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D9DA" w14:textId="77777777" w:rsidR="00C63D4A" w:rsidRDefault="00C63D4A" w:rsidP="00C63D4A">
      <w:pPr>
        <w:pStyle w:val="TableText"/>
        <w:ind w:firstLine="720"/>
      </w:pPr>
    </w:p>
    <w:p w14:paraId="3DA713BF" w14:textId="09D48967" w:rsidR="00C63D4A" w:rsidRDefault="00EE3B2B" w:rsidP="00C63D4A">
      <w:r>
        <w:rPr>
          <w:noProof/>
        </w:rPr>
        <w:drawing>
          <wp:anchor distT="0" distB="2667" distL="114300" distR="114300" simplePos="0" relativeHeight="251662336" behindDoc="0" locked="0" layoutInCell="1" allowOverlap="1" wp14:anchorId="5E8D5C8A" wp14:editId="2EA1A21A">
            <wp:simplePos x="0" y="0"/>
            <wp:positionH relativeFrom="margin">
              <wp:posOffset>1157605</wp:posOffset>
            </wp:positionH>
            <wp:positionV relativeFrom="paragraph">
              <wp:posOffset>-342265</wp:posOffset>
            </wp:positionV>
            <wp:extent cx="4135755" cy="5556758"/>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135755" cy="5556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1143" distL="114300" distR="114300" simplePos="0" relativeHeight="251661312" behindDoc="0" locked="0" layoutInCell="1" allowOverlap="1" wp14:anchorId="278EF45D" wp14:editId="27CD0B07">
            <wp:simplePos x="0" y="0"/>
            <wp:positionH relativeFrom="margin">
              <wp:posOffset>-160655</wp:posOffset>
            </wp:positionH>
            <wp:positionV relativeFrom="paragraph">
              <wp:posOffset>148590</wp:posOffset>
            </wp:positionV>
            <wp:extent cx="2232660" cy="1815592"/>
            <wp:effectExtent l="0" t="0" r="0"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14:sizeRelH relativeFrom="page">
              <wp14:pctWidth>0</wp14:pctWidth>
            </wp14:sizeRelH>
            <wp14:sizeRelV relativeFrom="page">
              <wp14:pctHeight>0</wp14:pctHeight>
            </wp14:sizeRelV>
          </wp:anchor>
        </w:drawing>
      </w:r>
      <w:r w:rsidR="00C63D4A">
        <w:t xml:space="preserve"> </w:t>
      </w:r>
    </w:p>
    <w:p w14:paraId="4DAD6B51" w14:textId="77777777" w:rsidR="00C63D4A" w:rsidRDefault="00C63D4A" w:rsidP="00C63D4A">
      <w:r>
        <w:t xml:space="preserve"> </w:t>
      </w:r>
    </w:p>
    <w:p w14:paraId="10FACF9B" w14:textId="77777777" w:rsidR="00C63D4A" w:rsidRDefault="00C63D4A" w:rsidP="00C63D4A">
      <w:r>
        <w:t xml:space="preserve"> </w:t>
      </w:r>
    </w:p>
    <w:p w14:paraId="00FB243C" w14:textId="77777777" w:rsidR="00C63D4A" w:rsidRDefault="00C63D4A" w:rsidP="00C63D4A">
      <w:r>
        <w:t xml:space="preserve"> </w:t>
      </w:r>
    </w:p>
    <w:p w14:paraId="3DA9CABE" w14:textId="77777777" w:rsidR="00C63D4A" w:rsidRDefault="00C63D4A" w:rsidP="00C63D4A">
      <w:r>
        <w:t xml:space="preserve"> </w:t>
      </w:r>
    </w:p>
    <w:p w14:paraId="35D3B6AA" w14:textId="77777777" w:rsidR="00C63D4A" w:rsidRDefault="00C63D4A" w:rsidP="00C63D4A">
      <w:r>
        <w:t xml:space="preserve"> </w:t>
      </w:r>
    </w:p>
    <w:p w14:paraId="16135C52" w14:textId="77777777" w:rsidR="00C63D4A" w:rsidRDefault="00C63D4A" w:rsidP="00C63D4A">
      <w:r>
        <w:t xml:space="preserve"> </w:t>
      </w:r>
    </w:p>
    <w:p w14:paraId="7FC970FB" w14:textId="77777777" w:rsidR="00C63D4A" w:rsidRDefault="00C63D4A" w:rsidP="00C63D4A">
      <w:r>
        <w:t xml:space="preserve"> </w:t>
      </w:r>
    </w:p>
    <w:p w14:paraId="6E003A0D" w14:textId="77777777" w:rsidR="00C63D4A" w:rsidRDefault="00C63D4A" w:rsidP="00C63D4A">
      <w:r>
        <w:t xml:space="preserve"> </w:t>
      </w:r>
    </w:p>
    <w:p w14:paraId="19C00215" w14:textId="77777777" w:rsidR="00C63D4A" w:rsidRDefault="00C63D4A" w:rsidP="00C63D4A">
      <w:r>
        <w:t xml:space="preserve"> </w:t>
      </w:r>
    </w:p>
    <w:p w14:paraId="761C8EC1" w14:textId="77777777" w:rsidR="00C63D4A" w:rsidRDefault="00C63D4A" w:rsidP="00C63D4A">
      <w:r>
        <w:t xml:space="preserve"> </w:t>
      </w:r>
    </w:p>
    <w:p w14:paraId="409D8BFB" w14:textId="77777777" w:rsidR="00C63D4A" w:rsidRDefault="00C63D4A" w:rsidP="00C63D4A">
      <w:r>
        <w:t xml:space="preserve"> </w:t>
      </w:r>
    </w:p>
    <w:p w14:paraId="770FFE69" w14:textId="77777777" w:rsidR="00C63D4A" w:rsidRDefault="00C63D4A" w:rsidP="00C63D4A">
      <w:r>
        <w:t xml:space="preserve"> </w:t>
      </w:r>
    </w:p>
    <w:p w14:paraId="3BA0075E" w14:textId="77777777" w:rsidR="00C63D4A" w:rsidRDefault="00C63D4A" w:rsidP="00C63D4A">
      <w:r>
        <w:t xml:space="preserve"> </w:t>
      </w:r>
    </w:p>
    <w:p w14:paraId="0547797E" w14:textId="77777777" w:rsidR="00C63D4A" w:rsidRDefault="00C63D4A" w:rsidP="00C63D4A">
      <w:r>
        <w:t xml:space="preserve"> </w:t>
      </w:r>
    </w:p>
    <w:p w14:paraId="220C902C" w14:textId="77777777" w:rsidR="00C63D4A" w:rsidRDefault="00C63D4A" w:rsidP="00C63D4A">
      <w:r>
        <w:t xml:space="preserve"> </w:t>
      </w:r>
    </w:p>
    <w:p w14:paraId="5703A0B4" w14:textId="77777777" w:rsidR="00C63D4A" w:rsidRDefault="00C63D4A" w:rsidP="00C63D4A">
      <w:r>
        <w:t xml:space="preserve"> </w:t>
      </w:r>
    </w:p>
    <w:p w14:paraId="4139067D" w14:textId="77777777" w:rsidR="00C63D4A" w:rsidRDefault="00C63D4A" w:rsidP="00C63D4A">
      <w:r>
        <w:t xml:space="preserve"> </w:t>
      </w:r>
    </w:p>
    <w:p w14:paraId="43BAAEDE" w14:textId="77777777" w:rsidR="00C63D4A" w:rsidRDefault="00C63D4A" w:rsidP="00C63D4A"/>
    <w:p w14:paraId="6BD36319" w14:textId="77777777" w:rsidR="00C63D4A" w:rsidRDefault="00C63D4A" w:rsidP="00C63D4A"/>
    <w:p w14:paraId="278D97DE" w14:textId="77777777" w:rsidR="00C63D4A" w:rsidRDefault="00C63D4A" w:rsidP="00C63D4A"/>
    <w:p w14:paraId="7E07D4C5" w14:textId="77777777" w:rsidR="00C63D4A" w:rsidRDefault="00C63D4A" w:rsidP="00C63D4A"/>
    <w:p w14:paraId="0D7A8175" w14:textId="77777777" w:rsidR="00C63D4A" w:rsidRDefault="00C63D4A" w:rsidP="00C63D4A"/>
    <w:p w14:paraId="2FC50A98" w14:textId="77777777" w:rsidR="00C63D4A" w:rsidRDefault="00C63D4A" w:rsidP="00C63D4A"/>
    <w:p w14:paraId="35343FB0" w14:textId="77777777" w:rsidR="00C63D4A" w:rsidRDefault="00C63D4A" w:rsidP="00C63D4A"/>
    <w:p w14:paraId="0B0C1AE4" w14:textId="77777777" w:rsidR="007B69BD" w:rsidRDefault="003914E8" w:rsidP="007D2904">
      <w:pPr>
        <w:pStyle w:val="Heading2"/>
        <w:numPr>
          <w:ilvl w:val="0"/>
          <w:numId w:val="0"/>
        </w:numPr>
        <w:ind w:left="360"/>
        <w:jc w:val="center"/>
      </w:pPr>
      <w:bookmarkStart w:id="0" w:name="_Toc148428032"/>
      <w:r w:rsidRPr="00FA571D">
        <w:t>Accreditation of Prior</w:t>
      </w:r>
      <w:r w:rsidR="007B69BD">
        <w:t xml:space="preserve"> Learning</w:t>
      </w:r>
      <w:bookmarkEnd w:id="0"/>
      <w:r w:rsidR="007B69BD">
        <w:t xml:space="preserve"> </w:t>
      </w:r>
    </w:p>
    <w:p w14:paraId="198929C5" w14:textId="565EB9D6" w:rsidR="00C63D4A" w:rsidRPr="00FA571D" w:rsidRDefault="007B69BD" w:rsidP="007D2904">
      <w:pPr>
        <w:pStyle w:val="Heading2"/>
        <w:numPr>
          <w:ilvl w:val="0"/>
          <w:numId w:val="0"/>
        </w:numPr>
        <w:ind w:left="360"/>
        <w:jc w:val="center"/>
      </w:pPr>
      <w:bookmarkStart w:id="1" w:name="_Toc148428033"/>
      <w:r>
        <w:t>Standard Operating Procedure</w:t>
      </w:r>
      <w:bookmarkEnd w:id="1"/>
    </w:p>
    <w:p w14:paraId="6370751B" w14:textId="77777777" w:rsidR="003914E8" w:rsidRPr="00FA571D" w:rsidRDefault="003914E8" w:rsidP="00D06CB2">
      <w:pPr>
        <w:spacing w:after="200" w:line="276" w:lineRule="auto"/>
        <w:ind w:left="360"/>
        <w:contextualSpacing/>
        <w:rPr>
          <w:rFonts w:eastAsia="Calibri" w:cs="Arial"/>
          <w:bCs/>
          <w:szCs w:val="24"/>
        </w:rPr>
      </w:pPr>
    </w:p>
    <w:p w14:paraId="3E143B57" w14:textId="2C04A18C" w:rsidR="00C63D4A" w:rsidRPr="00FA571D" w:rsidRDefault="00C63D4A" w:rsidP="00D06CB2">
      <w:pPr>
        <w:spacing w:after="200" w:line="276" w:lineRule="auto"/>
        <w:ind w:left="360"/>
        <w:contextualSpacing/>
        <w:rPr>
          <w:rFonts w:eastAsia="Calibri" w:cs="Arial"/>
          <w:bCs/>
          <w:szCs w:val="24"/>
        </w:rPr>
      </w:pPr>
      <w:r w:rsidRPr="00FA571D">
        <w:rPr>
          <w:rFonts w:eastAsia="Calibri" w:cs="Arial"/>
          <w:bCs/>
          <w:szCs w:val="24"/>
        </w:rPr>
        <w:t>Scope of Policy:</w:t>
      </w:r>
      <w:r w:rsidRPr="00FA571D">
        <w:rPr>
          <w:rFonts w:eastAsia="Calibri" w:cs="Arial"/>
          <w:bCs/>
          <w:szCs w:val="24"/>
        </w:rPr>
        <w:tab/>
      </w:r>
      <w:r w:rsidRPr="00FA571D">
        <w:rPr>
          <w:rFonts w:eastAsia="Calibri" w:cs="Arial"/>
          <w:bCs/>
          <w:szCs w:val="24"/>
        </w:rPr>
        <w:tab/>
      </w:r>
      <w:r w:rsidR="004A4417" w:rsidRPr="00FA571D">
        <w:rPr>
          <w:rFonts w:eastAsia="Calibri" w:cs="Arial"/>
          <w:bCs/>
          <w:szCs w:val="24"/>
        </w:rPr>
        <w:tab/>
      </w:r>
      <w:r w:rsidR="00D06CB2" w:rsidRPr="00FA571D">
        <w:rPr>
          <w:rFonts w:eastAsia="Calibri" w:cs="Arial"/>
          <w:bCs/>
          <w:szCs w:val="24"/>
        </w:rPr>
        <w:t>Academic staff and students</w:t>
      </w:r>
      <w:r w:rsidRPr="00FA571D">
        <w:rPr>
          <w:rFonts w:eastAsia="Calibri" w:cs="Arial"/>
          <w:bCs/>
          <w:szCs w:val="24"/>
        </w:rPr>
        <w:tab/>
      </w:r>
      <w:r w:rsidRPr="00FA571D">
        <w:rPr>
          <w:rFonts w:eastAsia="Calibri" w:cs="Arial"/>
          <w:bCs/>
          <w:szCs w:val="24"/>
        </w:rPr>
        <w:tab/>
      </w:r>
      <w:r w:rsidRPr="00FA571D">
        <w:rPr>
          <w:rFonts w:eastAsia="Calibri" w:cs="Arial"/>
          <w:bCs/>
          <w:szCs w:val="24"/>
        </w:rPr>
        <w:tab/>
      </w:r>
    </w:p>
    <w:p w14:paraId="29354B1A" w14:textId="3F64A15E" w:rsidR="00C63D4A" w:rsidRPr="00FA571D" w:rsidRDefault="00C63D4A" w:rsidP="00D06CB2">
      <w:pPr>
        <w:spacing w:after="200" w:line="276" w:lineRule="auto"/>
        <w:ind w:left="360"/>
        <w:contextualSpacing/>
        <w:rPr>
          <w:rFonts w:eastAsia="Calibri" w:cs="Arial"/>
          <w:bCs/>
          <w:szCs w:val="24"/>
        </w:rPr>
      </w:pPr>
      <w:r w:rsidRPr="00FA571D">
        <w:rPr>
          <w:rFonts w:eastAsia="Calibri" w:cs="Arial"/>
          <w:bCs/>
          <w:szCs w:val="24"/>
        </w:rPr>
        <w:t>Policy Owner:</w:t>
      </w:r>
      <w:r w:rsidRPr="00FA571D">
        <w:rPr>
          <w:rFonts w:eastAsia="Calibri" w:cs="Arial"/>
          <w:bCs/>
          <w:szCs w:val="24"/>
        </w:rPr>
        <w:tab/>
      </w:r>
      <w:r w:rsidRPr="00FA571D">
        <w:rPr>
          <w:rFonts w:eastAsia="Calibri" w:cs="Arial"/>
          <w:bCs/>
          <w:szCs w:val="24"/>
        </w:rPr>
        <w:tab/>
      </w:r>
      <w:r w:rsidR="004A4417" w:rsidRPr="00FA571D">
        <w:rPr>
          <w:rFonts w:eastAsia="Calibri" w:cs="Arial"/>
          <w:bCs/>
          <w:szCs w:val="24"/>
        </w:rPr>
        <w:tab/>
      </w:r>
      <w:r w:rsidR="00D06CB2" w:rsidRPr="00FA571D">
        <w:rPr>
          <w:rFonts w:eastAsia="Calibri" w:cs="Arial"/>
          <w:bCs/>
          <w:szCs w:val="24"/>
        </w:rPr>
        <w:t>Quality Assurance</w:t>
      </w:r>
    </w:p>
    <w:p w14:paraId="7C8EFDC2" w14:textId="32387247" w:rsidR="00C63D4A" w:rsidRPr="00FA571D" w:rsidRDefault="00C63D4A" w:rsidP="00D06CB2">
      <w:pPr>
        <w:spacing w:after="200" w:line="276" w:lineRule="auto"/>
        <w:ind w:left="360"/>
        <w:contextualSpacing/>
        <w:rPr>
          <w:rFonts w:eastAsia="Calibri" w:cs="Arial"/>
        </w:rPr>
      </w:pPr>
      <w:r w:rsidRPr="53A62DD7">
        <w:rPr>
          <w:rFonts w:eastAsia="Calibri" w:cs="Arial"/>
        </w:rPr>
        <w:t>Date Approved:</w:t>
      </w:r>
      <w:r>
        <w:rPr>
          <w:rFonts w:eastAsia="Calibri"/>
        </w:rPr>
        <w:tab/>
      </w:r>
      <w:r>
        <w:rPr>
          <w:rFonts w:eastAsia="Calibri"/>
        </w:rPr>
        <w:tab/>
      </w:r>
      <w:r w:rsidR="004A4417">
        <w:rPr>
          <w:rFonts w:eastAsia="Calibri"/>
        </w:rPr>
        <w:tab/>
      </w:r>
      <w:r w:rsidR="00E554EE" w:rsidRPr="53A62DD7">
        <w:rPr>
          <w:rFonts w:eastAsia="Calibri" w:cs="Arial"/>
        </w:rPr>
        <w:t>04/09/2023</w:t>
      </w:r>
    </w:p>
    <w:p w14:paraId="55603408" w14:textId="4279E07F" w:rsidR="00C63D4A" w:rsidRPr="00FA571D" w:rsidRDefault="00C63D4A" w:rsidP="00D06CB2">
      <w:pPr>
        <w:spacing w:after="200" w:line="276" w:lineRule="auto"/>
        <w:ind w:left="360"/>
        <w:contextualSpacing/>
        <w:rPr>
          <w:rFonts w:eastAsia="Calibri" w:cs="Arial"/>
          <w:bCs/>
          <w:szCs w:val="24"/>
        </w:rPr>
      </w:pPr>
      <w:r w:rsidRPr="00FA571D">
        <w:rPr>
          <w:rFonts w:eastAsia="Calibri" w:cs="Arial"/>
          <w:bCs/>
          <w:szCs w:val="24"/>
        </w:rPr>
        <w:t>Status:</w:t>
      </w:r>
      <w:r w:rsidRPr="00FA571D">
        <w:rPr>
          <w:rFonts w:eastAsia="Calibri" w:cs="Arial"/>
          <w:bCs/>
          <w:szCs w:val="24"/>
        </w:rPr>
        <w:tab/>
      </w:r>
      <w:r w:rsidRPr="00FA571D">
        <w:rPr>
          <w:rFonts w:eastAsia="Calibri" w:cs="Arial"/>
          <w:bCs/>
          <w:szCs w:val="24"/>
        </w:rPr>
        <w:tab/>
      </w:r>
      <w:r w:rsidR="00D06CB2" w:rsidRPr="00FA571D">
        <w:rPr>
          <w:rFonts w:eastAsia="Calibri" w:cs="Arial"/>
          <w:bCs/>
          <w:szCs w:val="24"/>
        </w:rPr>
        <w:tab/>
      </w:r>
      <w:r w:rsidR="004A4417" w:rsidRPr="00FA571D">
        <w:rPr>
          <w:rFonts w:eastAsia="Calibri" w:cs="Arial"/>
          <w:bCs/>
          <w:szCs w:val="24"/>
        </w:rPr>
        <w:tab/>
      </w:r>
      <w:r w:rsidRPr="00FA571D">
        <w:rPr>
          <w:rFonts w:eastAsia="Calibri" w:cs="Arial"/>
          <w:bCs/>
          <w:szCs w:val="24"/>
        </w:rPr>
        <w:t>Current</w:t>
      </w:r>
    </w:p>
    <w:p w14:paraId="66B8E97A" w14:textId="58A63C35" w:rsidR="00C63D4A" w:rsidRPr="00FA571D" w:rsidRDefault="00C63D4A" w:rsidP="00D06CB2">
      <w:pPr>
        <w:spacing w:after="200" w:line="276" w:lineRule="auto"/>
        <w:ind w:left="360"/>
        <w:contextualSpacing/>
        <w:rPr>
          <w:rFonts w:eastAsia="Calibri" w:cs="Arial"/>
          <w:bCs/>
          <w:szCs w:val="24"/>
        </w:rPr>
      </w:pPr>
      <w:r w:rsidRPr="00FA571D">
        <w:rPr>
          <w:rFonts w:eastAsia="Calibri" w:cs="Arial"/>
          <w:bCs/>
          <w:szCs w:val="24"/>
        </w:rPr>
        <w:t>Publication Date:</w:t>
      </w:r>
      <w:r w:rsidRPr="00FA571D">
        <w:rPr>
          <w:rFonts w:eastAsia="Calibri" w:cs="Arial"/>
          <w:bCs/>
          <w:szCs w:val="24"/>
        </w:rPr>
        <w:tab/>
      </w:r>
      <w:r w:rsidRPr="00FA571D">
        <w:rPr>
          <w:rFonts w:eastAsia="Calibri" w:cs="Arial"/>
          <w:bCs/>
          <w:szCs w:val="24"/>
        </w:rPr>
        <w:tab/>
      </w:r>
      <w:r w:rsidR="004A4417" w:rsidRPr="00FA571D">
        <w:rPr>
          <w:rFonts w:eastAsia="Calibri" w:cs="Arial"/>
          <w:bCs/>
          <w:szCs w:val="24"/>
        </w:rPr>
        <w:tab/>
      </w:r>
      <w:r w:rsidRPr="00FA571D">
        <w:rPr>
          <w:rFonts w:eastAsia="Calibri" w:cs="Arial"/>
          <w:bCs/>
          <w:szCs w:val="24"/>
        </w:rPr>
        <w:t>23/06/2021</w:t>
      </w:r>
    </w:p>
    <w:p w14:paraId="17997672" w14:textId="7C2208D5" w:rsidR="00C63D4A" w:rsidRPr="00FA571D" w:rsidRDefault="004A4417" w:rsidP="00D06CB2">
      <w:pPr>
        <w:spacing w:after="200" w:line="276" w:lineRule="auto"/>
        <w:ind w:left="360"/>
        <w:contextualSpacing/>
        <w:rPr>
          <w:rFonts w:eastAsia="Calibri" w:cs="Arial"/>
          <w:bCs/>
          <w:szCs w:val="24"/>
        </w:rPr>
      </w:pPr>
      <w:r w:rsidRPr="00FA571D">
        <w:rPr>
          <w:rFonts w:eastAsia="Calibri" w:cs="Arial"/>
          <w:bCs/>
          <w:szCs w:val="24"/>
        </w:rPr>
        <w:t>Guidance</w:t>
      </w:r>
      <w:r w:rsidR="00C63D4A" w:rsidRPr="00FA571D">
        <w:rPr>
          <w:rFonts w:eastAsia="Calibri" w:cs="Arial"/>
          <w:bCs/>
          <w:szCs w:val="24"/>
        </w:rPr>
        <w:t xml:space="preserve"> Review Date:</w:t>
      </w:r>
      <w:r w:rsidR="00C63D4A" w:rsidRPr="00FA571D">
        <w:rPr>
          <w:rFonts w:eastAsia="Calibri" w:cs="Arial"/>
          <w:bCs/>
          <w:szCs w:val="24"/>
        </w:rPr>
        <w:tab/>
      </w:r>
      <w:r w:rsidR="00C63D4A" w:rsidRPr="00FA571D">
        <w:rPr>
          <w:rFonts w:eastAsia="Calibri" w:cs="Arial"/>
          <w:bCs/>
          <w:szCs w:val="24"/>
        </w:rPr>
        <w:tab/>
      </w:r>
      <w:r w:rsidR="004D0ED6" w:rsidRPr="00FA571D">
        <w:rPr>
          <w:rFonts w:eastAsia="Calibri" w:cs="Arial"/>
          <w:bCs/>
          <w:szCs w:val="24"/>
        </w:rPr>
        <w:t>September</w:t>
      </w:r>
      <w:r w:rsidR="00A75203" w:rsidRPr="00FA571D">
        <w:rPr>
          <w:rFonts w:eastAsia="Calibri" w:cs="Arial"/>
          <w:bCs/>
          <w:szCs w:val="24"/>
        </w:rPr>
        <w:t xml:space="preserve"> </w:t>
      </w:r>
      <w:r w:rsidR="00C63D4A" w:rsidRPr="00FA571D">
        <w:rPr>
          <w:rFonts w:eastAsia="Calibri" w:cs="Arial"/>
          <w:bCs/>
          <w:szCs w:val="24"/>
        </w:rPr>
        <w:t>202</w:t>
      </w:r>
      <w:r w:rsidR="004D0ED6" w:rsidRPr="00FA571D">
        <w:rPr>
          <w:rFonts w:eastAsia="Calibri" w:cs="Arial"/>
          <w:bCs/>
          <w:szCs w:val="24"/>
        </w:rPr>
        <w:t>5</w:t>
      </w:r>
    </w:p>
    <w:p w14:paraId="617D8C6C" w14:textId="04058C6A" w:rsidR="0051181D" w:rsidRDefault="0051181D" w:rsidP="00595DD9">
      <w:pPr>
        <w:pStyle w:val="TableText"/>
      </w:pPr>
    </w:p>
    <w:p w14:paraId="2880E41A" w14:textId="77777777" w:rsidR="0051181D" w:rsidRDefault="0051181D" w:rsidP="00595DD9">
      <w:pPr>
        <w:pStyle w:val="TableText"/>
      </w:pPr>
    </w:p>
    <w:p w14:paraId="258B87FB" w14:textId="77777777" w:rsidR="00B4388E" w:rsidRPr="009C3591" w:rsidRDefault="00B4388E" w:rsidP="00B4388E">
      <w:r w:rsidRPr="009C3591">
        <w:t>Document History</w:t>
      </w:r>
    </w:p>
    <w:tbl>
      <w:tblPr>
        <w:tblW w:w="5000"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2186"/>
        <w:gridCol w:w="2007"/>
        <w:gridCol w:w="3754"/>
        <w:gridCol w:w="1591"/>
      </w:tblGrid>
      <w:tr w:rsidR="0049496E" w:rsidRPr="009C3591" w14:paraId="1D768220" w14:textId="77777777" w:rsidTr="00280462">
        <w:trPr>
          <w:trHeight w:val="227"/>
        </w:trPr>
        <w:tc>
          <w:tcPr>
            <w:tcW w:w="1146" w:type="pct"/>
            <w:tcBorders>
              <w:top w:val="single" w:sz="8" w:space="0" w:color="003399"/>
              <w:left w:val="single" w:sz="8" w:space="0" w:color="003399"/>
              <w:bottom w:val="single" w:sz="8" w:space="0" w:color="003399"/>
              <w:right w:val="single" w:sz="8" w:space="0" w:color="003399"/>
            </w:tcBorders>
            <w:shd w:val="clear" w:color="auto" w:fill="B4C6E7"/>
            <w:hideMark/>
          </w:tcPr>
          <w:p w14:paraId="6DA586AA" w14:textId="77777777" w:rsidR="0049496E" w:rsidRPr="009C3591" w:rsidRDefault="0049496E" w:rsidP="00280462">
            <w:r>
              <w:t>Version Number</w:t>
            </w:r>
          </w:p>
        </w:tc>
        <w:tc>
          <w:tcPr>
            <w:tcW w:w="1052" w:type="pct"/>
            <w:tcBorders>
              <w:top w:val="single" w:sz="8" w:space="0" w:color="003399"/>
              <w:left w:val="single" w:sz="8" w:space="0" w:color="003399"/>
              <w:bottom w:val="single" w:sz="8" w:space="0" w:color="003399"/>
              <w:right w:val="single" w:sz="8" w:space="0" w:color="003399"/>
            </w:tcBorders>
            <w:shd w:val="clear" w:color="auto" w:fill="B4C6E7"/>
          </w:tcPr>
          <w:p w14:paraId="022C2138" w14:textId="77777777" w:rsidR="0049496E" w:rsidRPr="009C3591" w:rsidRDefault="0049496E" w:rsidP="00280462">
            <w:r w:rsidRPr="009C3591">
              <w:t>Author</w:t>
            </w:r>
          </w:p>
        </w:tc>
        <w:tc>
          <w:tcPr>
            <w:tcW w:w="1968" w:type="pct"/>
            <w:tcBorders>
              <w:top w:val="single" w:sz="8" w:space="0" w:color="003399"/>
              <w:left w:val="single" w:sz="8" w:space="0" w:color="003399"/>
              <w:bottom w:val="single" w:sz="8" w:space="0" w:color="003399"/>
              <w:right w:val="single" w:sz="8" w:space="0" w:color="003399"/>
            </w:tcBorders>
            <w:shd w:val="clear" w:color="auto" w:fill="B4C6E7"/>
          </w:tcPr>
          <w:p w14:paraId="720325C0" w14:textId="77777777" w:rsidR="0049496E" w:rsidRPr="009C3591" w:rsidRDefault="0049496E" w:rsidP="00280462">
            <w:r>
              <w:t>Reason for Change and Changes</w:t>
            </w:r>
          </w:p>
        </w:tc>
        <w:tc>
          <w:tcPr>
            <w:tcW w:w="834" w:type="pct"/>
            <w:tcBorders>
              <w:top w:val="single" w:sz="8" w:space="0" w:color="003399"/>
              <w:left w:val="single" w:sz="8" w:space="0" w:color="003399"/>
              <w:bottom w:val="single" w:sz="8" w:space="0" w:color="003399"/>
              <w:right w:val="single" w:sz="8" w:space="0" w:color="003399"/>
            </w:tcBorders>
            <w:shd w:val="clear" w:color="auto" w:fill="B4C6E7"/>
          </w:tcPr>
          <w:p w14:paraId="7DCC30BB" w14:textId="77777777" w:rsidR="0049496E" w:rsidRDefault="0049496E" w:rsidP="00280462">
            <w:r>
              <w:t>Date</w:t>
            </w:r>
          </w:p>
        </w:tc>
      </w:tr>
      <w:tr w:rsidR="0049496E" w:rsidRPr="009C3591" w14:paraId="181DAFCF" w14:textId="77777777" w:rsidTr="00280462">
        <w:trPr>
          <w:trHeight w:val="227"/>
        </w:trPr>
        <w:tc>
          <w:tcPr>
            <w:tcW w:w="1146" w:type="pct"/>
            <w:tcBorders>
              <w:top w:val="single" w:sz="8" w:space="0" w:color="003399"/>
              <w:left w:val="single" w:sz="8" w:space="0" w:color="003399"/>
              <w:bottom w:val="single" w:sz="8" w:space="0" w:color="003399"/>
              <w:right w:val="single" w:sz="8" w:space="0" w:color="003399"/>
            </w:tcBorders>
            <w:hideMark/>
          </w:tcPr>
          <w:p w14:paraId="666AD9C4" w14:textId="77777777" w:rsidR="0049496E" w:rsidRPr="009C3591" w:rsidRDefault="0049496E" w:rsidP="00280462">
            <w:r>
              <w:t>1.0</w:t>
            </w:r>
          </w:p>
        </w:tc>
        <w:tc>
          <w:tcPr>
            <w:tcW w:w="1052" w:type="pct"/>
            <w:tcBorders>
              <w:top w:val="single" w:sz="8" w:space="0" w:color="003399"/>
              <w:left w:val="single" w:sz="8" w:space="0" w:color="003399"/>
              <w:bottom w:val="single" w:sz="8" w:space="0" w:color="003399"/>
              <w:right w:val="single" w:sz="8" w:space="0" w:color="003399"/>
            </w:tcBorders>
          </w:tcPr>
          <w:p w14:paraId="2C3133BC" w14:textId="77777777" w:rsidR="0049496E" w:rsidRPr="009C3591" w:rsidRDefault="0049496E" w:rsidP="00280462">
            <w:r>
              <w:t>Nicola Bell</w:t>
            </w:r>
          </w:p>
        </w:tc>
        <w:tc>
          <w:tcPr>
            <w:tcW w:w="1968" w:type="pct"/>
            <w:tcBorders>
              <w:top w:val="single" w:sz="8" w:space="0" w:color="003399"/>
              <w:left w:val="single" w:sz="8" w:space="0" w:color="003399"/>
              <w:bottom w:val="single" w:sz="8" w:space="0" w:color="003399"/>
              <w:right w:val="single" w:sz="8" w:space="0" w:color="003399"/>
            </w:tcBorders>
          </w:tcPr>
          <w:p w14:paraId="769A6C9D" w14:textId="77777777" w:rsidR="0049496E" w:rsidRPr="009C3591" w:rsidRDefault="0049496E" w:rsidP="00280462">
            <w:r>
              <w:t>Update to reflect AO and University guidance.</w:t>
            </w:r>
          </w:p>
        </w:tc>
        <w:tc>
          <w:tcPr>
            <w:tcW w:w="834" w:type="pct"/>
            <w:tcBorders>
              <w:top w:val="single" w:sz="8" w:space="0" w:color="003399"/>
              <w:left w:val="single" w:sz="8" w:space="0" w:color="003399"/>
              <w:bottom w:val="single" w:sz="8" w:space="0" w:color="003399"/>
              <w:right w:val="single" w:sz="8" w:space="0" w:color="003399"/>
            </w:tcBorders>
          </w:tcPr>
          <w:p w14:paraId="1D45C184" w14:textId="77777777" w:rsidR="0049496E" w:rsidRPr="009C3591" w:rsidRDefault="0049496E" w:rsidP="00280462">
            <w:r>
              <w:t>4/9/23</w:t>
            </w:r>
          </w:p>
        </w:tc>
      </w:tr>
      <w:tr w:rsidR="0049496E" w:rsidRPr="009C3591" w14:paraId="321865A7" w14:textId="77777777" w:rsidTr="00280462">
        <w:trPr>
          <w:trHeight w:val="227"/>
        </w:trPr>
        <w:tc>
          <w:tcPr>
            <w:tcW w:w="1146" w:type="pct"/>
            <w:tcBorders>
              <w:top w:val="single" w:sz="8" w:space="0" w:color="003399"/>
              <w:left w:val="single" w:sz="8" w:space="0" w:color="003399"/>
              <w:bottom w:val="single" w:sz="8" w:space="0" w:color="003399"/>
              <w:right w:val="single" w:sz="8" w:space="0" w:color="003399"/>
            </w:tcBorders>
          </w:tcPr>
          <w:p w14:paraId="45EE5D48" w14:textId="77777777" w:rsidR="0049496E" w:rsidRPr="009C3591" w:rsidRDefault="0049496E" w:rsidP="00280462"/>
        </w:tc>
        <w:tc>
          <w:tcPr>
            <w:tcW w:w="1052" w:type="pct"/>
            <w:tcBorders>
              <w:top w:val="single" w:sz="8" w:space="0" w:color="003399"/>
              <w:left w:val="single" w:sz="8" w:space="0" w:color="003399"/>
              <w:bottom w:val="single" w:sz="8" w:space="0" w:color="003399"/>
              <w:right w:val="single" w:sz="8" w:space="0" w:color="003399"/>
            </w:tcBorders>
          </w:tcPr>
          <w:p w14:paraId="647D7F20" w14:textId="77777777" w:rsidR="0049496E" w:rsidRPr="009C3591" w:rsidRDefault="0049496E" w:rsidP="00280462"/>
        </w:tc>
        <w:tc>
          <w:tcPr>
            <w:tcW w:w="1968" w:type="pct"/>
            <w:tcBorders>
              <w:top w:val="single" w:sz="8" w:space="0" w:color="003399"/>
              <w:left w:val="single" w:sz="8" w:space="0" w:color="003399"/>
              <w:bottom w:val="single" w:sz="8" w:space="0" w:color="003399"/>
              <w:right w:val="single" w:sz="8" w:space="0" w:color="003399"/>
            </w:tcBorders>
          </w:tcPr>
          <w:p w14:paraId="3D82E503" w14:textId="77777777" w:rsidR="0049496E" w:rsidRPr="009C3591" w:rsidRDefault="0049496E" w:rsidP="00280462"/>
        </w:tc>
        <w:tc>
          <w:tcPr>
            <w:tcW w:w="834" w:type="pct"/>
            <w:tcBorders>
              <w:top w:val="single" w:sz="8" w:space="0" w:color="003399"/>
              <w:left w:val="single" w:sz="8" w:space="0" w:color="003399"/>
              <w:bottom w:val="single" w:sz="8" w:space="0" w:color="003399"/>
              <w:right w:val="single" w:sz="8" w:space="0" w:color="003399"/>
            </w:tcBorders>
          </w:tcPr>
          <w:p w14:paraId="61987DA1" w14:textId="77777777" w:rsidR="0049496E" w:rsidRPr="009C3591" w:rsidRDefault="0049496E" w:rsidP="00280462"/>
        </w:tc>
      </w:tr>
      <w:tr w:rsidR="0049496E" w:rsidRPr="009C3591" w14:paraId="425BB3DF" w14:textId="77777777" w:rsidTr="00280462">
        <w:trPr>
          <w:trHeight w:val="227"/>
        </w:trPr>
        <w:tc>
          <w:tcPr>
            <w:tcW w:w="1146" w:type="pct"/>
            <w:tcBorders>
              <w:top w:val="single" w:sz="8" w:space="0" w:color="003399"/>
              <w:left w:val="single" w:sz="8" w:space="0" w:color="003399"/>
              <w:bottom w:val="single" w:sz="8" w:space="0" w:color="003399"/>
              <w:right w:val="single" w:sz="8" w:space="0" w:color="003399"/>
            </w:tcBorders>
            <w:hideMark/>
          </w:tcPr>
          <w:p w14:paraId="6D007B2D" w14:textId="77777777" w:rsidR="0049496E" w:rsidRPr="009C3591" w:rsidRDefault="0049496E" w:rsidP="00280462"/>
        </w:tc>
        <w:tc>
          <w:tcPr>
            <w:tcW w:w="1052" w:type="pct"/>
            <w:tcBorders>
              <w:top w:val="single" w:sz="8" w:space="0" w:color="003399"/>
              <w:left w:val="single" w:sz="8" w:space="0" w:color="003399"/>
              <w:bottom w:val="single" w:sz="8" w:space="0" w:color="003399"/>
              <w:right w:val="single" w:sz="8" w:space="0" w:color="003399"/>
            </w:tcBorders>
          </w:tcPr>
          <w:p w14:paraId="46826070" w14:textId="77777777" w:rsidR="0049496E" w:rsidRPr="009C3591" w:rsidRDefault="0049496E" w:rsidP="00280462"/>
        </w:tc>
        <w:tc>
          <w:tcPr>
            <w:tcW w:w="1968" w:type="pct"/>
            <w:tcBorders>
              <w:top w:val="single" w:sz="8" w:space="0" w:color="003399"/>
              <w:left w:val="single" w:sz="8" w:space="0" w:color="003399"/>
              <w:bottom w:val="single" w:sz="8" w:space="0" w:color="003399"/>
              <w:right w:val="single" w:sz="8" w:space="0" w:color="003399"/>
            </w:tcBorders>
          </w:tcPr>
          <w:p w14:paraId="12BA8288" w14:textId="77777777" w:rsidR="0049496E" w:rsidRPr="009C3591" w:rsidRDefault="0049496E" w:rsidP="00280462"/>
        </w:tc>
        <w:tc>
          <w:tcPr>
            <w:tcW w:w="834" w:type="pct"/>
            <w:tcBorders>
              <w:top w:val="single" w:sz="8" w:space="0" w:color="003399"/>
              <w:left w:val="single" w:sz="8" w:space="0" w:color="003399"/>
              <w:bottom w:val="single" w:sz="8" w:space="0" w:color="003399"/>
              <w:right w:val="single" w:sz="8" w:space="0" w:color="003399"/>
            </w:tcBorders>
          </w:tcPr>
          <w:p w14:paraId="182E46B8" w14:textId="77777777" w:rsidR="0049496E" w:rsidRPr="009C3591" w:rsidRDefault="0049496E" w:rsidP="00280462"/>
        </w:tc>
      </w:tr>
      <w:tr w:rsidR="0049496E" w:rsidRPr="009C3591" w14:paraId="54048B7B" w14:textId="77777777" w:rsidTr="00280462">
        <w:trPr>
          <w:trHeight w:val="227"/>
        </w:trPr>
        <w:tc>
          <w:tcPr>
            <w:tcW w:w="1146" w:type="pct"/>
            <w:tcBorders>
              <w:top w:val="single" w:sz="8" w:space="0" w:color="003399"/>
              <w:left w:val="single" w:sz="8" w:space="0" w:color="003399"/>
              <w:bottom w:val="single" w:sz="8" w:space="0" w:color="003399"/>
              <w:right w:val="single" w:sz="8" w:space="0" w:color="003399"/>
            </w:tcBorders>
          </w:tcPr>
          <w:p w14:paraId="5310403C" w14:textId="77777777" w:rsidR="0049496E" w:rsidRPr="009C3591" w:rsidRDefault="0049496E" w:rsidP="00280462"/>
        </w:tc>
        <w:tc>
          <w:tcPr>
            <w:tcW w:w="1052" w:type="pct"/>
            <w:tcBorders>
              <w:top w:val="single" w:sz="8" w:space="0" w:color="003399"/>
              <w:left w:val="single" w:sz="8" w:space="0" w:color="003399"/>
              <w:bottom w:val="single" w:sz="8" w:space="0" w:color="003399"/>
              <w:right w:val="single" w:sz="8" w:space="0" w:color="003399"/>
            </w:tcBorders>
          </w:tcPr>
          <w:p w14:paraId="317D2FEA" w14:textId="77777777" w:rsidR="0049496E" w:rsidRPr="009C3591" w:rsidRDefault="0049496E" w:rsidP="00280462"/>
        </w:tc>
        <w:tc>
          <w:tcPr>
            <w:tcW w:w="1968" w:type="pct"/>
            <w:tcBorders>
              <w:top w:val="single" w:sz="8" w:space="0" w:color="003399"/>
              <w:left w:val="single" w:sz="8" w:space="0" w:color="003399"/>
              <w:bottom w:val="single" w:sz="8" w:space="0" w:color="003399"/>
              <w:right w:val="single" w:sz="8" w:space="0" w:color="003399"/>
            </w:tcBorders>
          </w:tcPr>
          <w:p w14:paraId="2AA3EFFD" w14:textId="77777777" w:rsidR="0049496E" w:rsidRPr="009C3591" w:rsidRDefault="0049496E" w:rsidP="00280462"/>
        </w:tc>
        <w:tc>
          <w:tcPr>
            <w:tcW w:w="834" w:type="pct"/>
            <w:tcBorders>
              <w:top w:val="single" w:sz="8" w:space="0" w:color="003399"/>
              <w:left w:val="single" w:sz="8" w:space="0" w:color="003399"/>
              <w:bottom w:val="single" w:sz="8" w:space="0" w:color="003399"/>
              <w:right w:val="single" w:sz="8" w:space="0" w:color="003399"/>
            </w:tcBorders>
          </w:tcPr>
          <w:p w14:paraId="6E3A776D" w14:textId="77777777" w:rsidR="0049496E" w:rsidRPr="009C3591" w:rsidRDefault="0049496E" w:rsidP="00280462"/>
        </w:tc>
      </w:tr>
    </w:tbl>
    <w:p w14:paraId="74EC7AE7" w14:textId="77777777" w:rsidR="00B4388E" w:rsidRDefault="00B4388E" w:rsidP="00B4388E"/>
    <w:p w14:paraId="20BD3899" w14:textId="77777777" w:rsidR="0049496E" w:rsidRDefault="0049496E" w:rsidP="00B4388E"/>
    <w:p w14:paraId="6FDC4AF9" w14:textId="4A2F4FBD" w:rsidR="0049496E" w:rsidRDefault="007B69BD">
      <w:pPr>
        <w:pStyle w:val="TOCHeading"/>
      </w:pPr>
      <w:r>
        <w:br w:type="page"/>
      </w:r>
      <w:r w:rsidR="0049496E">
        <w:lastRenderedPageBreak/>
        <w:t>Contents</w:t>
      </w:r>
    </w:p>
    <w:p w14:paraId="019CC89F" w14:textId="012992E0" w:rsidR="002C30E6" w:rsidRDefault="0049496E">
      <w:pPr>
        <w:pStyle w:val="TOC2"/>
        <w:tabs>
          <w:tab w:val="right" w:leader="dot" w:pos="9548"/>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48428032" w:history="1">
        <w:r w:rsidR="002C30E6" w:rsidRPr="006E6841">
          <w:rPr>
            <w:rStyle w:val="Hyperlink"/>
            <w:noProof/>
          </w:rPr>
          <w:t>Accreditation of Prior Learning</w:t>
        </w:r>
        <w:r w:rsidR="002C30E6">
          <w:rPr>
            <w:noProof/>
            <w:webHidden/>
          </w:rPr>
          <w:tab/>
        </w:r>
        <w:r w:rsidR="002C30E6">
          <w:rPr>
            <w:noProof/>
            <w:webHidden/>
          </w:rPr>
          <w:fldChar w:fldCharType="begin"/>
        </w:r>
        <w:r w:rsidR="002C30E6">
          <w:rPr>
            <w:noProof/>
            <w:webHidden/>
          </w:rPr>
          <w:instrText xml:space="preserve"> PAGEREF _Toc148428032 \h </w:instrText>
        </w:r>
        <w:r w:rsidR="002C30E6">
          <w:rPr>
            <w:noProof/>
            <w:webHidden/>
          </w:rPr>
        </w:r>
        <w:r w:rsidR="002C30E6">
          <w:rPr>
            <w:noProof/>
            <w:webHidden/>
          </w:rPr>
          <w:fldChar w:fldCharType="separate"/>
        </w:r>
        <w:r w:rsidR="002C30E6">
          <w:rPr>
            <w:noProof/>
            <w:webHidden/>
          </w:rPr>
          <w:t>1</w:t>
        </w:r>
        <w:r w:rsidR="002C30E6">
          <w:rPr>
            <w:noProof/>
            <w:webHidden/>
          </w:rPr>
          <w:fldChar w:fldCharType="end"/>
        </w:r>
      </w:hyperlink>
    </w:p>
    <w:p w14:paraId="76C928F1" w14:textId="689949B7" w:rsidR="002C30E6" w:rsidRDefault="00000000">
      <w:pPr>
        <w:pStyle w:val="TOC2"/>
        <w:tabs>
          <w:tab w:val="right" w:leader="dot" w:pos="9548"/>
        </w:tabs>
        <w:rPr>
          <w:rFonts w:asciiTheme="minorHAnsi" w:eastAsiaTheme="minorEastAsia" w:hAnsiTheme="minorHAnsi" w:cstheme="minorBidi"/>
          <w:noProof/>
          <w:sz w:val="22"/>
          <w:szCs w:val="22"/>
          <w:lang w:eastAsia="en-GB"/>
        </w:rPr>
      </w:pPr>
      <w:hyperlink w:anchor="_Toc148428033" w:history="1">
        <w:r w:rsidR="002C30E6" w:rsidRPr="006E6841">
          <w:rPr>
            <w:rStyle w:val="Hyperlink"/>
            <w:noProof/>
          </w:rPr>
          <w:t>Standard Operating Procedure</w:t>
        </w:r>
        <w:r w:rsidR="002C30E6">
          <w:rPr>
            <w:noProof/>
            <w:webHidden/>
          </w:rPr>
          <w:tab/>
        </w:r>
        <w:r w:rsidR="002C30E6">
          <w:rPr>
            <w:noProof/>
            <w:webHidden/>
          </w:rPr>
          <w:fldChar w:fldCharType="begin"/>
        </w:r>
        <w:r w:rsidR="002C30E6">
          <w:rPr>
            <w:noProof/>
            <w:webHidden/>
          </w:rPr>
          <w:instrText xml:space="preserve"> PAGEREF _Toc148428033 \h </w:instrText>
        </w:r>
        <w:r w:rsidR="002C30E6">
          <w:rPr>
            <w:noProof/>
            <w:webHidden/>
          </w:rPr>
        </w:r>
        <w:r w:rsidR="002C30E6">
          <w:rPr>
            <w:noProof/>
            <w:webHidden/>
          </w:rPr>
          <w:fldChar w:fldCharType="separate"/>
        </w:r>
        <w:r w:rsidR="002C30E6">
          <w:rPr>
            <w:noProof/>
            <w:webHidden/>
          </w:rPr>
          <w:t>1</w:t>
        </w:r>
        <w:r w:rsidR="002C30E6">
          <w:rPr>
            <w:noProof/>
            <w:webHidden/>
          </w:rPr>
          <w:fldChar w:fldCharType="end"/>
        </w:r>
      </w:hyperlink>
    </w:p>
    <w:p w14:paraId="1E3493B3" w14:textId="48C236B8" w:rsidR="002C30E6" w:rsidRDefault="00000000">
      <w:pPr>
        <w:pStyle w:val="TOC1"/>
        <w:rPr>
          <w:rFonts w:asciiTheme="minorHAnsi" w:eastAsiaTheme="minorEastAsia" w:hAnsiTheme="minorHAnsi" w:cstheme="minorBidi"/>
          <w:caps w:val="0"/>
          <w:noProof/>
          <w:sz w:val="22"/>
          <w:szCs w:val="22"/>
          <w:lang w:eastAsia="en-GB"/>
        </w:rPr>
      </w:pPr>
      <w:hyperlink w:anchor="_Toc148428034" w:history="1">
        <w:r w:rsidR="002C30E6" w:rsidRPr="006E6841">
          <w:rPr>
            <w:rStyle w:val="Hyperlink"/>
            <w:rFonts w:eastAsia="Calibri" w:cs="Arial"/>
            <w:bCs/>
            <w:noProof/>
          </w:rPr>
          <w:t>1.</w:t>
        </w:r>
        <w:r w:rsidR="002C30E6">
          <w:rPr>
            <w:rFonts w:asciiTheme="minorHAnsi" w:eastAsiaTheme="minorEastAsia" w:hAnsiTheme="minorHAnsi" w:cstheme="minorBidi"/>
            <w:caps w:val="0"/>
            <w:noProof/>
            <w:sz w:val="22"/>
            <w:szCs w:val="22"/>
            <w:lang w:eastAsia="en-GB"/>
          </w:rPr>
          <w:tab/>
        </w:r>
        <w:r w:rsidR="002C30E6" w:rsidRPr="006E6841">
          <w:rPr>
            <w:rStyle w:val="Hyperlink"/>
            <w:rFonts w:eastAsia="Calibri" w:cs="Arial"/>
            <w:bCs/>
            <w:noProof/>
          </w:rPr>
          <w:t>Introduction</w:t>
        </w:r>
        <w:r w:rsidR="002C30E6">
          <w:rPr>
            <w:noProof/>
            <w:webHidden/>
          </w:rPr>
          <w:tab/>
        </w:r>
        <w:r w:rsidR="002C30E6">
          <w:rPr>
            <w:noProof/>
            <w:webHidden/>
          </w:rPr>
          <w:fldChar w:fldCharType="begin"/>
        </w:r>
        <w:r w:rsidR="002C30E6">
          <w:rPr>
            <w:noProof/>
            <w:webHidden/>
          </w:rPr>
          <w:instrText xml:space="preserve"> PAGEREF _Toc148428034 \h </w:instrText>
        </w:r>
        <w:r w:rsidR="002C30E6">
          <w:rPr>
            <w:noProof/>
            <w:webHidden/>
          </w:rPr>
        </w:r>
        <w:r w:rsidR="002C30E6">
          <w:rPr>
            <w:noProof/>
            <w:webHidden/>
          </w:rPr>
          <w:fldChar w:fldCharType="separate"/>
        </w:r>
        <w:r w:rsidR="002C30E6">
          <w:rPr>
            <w:noProof/>
            <w:webHidden/>
          </w:rPr>
          <w:t>4</w:t>
        </w:r>
        <w:r w:rsidR="002C30E6">
          <w:rPr>
            <w:noProof/>
            <w:webHidden/>
          </w:rPr>
          <w:fldChar w:fldCharType="end"/>
        </w:r>
      </w:hyperlink>
    </w:p>
    <w:p w14:paraId="6212F97D" w14:textId="18FEE47D" w:rsidR="002C30E6" w:rsidRDefault="00000000">
      <w:pPr>
        <w:pStyle w:val="TOC1"/>
        <w:rPr>
          <w:rFonts w:asciiTheme="minorHAnsi" w:eastAsiaTheme="minorEastAsia" w:hAnsiTheme="minorHAnsi" w:cstheme="minorBidi"/>
          <w:caps w:val="0"/>
          <w:noProof/>
          <w:sz w:val="22"/>
          <w:szCs w:val="22"/>
          <w:lang w:eastAsia="en-GB"/>
        </w:rPr>
      </w:pPr>
      <w:hyperlink w:anchor="_Toc148428035" w:history="1">
        <w:r w:rsidR="002C30E6" w:rsidRPr="006E6841">
          <w:rPr>
            <w:rStyle w:val="Hyperlink"/>
            <w:rFonts w:eastAsia="Calibri" w:cs="Arial"/>
            <w:bCs/>
            <w:noProof/>
          </w:rPr>
          <w:t>2.</w:t>
        </w:r>
        <w:r w:rsidR="002C30E6">
          <w:rPr>
            <w:rFonts w:asciiTheme="minorHAnsi" w:eastAsiaTheme="minorEastAsia" w:hAnsiTheme="minorHAnsi" w:cstheme="minorBidi"/>
            <w:caps w:val="0"/>
            <w:noProof/>
            <w:sz w:val="22"/>
            <w:szCs w:val="22"/>
            <w:lang w:eastAsia="en-GB"/>
          </w:rPr>
          <w:tab/>
        </w:r>
        <w:r w:rsidR="002C30E6" w:rsidRPr="006E6841">
          <w:rPr>
            <w:rStyle w:val="Hyperlink"/>
            <w:rFonts w:eastAsia="Calibri" w:cs="Arial"/>
            <w:bCs/>
            <w:noProof/>
          </w:rPr>
          <w:t>PRINCIPLES</w:t>
        </w:r>
        <w:r w:rsidR="002C30E6">
          <w:rPr>
            <w:noProof/>
            <w:webHidden/>
          </w:rPr>
          <w:tab/>
        </w:r>
        <w:r w:rsidR="002C30E6">
          <w:rPr>
            <w:noProof/>
            <w:webHidden/>
          </w:rPr>
          <w:fldChar w:fldCharType="begin"/>
        </w:r>
        <w:r w:rsidR="002C30E6">
          <w:rPr>
            <w:noProof/>
            <w:webHidden/>
          </w:rPr>
          <w:instrText xml:space="preserve"> PAGEREF _Toc148428035 \h </w:instrText>
        </w:r>
        <w:r w:rsidR="002C30E6">
          <w:rPr>
            <w:noProof/>
            <w:webHidden/>
          </w:rPr>
        </w:r>
        <w:r w:rsidR="002C30E6">
          <w:rPr>
            <w:noProof/>
            <w:webHidden/>
          </w:rPr>
          <w:fldChar w:fldCharType="separate"/>
        </w:r>
        <w:r w:rsidR="002C30E6">
          <w:rPr>
            <w:noProof/>
            <w:webHidden/>
          </w:rPr>
          <w:t>4</w:t>
        </w:r>
        <w:r w:rsidR="002C30E6">
          <w:rPr>
            <w:noProof/>
            <w:webHidden/>
          </w:rPr>
          <w:fldChar w:fldCharType="end"/>
        </w:r>
      </w:hyperlink>
    </w:p>
    <w:p w14:paraId="0CFA2AD9" w14:textId="16E3A92B" w:rsidR="002C30E6" w:rsidRDefault="00000000">
      <w:pPr>
        <w:pStyle w:val="TOC2"/>
        <w:tabs>
          <w:tab w:val="left" w:pos="880"/>
          <w:tab w:val="right" w:leader="dot" w:pos="9548"/>
        </w:tabs>
        <w:rPr>
          <w:rFonts w:asciiTheme="minorHAnsi" w:eastAsiaTheme="minorEastAsia" w:hAnsiTheme="minorHAnsi" w:cstheme="minorBidi"/>
          <w:noProof/>
          <w:sz w:val="22"/>
          <w:szCs w:val="22"/>
          <w:lang w:eastAsia="en-GB"/>
        </w:rPr>
      </w:pPr>
      <w:hyperlink w:anchor="_Toc148428036" w:history="1">
        <w:r w:rsidR="002C30E6" w:rsidRPr="006E6841">
          <w:rPr>
            <w:rStyle w:val="Hyperlink"/>
            <w:noProof/>
          </w:rPr>
          <w:t>2.1</w:t>
        </w:r>
        <w:r w:rsidR="002C30E6">
          <w:rPr>
            <w:rFonts w:asciiTheme="minorHAnsi" w:eastAsiaTheme="minorEastAsia" w:hAnsiTheme="minorHAnsi" w:cstheme="minorBidi"/>
            <w:noProof/>
            <w:sz w:val="22"/>
            <w:szCs w:val="22"/>
            <w:lang w:eastAsia="en-GB"/>
          </w:rPr>
          <w:tab/>
        </w:r>
        <w:r w:rsidR="002C30E6" w:rsidRPr="006E6841">
          <w:rPr>
            <w:rStyle w:val="Hyperlink"/>
            <w:noProof/>
          </w:rPr>
          <w:t>APEL for Admission</w:t>
        </w:r>
        <w:r w:rsidR="002C30E6">
          <w:rPr>
            <w:noProof/>
            <w:webHidden/>
          </w:rPr>
          <w:tab/>
        </w:r>
        <w:r w:rsidR="002C30E6">
          <w:rPr>
            <w:noProof/>
            <w:webHidden/>
          </w:rPr>
          <w:fldChar w:fldCharType="begin"/>
        </w:r>
        <w:r w:rsidR="002C30E6">
          <w:rPr>
            <w:noProof/>
            <w:webHidden/>
          </w:rPr>
          <w:instrText xml:space="preserve"> PAGEREF _Toc148428036 \h </w:instrText>
        </w:r>
        <w:r w:rsidR="002C30E6">
          <w:rPr>
            <w:noProof/>
            <w:webHidden/>
          </w:rPr>
        </w:r>
        <w:r w:rsidR="002C30E6">
          <w:rPr>
            <w:noProof/>
            <w:webHidden/>
          </w:rPr>
          <w:fldChar w:fldCharType="separate"/>
        </w:r>
        <w:r w:rsidR="002C30E6">
          <w:rPr>
            <w:noProof/>
            <w:webHidden/>
          </w:rPr>
          <w:t>6</w:t>
        </w:r>
        <w:r w:rsidR="002C30E6">
          <w:rPr>
            <w:noProof/>
            <w:webHidden/>
          </w:rPr>
          <w:fldChar w:fldCharType="end"/>
        </w:r>
      </w:hyperlink>
    </w:p>
    <w:p w14:paraId="744A72AA" w14:textId="4A7FFFB4" w:rsidR="002C30E6" w:rsidRDefault="00000000">
      <w:pPr>
        <w:pStyle w:val="TOC2"/>
        <w:tabs>
          <w:tab w:val="left" w:pos="880"/>
          <w:tab w:val="right" w:leader="dot" w:pos="9548"/>
        </w:tabs>
        <w:rPr>
          <w:rFonts w:asciiTheme="minorHAnsi" w:eastAsiaTheme="minorEastAsia" w:hAnsiTheme="minorHAnsi" w:cstheme="minorBidi"/>
          <w:noProof/>
          <w:sz w:val="22"/>
          <w:szCs w:val="22"/>
          <w:lang w:eastAsia="en-GB"/>
        </w:rPr>
      </w:pPr>
      <w:hyperlink w:anchor="_Toc148428037" w:history="1">
        <w:r w:rsidR="002C30E6" w:rsidRPr="006E6841">
          <w:rPr>
            <w:rStyle w:val="Hyperlink"/>
            <w:noProof/>
          </w:rPr>
          <w:t>2.2</w:t>
        </w:r>
        <w:r w:rsidR="002C30E6">
          <w:rPr>
            <w:rFonts w:asciiTheme="minorHAnsi" w:eastAsiaTheme="minorEastAsia" w:hAnsiTheme="minorHAnsi" w:cstheme="minorBidi"/>
            <w:noProof/>
            <w:sz w:val="22"/>
            <w:szCs w:val="22"/>
            <w:lang w:eastAsia="en-GB"/>
          </w:rPr>
          <w:tab/>
        </w:r>
        <w:r w:rsidR="002C30E6" w:rsidRPr="006E6841">
          <w:rPr>
            <w:rStyle w:val="Hyperlink"/>
            <w:noProof/>
          </w:rPr>
          <w:t>APEL for exemptions from individual modules</w:t>
        </w:r>
        <w:r w:rsidR="002C30E6">
          <w:rPr>
            <w:noProof/>
            <w:webHidden/>
          </w:rPr>
          <w:tab/>
        </w:r>
        <w:r w:rsidR="002C30E6">
          <w:rPr>
            <w:noProof/>
            <w:webHidden/>
          </w:rPr>
          <w:fldChar w:fldCharType="begin"/>
        </w:r>
        <w:r w:rsidR="002C30E6">
          <w:rPr>
            <w:noProof/>
            <w:webHidden/>
          </w:rPr>
          <w:instrText xml:space="preserve"> PAGEREF _Toc148428037 \h </w:instrText>
        </w:r>
        <w:r w:rsidR="002C30E6">
          <w:rPr>
            <w:noProof/>
            <w:webHidden/>
          </w:rPr>
        </w:r>
        <w:r w:rsidR="002C30E6">
          <w:rPr>
            <w:noProof/>
            <w:webHidden/>
          </w:rPr>
          <w:fldChar w:fldCharType="separate"/>
        </w:r>
        <w:r w:rsidR="002C30E6">
          <w:rPr>
            <w:noProof/>
            <w:webHidden/>
          </w:rPr>
          <w:t>6</w:t>
        </w:r>
        <w:r w:rsidR="002C30E6">
          <w:rPr>
            <w:noProof/>
            <w:webHidden/>
          </w:rPr>
          <w:fldChar w:fldCharType="end"/>
        </w:r>
      </w:hyperlink>
    </w:p>
    <w:p w14:paraId="671DC78F" w14:textId="6F8AB5FB" w:rsidR="002C30E6" w:rsidRDefault="00000000">
      <w:pPr>
        <w:pStyle w:val="TOC1"/>
        <w:rPr>
          <w:rFonts w:asciiTheme="minorHAnsi" w:eastAsiaTheme="minorEastAsia" w:hAnsiTheme="minorHAnsi" w:cstheme="minorBidi"/>
          <w:caps w:val="0"/>
          <w:noProof/>
          <w:sz w:val="22"/>
          <w:szCs w:val="22"/>
          <w:lang w:eastAsia="en-GB"/>
        </w:rPr>
      </w:pPr>
      <w:hyperlink w:anchor="_Toc148428038" w:history="1">
        <w:r w:rsidR="002C30E6" w:rsidRPr="006E6841">
          <w:rPr>
            <w:rStyle w:val="Hyperlink"/>
            <w:rFonts w:eastAsia="Calibri" w:cs="Arial"/>
            <w:bCs/>
            <w:noProof/>
          </w:rPr>
          <w:t>3.</w:t>
        </w:r>
        <w:r w:rsidR="002C30E6">
          <w:rPr>
            <w:rFonts w:asciiTheme="minorHAnsi" w:eastAsiaTheme="minorEastAsia" w:hAnsiTheme="minorHAnsi" w:cstheme="minorBidi"/>
            <w:caps w:val="0"/>
            <w:noProof/>
            <w:sz w:val="22"/>
            <w:szCs w:val="22"/>
            <w:lang w:eastAsia="en-GB"/>
          </w:rPr>
          <w:tab/>
        </w:r>
        <w:r w:rsidR="002C30E6" w:rsidRPr="006E6841">
          <w:rPr>
            <w:rStyle w:val="Hyperlink"/>
            <w:rFonts w:eastAsia="Calibri" w:cs="Arial"/>
            <w:bCs/>
            <w:noProof/>
          </w:rPr>
          <w:t>APL PROCESS</w:t>
        </w:r>
        <w:r w:rsidR="002C30E6">
          <w:rPr>
            <w:noProof/>
            <w:webHidden/>
          </w:rPr>
          <w:tab/>
        </w:r>
        <w:r w:rsidR="002C30E6">
          <w:rPr>
            <w:noProof/>
            <w:webHidden/>
          </w:rPr>
          <w:fldChar w:fldCharType="begin"/>
        </w:r>
        <w:r w:rsidR="002C30E6">
          <w:rPr>
            <w:noProof/>
            <w:webHidden/>
          </w:rPr>
          <w:instrText xml:space="preserve"> PAGEREF _Toc148428038 \h </w:instrText>
        </w:r>
        <w:r w:rsidR="002C30E6">
          <w:rPr>
            <w:noProof/>
            <w:webHidden/>
          </w:rPr>
        </w:r>
        <w:r w:rsidR="002C30E6">
          <w:rPr>
            <w:noProof/>
            <w:webHidden/>
          </w:rPr>
          <w:fldChar w:fldCharType="separate"/>
        </w:r>
        <w:r w:rsidR="002C30E6">
          <w:rPr>
            <w:noProof/>
            <w:webHidden/>
          </w:rPr>
          <w:t>6</w:t>
        </w:r>
        <w:r w:rsidR="002C30E6">
          <w:rPr>
            <w:noProof/>
            <w:webHidden/>
          </w:rPr>
          <w:fldChar w:fldCharType="end"/>
        </w:r>
      </w:hyperlink>
    </w:p>
    <w:p w14:paraId="7C7DB70D" w14:textId="52177734" w:rsidR="002C30E6" w:rsidRDefault="00000000">
      <w:pPr>
        <w:pStyle w:val="TOC2"/>
        <w:tabs>
          <w:tab w:val="left" w:pos="880"/>
          <w:tab w:val="right" w:leader="dot" w:pos="9548"/>
        </w:tabs>
        <w:rPr>
          <w:rFonts w:asciiTheme="minorHAnsi" w:eastAsiaTheme="minorEastAsia" w:hAnsiTheme="minorHAnsi" w:cstheme="minorBidi"/>
          <w:noProof/>
          <w:sz w:val="22"/>
          <w:szCs w:val="22"/>
          <w:lang w:eastAsia="en-GB"/>
        </w:rPr>
      </w:pPr>
      <w:hyperlink w:anchor="_Toc148428039" w:history="1">
        <w:r w:rsidR="002C30E6" w:rsidRPr="006E6841">
          <w:rPr>
            <w:rStyle w:val="Hyperlink"/>
            <w:noProof/>
          </w:rPr>
          <w:t>3.1</w:t>
        </w:r>
        <w:r w:rsidR="002C30E6">
          <w:rPr>
            <w:rFonts w:asciiTheme="minorHAnsi" w:eastAsiaTheme="minorEastAsia" w:hAnsiTheme="minorHAnsi" w:cstheme="minorBidi"/>
            <w:noProof/>
            <w:sz w:val="22"/>
            <w:szCs w:val="22"/>
            <w:lang w:eastAsia="en-GB"/>
          </w:rPr>
          <w:tab/>
        </w:r>
        <w:r w:rsidR="002C30E6" w:rsidRPr="006E6841">
          <w:rPr>
            <w:rStyle w:val="Hyperlink"/>
            <w:noProof/>
          </w:rPr>
          <w:t>Stage 1 submission of evidence of prior certificated and/or experiential learning to APL adviser.</w:t>
        </w:r>
        <w:r w:rsidR="002C30E6">
          <w:rPr>
            <w:noProof/>
            <w:webHidden/>
          </w:rPr>
          <w:tab/>
        </w:r>
        <w:r w:rsidR="002C30E6">
          <w:rPr>
            <w:noProof/>
            <w:webHidden/>
          </w:rPr>
          <w:fldChar w:fldCharType="begin"/>
        </w:r>
        <w:r w:rsidR="002C30E6">
          <w:rPr>
            <w:noProof/>
            <w:webHidden/>
          </w:rPr>
          <w:instrText xml:space="preserve"> PAGEREF _Toc148428039 \h </w:instrText>
        </w:r>
        <w:r w:rsidR="002C30E6">
          <w:rPr>
            <w:noProof/>
            <w:webHidden/>
          </w:rPr>
        </w:r>
        <w:r w:rsidR="002C30E6">
          <w:rPr>
            <w:noProof/>
            <w:webHidden/>
          </w:rPr>
          <w:fldChar w:fldCharType="separate"/>
        </w:r>
        <w:r w:rsidR="002C30E6">
          <w:rPr>
            <w:noProof/>
            <w:webHidden/>
          </w:rPr>
          <w:t>6</w:t>
        </w:r>
        <w:r w:rsidR="002C30E6">
          <w:rPr>
            <w:noProof/>
            <w:webHidden/>
          </w:rPr>
          <w:fldChar w:fldCharType="end"/>
        </w:r>
      </w:hyperlink>
    </w:p>
    <w:p w14:paraId="7DE46275" w14:textId="322947FD" w:rsidR="002C30E6" w:rsidRDefault="00000000">
      <w:pPr>
        <w:pStyle w:val="TOC2"/>
        <w:tabs>
          <w:tab w:val="left" w:pos="880"/>
          <w:tab w:val="right" w:leader="dot" w:pos="9548"/>
        </w:tabs>
        <w:rPr>
          <w:rFonts w:asciiTheme="minorHAnsi" w:eastAsiaTheme="minorEastAsia" w:hAnsiTheme="minorHAnsi" w:cstheme="minorBidi"/>
          <w:noProof/>
          <w:sz w:val="22"/>
          <w:szCs w:val="22"/>
          <w:lang w:eastAsia="en-GB"/>
        </w:rPr>
      </w:pPr>
      <w:hyperlink w:anchor="_Toc148428040" w:history="1">
        <w:r w:rsidR="002C30E6" w:rsidRPr="006E6841">
          <w:rPr>
            <w:rStyle w:val="Hyperlink"/>
            <w:noProof/>
          </w:rPr>
          <w:t>3.2</w:t>
        </w:r>
        <w:r w:rsidR="002C30E6">
          <w:rPr>
            <w:rFonts w:asciiTheme="minorHAnsi" w:eastAsiaTheme="minorEastAsia" w:hAnsiTheme="minorHAnsi" w:cstheme="minorBidi"/>
            <w:noProof/>
            <w:sz w:val="22"/>
            <w:szCs w:val="22"/>
            <w:lang w:eastAsia="en-GB"/>
          </w:rPr>
          <w:tab/>
        </w:r>
        <w:r w:rsidR="002C30E6" w:rsidRPr="006E6841">
          <w:rPr>
            <w:rStyle w:val="Hyperlink"/>
            <w:noProof/>
          </w:rPr>
          <w:t>Stage 2 Feedback from APL Adviser</w:t>
        </w:r>
        <w:r w:rsidR="002C30E6">
          <w:rPr>
            <w:noProof/>
            <w:webHidden/>
          </w:rPr>
          <w:tab/>
        </w:r>
        <w:r w:rsidR="002C30E6">
          <w:rPr>
            <w:noProof/>
            <w:webHidden/>
          </w:rPr>
          <w:fldChar w:fldCharType="begin"/>
        </w:r>
        <w:r w:rsidR="002C30E6">
          <w:rPr>
            <w:noProof/>
            <w:webHidden/>
          </w:rPr>
          <w:instrText xml:space="preserve"> PAGEREF _Toc148428040 \h </w:instrText>
        </w:r>
        <w:r w:rsidR="002C30E6">
          <w:rPr>
            <w:noProof/>
            <w:webHidden/>
          </w:rPr>
        </w:r>
        <w:r w:rsidR="002C30E6">
          <w:rPr>
            <w:noProof/>
            <w:webHidden/>
          </w:rPr>
          <w:fldChar w:fldCharType="separate"/>
        </w:r>
        <w:r w:rsidR="002C30E6">
          <w:rPr>
            <w:noProof/>
            <w:webHidden/>
          </w:rPr>
          <w:t>7</w:t>
        </w:r>
        <w:r w:rsidR="002C30E6">
          <w:rPr>
            <w:noProof/>
            <w:webHidden/>
          </w:rPr>
          <w:fldChar w:fldCharType="end"/>
        </w:r>
      </w:hyperlink>
    </w:p>
    <w:p w14:paraId="3DA222B5" w14:textId="433CC00B" w:rsidR="002C30E6" w:rsidRDefault="00000000">
      <w:pPr>
        <w:pStyle w:val="TOC2"/>
        <w:tabs>
          <w:tab w:val="left" w:pos="880"/>
          <w:tab w:val="right" w:leader="dot" w:pos="9548"/>
        </w:tabs>
        <w:rPr>
          <w:rFonts w:asciiTheme="minorHAnsi" w:eastAsiaTheme="minorEastAsia" w:hAnsiTheme="minorHAnsi" w:cstheme="minorBidi"/>
          <w:noProof/>
          <w:sz w:val="22"/>
          <w:szCs w:val="22"/>
          <w:lang w:eastAsia="en-GB"/>
        </w:rPr>
      </w:pPr>
      <w:hyperlink w:anchor="_Toc148428041" w:history="1">
        <w:r w:rsidR="002C30E6" w:rsidRPr="006E6841">
          <w:rPr>
            <w:rStyle w:val="Hyperlink"/>
            <w:noProof/>
          </w:rPr>
          <w:t>3.3</w:t>
        </w:r>
        <w:r w:rsidR="002C30E6">
          <w:rPr>
            <w:rFonts w:asciiTheme="minorHAnsi" w:eastAsiaTheme="minorEastAsia" w:hAnsiTheme="minorHAnsi" w:cstheme="minorBidi"/>
            <w:noProof/>
            <w:sz w:val="22"/>
            <w:szCs w:val="22"/>
            <w:lang w:eastAsia="en-GB"/>
          </w:rPr>
          <w:tab/>
        </w:r>
        <w:r w:rsidR="002C30E6" w:rsidRPr="006E6841">
          <w:rPr>
            <w:rStyle w:val="Hyperlink"/>
            <w:noProof/>
          </w:rPr>
          <w:t>Stage 3 Assessment by the APL board</w:t>
        </w:r>
        <w:r w:rsidR="002C30E6">
          <w:rPr>
            <w:noProof/>
            <w:webHidden/>
          </w:rPr>
          <w:tab/>
        </w:r>
        <w:r w:rsidR="002C30E6">
          <w:rPr>
            <w:noProof/>
            <w:webHidden/>
          </w:rPr>
          <w:fldChar w:fldCharType="begin"/>
        </w:r>
        <w:r w:rsidR="002C30E6">
          <w:rPr>
            <w:noProof/>
            <w:webHidden/>
          </w:rPr>
          <w:instrText xml:space="preserve"> PAGEREF _Toc148428041 \h </w:instrText>
        </w:r>
        <w:r w:rsidR="002C30E6">
          <w:rPr>
            <w:noProof/>
            <w:webHidden/>
          </w:rPr>
        </w:r>
        <w:r w:rsidR="002C30E6">
          <w:rPr>
            <w:noProof/>
            <w:webHidden/>
          </w:rPr>
          <w:fldChar w:fldCharType="separate"/>
        </w:r>
        <w:r w:rsidR="002C30E6">
          <w:rPr>
            <w:noProof/>
            <w:webHidden/>
          </w:rPr>
          <w:t>8</w:t>
        </w:r>
        <w:r w:rsidR="002C30E6">
          <w:rPr>
            <w:noProof/>
            <w:webHidden/>
          </w:rPr>
          <w:fldChar w:fldCharType="end"/>
        </w:r>
      </w:hyperlink>
    </w:p>
    <w:p w14:paraId="101A4B81" w14:textId="1A39FC7C" w:rsidR="002C30E6" w:rsidRDefault="00000000">
      <w:pPr>
        <w:pStyle w:val="TOC2"/>
        <w:tabs>
          <w:tab w:val="left" w:pos="880"/>
          <w:tab w:val="right" w:leader="dot" w:pos="9548"/>
        </w:tabs>
        <w:rPr>
          <w:rFonts w:asciiTheme="minorHAnsi" w:eastAsiaTheme="minorEastAsia" w:hAnsiTheme="minorHAnsi" w:cstheme="minorBidi"/>
          <w:noProof/>
          <w:sz w:val="22"/>
          <w:szCs w:val="22"/>
          <w:lang w:eastAsia="en-GB"/>
        </w:rPr>
      </w:pPr>
      <w:hyperlink w:anchor="_Toc148428042" w:history="1">
        <w:r w:rsidR="002C30E6" w:rsidRPr="006E6841">
          <w:rPr>
            <w:rStyle w:val="Hyperlink"/>
            <w:noProof/>
          </w:rPr>
          <w:t>3.4</w:t>
        </w:r>
        <w:r w:rsidR="002C30E6">
          <w:rPr>
            <w:rFonts w:asciiTheme="minorHAnsi" w:eastAsiaTheme="minorEastAsia" w:hAnsiTheme="minorHAnsi" w:cstheme="minorBidi"/>
            <w:noProof/>
            <w:sz w:val="22"/>
            <w:szCs w:val="22"/>
            <w:lang w:eastAsia="en-GB"/>
          </w:rPr>
          <w:tab/>
        </w:r>
        <w:r w:rsidR="002C30E6" w:rsidRPr="006E6841">
          <w:rPr>
            <w:rStyle w:val="Hyperlink"/>
            <w:noProof/>
          </w:rPr>
          <w:t>Stage 4 Candidate informed of board decision</w:t>
        </w:r>
        <w:r w:rsidR="002C30E6">
          <w:rPr>
            <w:noProof/>
            <w:webHidden/>
          </w:rPr>
          <w:tab/>
        </w:r>
        <w:r w:rsidR="002C30E6">
          <w:rPr>
            <w:noProof/>
            <w:webHidden/>
          </w:rPr>
          <w:fldChar w:fldCharType="begin"/>
        </w:r>
        <w:r w:rsidR="002C30E6">
          <w:rPr>
            <w:noProof/>
            <w:webHidden/>
          </w:rPr>
          <w:instrText xml:space="preserve"> PAGEREF _Toc148428042 \h </w:instrText>
        </w:r>
        <w:r w:rsidR="002C30E6">
          <w:rPr>
            <w:noProof/>
            <w:webHidden/>
          </w:rPr>
        </w:r>
        <w:r w:rsidR="002C30E6">
          <w:rPr>
            <w:noProof/>
            <w:webHidden/>
          </w:rPr>
          <w:fldChar w:fldCharType="separate"/>
        </w:r>
        <w:r w:rsidR="002C30E6">
          <w:rPr>
            <w:noProof/>
            <w:webHidden/>
          </w:rPr>
          <w:t>8</w:t>
        </w:r>
        <w:r w:rsidR="002C30E6">
          <w:rPr>
            <w:noProof/>
            <w:webHidden/>
          </w:rPr>
          <w:fldChar w:fldCharType="end"/>
        </w:r>
      </w:hyperlink>
    </w:p>
    <w:p w14:paraId="5BCF4DDB" w14:textId="32EBE3B6" w:rsidR="002C30E6" w:rsidRDefault="00000000">
      <w:pPr>
        <w:pStyle w:val="TOC1"/>
        <w:rPr>
          <w:rFonts w:asciiTheme="minorHAnsi" w:eastAsiaTheme="minorEastAsia" w:hAnsiTheme="minorHAnsi" w:cstheme="minorBidi"/>
          <w:caps w:val="0"/>
          <w:noProof/>
          <w:sz w:val="22"/>
          <w:szCs w:val="22"/>
          <w:lang w:eastAsia="en-GB"/>
        </w:rPr>
      </w:pPr>
      <w:hyperlink w:anchor="_Toc148428043" w:history="1">
        <w:r w:rsidR="002C30E6" w:rsidRPr="006E6841">
          <w:rPr>
            <w:rStyle w:val="Hyperlink"/>
            <w:rFonts w:eastAsia="Calibri" w:cs="Arial"/>
            <w:bCs/>
            <w:noProof/>
          </w:rPr>
          <w:t>5.</w:t>
        </w:r>
        <w:r w:rsidR="002C30E6">
          <w:rPr>
            <w:rFonts w:asciiTheme="minorHAnsi" w:eastAsiaTheme="minorEastAsia" w:hAnsiTheme="minorHAnsi" w:cstheme="minorBidi"/>
            <w:caps w:val="0"/>
            <w:noProof/>
            <w:sz w:val="22"/>
            <w:szCs w:val="22"/>
            <w:lang w:eastAsia="en-GB"/>
          </w:rPr>
          <w:tab/>
        </w:r>
        <w:r w:rsidR="002C30E6" w:rsidRPr="006E6841">
          <w:rPr>
            <w:rStyle w:val="Hyperlink"/>
            <w:rFonts w:eastAsia="Calibri" w:cs="Arial"/>
            <w:bCs/>
            <w:noProof/>
          </w:rPr>
          <w:t>DEFINITIONS</w:t>
        </w:r>
        <w:r w:rsidR="002C30E6">
          <w:rPr>
            <w:noProof/>
            <w:webHidden/>
          </w:rPr>
          <w:tab/>
        </w:r>
        <w:r w:rsidR="002C30E6">
          <w:rPr>
            <w:noProof/>
            <w:webHidden/>
          </w:rPr>
          <w:fldChar w:fldCharType="begin"/>
        </w:r>
        <w:r w:rsidR="002C30E6">
          <w:rPr>
            <w:noProof/>
            <w:webHidden/>
          </w:rPr>
          <w:instrText xml:space="preserve"> PAGEREF _Toc148428043 \h </w:instrText>
        </w:r>
        <w:r w:rsidR="002C30E6">
          <w:rPr>
            <w:noProof/>
            <w:webHidden/>
          </w:rPr>
        </w:r>
        <w:r w:rsidR="002C30E6">
          <w:rPr>
            <w:noProof/>
            <w:webHidden/>
          </w:rPr>
          <w:fldChar w:fldCharType="separate"/>
        </w:r>
        <w:r w:rsidR="002C30E6">
          <w:rPr>
            <w:noProof/>
            <w:webHidden/>
          </w:rPr>
          <w:t>9</w:t>
        </w:r>
        <w:r w:rsidR="002C30E6">
          <w:rPr>
            <w:noProof/>
            <w:webHidden/>
          </w:rPr>
          <w:fldChar w:fldCharType="end"/>
        </w:r>
      </w:hyperlink>
    </w:p>
    <w:p w14:paraId="3AEABB07" w14:textId="2C0C9152" w:rsidR="002C30E6" w:rsidRDefault="00000000">
      <w:pPr>
        <w:pStyle w:val="TOC1"/>
        <w:rPr>
          <w:rFonts w:asciiTheme="minorHAnsi" w:eastAsiaTheme="minorEastAsia" w:hAnsiTheme="minorHAnsi" w:cstheme="minorBidi"/>
          <w:caps w:val="0"/>
          <w:noProof/>
          <w:sz w:val="22"/>
          <w:szCs w:val="22"/>
          <w:lang w:eastAsia="en-GB"/>
        </w:rPr>
      </w:pPr>
      <w:hyperlink w:anchor="_Toc148428044" w:history="1">
        <w:r w:rsidR="002C30E6" w:rsidRPr="006E6841">
          <w:rPr>
            <w:rStyle w:val="Hyperlink"/>
            <w:rFonts w:eastAsia="Calibri" w:cs="Arial"/>
            <w:bCs/>
            <w:noProof/>
          </w:rPr>
          <w:t>APPENDIX 1 APL APPLICATION FORM</w:t>
        </w:r>
        <w:r w:rsidR="002C30E6">
          <w:rPr>
            <w:noProof/>
            <w:webHidden/>
          </w:rPr>
          <w:tab/>
        </w:r>
        <w:r w:rsidR="002C30E6">
          <w:rPr>
            <w:noProof/>
            <w:webHidden/>
          </w:rPr>
          <w:fldChar w:fldCharType="begin"/>
        </w:r>
        <w:r w:rsidR="002C30E6">
          <w:rPr>
            <w:noProof/>
            <w:webHidden/>
          </w:rPr>
          <w:instrText xml:space="preserve"> PAGEREF _Toc148428044 \h </w:instrText>
        </w:r>
        <w:r w:rsidR="002C30E6">
          <w:rPr>
            <w:noProof/>
            <w:webHidden/>
          </w:rPr>
        </w:r>
        <w:r w:rsidR="002C30E6">
          <w:rPr>
            <w:noProof/>
            <w:webHidden/>
          </w:rPr>
          <w:fldChar w:fldCharType="separate"/>
        </w:r>
        <w:r w:rsidR="002C30E6">
          <w:rPr>
            <w:noProof/>
            <w:webHidden/>
          </w:rPr>
          <w:t>11</w:t>
        </w:r>
        <w:r w:rsidR="002C30E6">
          <w:rPr>
            <w:noProof/>
            <w:webHidden/>
          </w:rPr>
          <w:fldChar w:fldCharType="end"/>
        </w:r>
      </w:hyperlink>
    </w:p>
    <w:p w14:paraId="5A15C7AB" w14:textId="0D7F388C" w:rsidR="002C30E6" w:rsidRDefault="00000000">
      <w:pPr>
        <w:pStyle w:val="TOC1"/>
        <w:rPr>
          <w:rFonts w:asciiTheme="minorHAnsi" w:eastAsiaTheme="minorEastAsia" w:hAnsiTheme="minorHAnsi" w:cstheme="minorBidi"/>
          <w:caps w:val="0"/>
          <w:noProof/>
          <w:sz w:val="22"/>
          <w:szCs w:val="22"/>
          <w:lang w:eastAsia="en-GB"/>
        </w:rPr>
      </w:pPr>
      <w:hyperlink w:anchor="_Toc148428045" w:history="1">
        <w:r w:rsidR="002C30E6" w:rsidRPr="006E6841">
          <w:rPr>
            <w:rStyle w:val="Hyperlink"/>
            <w:rFonts w:eastAsia="Calibri" w:cs="Arial"/>
            <w:bCs/>
            <w:noProof/>
          </w:rPr>
          <w:t>APPENDIX 2 CRITERIA FOR ASSESSMENT OF APEL PORTFOLIOS</w:t>
        </w:r>
        <w:r w:rsidR="002C30E6">
          <w:rPr>
            <w:noProof/>
            <w:webHidden/>
          </w:rPr>
          <w:tab/>
        </w:r>
        <w:r w:rsidR="002C30E6">
          <w:rPr>
            <w:noProof/>
            <w:webHidden/>
          </w:rPr>
          <w:fldChar w:fldCharType="begin"/>
        </w:r>
        <w:r w:rsidR="002C30E6">
          <w:rPr>
            <w:noProof/>
            <w:webHidden/>
          </w:rPr>
          <w:instrText xml:space="preserve"> PAGEREF _Toc148428045 \h </w:instrText>
        </w:r>
        <w:r w:rsidR="002C30E6">
          <w:rPr>
            <w:noProof/>
            <w:webHidden/>
          </w:rPr>
        </w:r>
        <w:r w:rsidR="002C30E6">
          <w:rPr>
            <w:noProof/>
            <w:webHidden/>
          </w:rPr>
          <w:fldChar w:fldCharType="separate"/>
        </w:r>
        <w:r w:rsidR="002C30E6">
          <w:rPr>
            <w:noProof/>
            <w:webHidden/>
          </w:rPr>
          <w:t>13</w:t>
        </w:r>
        <w:r w:rsidR="002C30E6">
          <w:rPr>
            <w:noProof/>
            <w:webHidden/>
          </w:rPr>
          <w:fldChar w:fldCharType="end"/>
        </w:r>
      </w:hyperlink>
    </w:p>
    <w:p w14:paraId="1099D9F1" w14:textId="7119F7A0" w:rsidR="002C30E6" w:rsidRDefault="00000000">
      <w:pPr>
        <w:pStyle w:val="TOC1"/>
        <w:rPr>
          <w:rFonts w:asciiTheme="minorHAnsi" w:eastAsiaTheme="minorEastAsia" w:hAnsiTheme="minorHAnsi" w:cstheme="minorBidi"/>
          <w:caps w:val="0"/>
          <w:noProof/>
          <w:sz w:val="22"/>
          <w:szCs w:val="22"/>
          <w:lang w:eastAsia="en-GB"/>
        </w:rPr>
      </w:pPr>
      <w:hyperlink w:anchor="_Toc148428046" w:history="1">
        <w:r w:rsidR="002C30E6" w:rsidRPr="006E6841">
          <w:rPr>
            <w:rStyle w:val="Hyperlink"/>
            <w:rFonts w:eastAsia="Calibri" w:cs="Arial"/>
            <w:bCs/>
            <w:noProof/>
          </w:rPr>
          <w:t>APPENDIX 3 APL ASSESSMENT / INTERVIEW PRO-FORMA</w:t>
        </w:r>
        <w:r w:rsidR="002C30E6">
          <w:rPr>
            <w:noProof/>
            <w:webHidden/>
          </w:rPr>
          <w:tab/>
        </w:r>
        <w:r w:rsidR="002C30E6">
          <w:rPr>
            <w:noProof/>
            <w:webHidden/>
          </w:rPr>
          <w:fldChar w:fldCharType="begin"/>
        </w:r>
        <w:r w:rsidR="002C30E6">
          <w:rPr>
            <w:noProof/>
            <w:webHidden/>
          </w:rPr>
          <w:instrText xml:space="preserve"> PAGEREF _Toc148428046 \h </w:instrText>
        </w:r>
        <w:r w:rsidR="002C30E6">
          <w:rPr>
            <w:noProof/>
            <w:webHidden/>
          </w:rPr>
        </w:r>
        <w:r w:rsidR="002C30E6">
          <w:rPr>
            <w:noProof/>
            <w:webHidden/>
          </w:rPr>
          <w:fldChar w:fldCharType="separate"/>
        </w:r>
        <w:r w:rsidR="002C30E6">
          <w:rPr>
            <w:noProof/>
            <w:webHidden/>
          </w:rPr>
          <w:t>14</w:t>
        </w:r>
        <w:r w:rsidR="002C30E6">
          <w:rPr>
            <w:noProof/>
            <w:webHidden/>
          </w:rPr>
          <w:fldChar w:fldCharType="end"/>
        </w:r>
      </w:hyperlink>
    </w:p>
    <w:p w14:paraId="794ABED3" w14:textId="1A9F3AD1" w:rsidR="002C30E6" w:rsidRDefault="00000000">
      <w:pPr>
        <w:pStyle w:val="TOC1"/>
        <w:rPr>
          <w:rFonts w:asciiTheme="minorHAnsi" w:eastAsiaTheme="minorEastAsia" w:hAnsiTheme="minorHAnsi" w:cstheme="minorBidi"/>
          <w:caps w:val="0"/>
          <w:noProof/>
          <w:sz w:val="22"/>
          <w:szCs w:val="22"/>
          <w:lang w:eastAsia="en-GB"/>
        </w:rPr>
      </w:pPr>
      <w:hyperlink w:anchor="_Toc148428047" w:history="1">
        <w:r w:rsidR="002C30E6" w:rsidRPr="006E6841">
          <w:rPr>
            <w:rStyle w:val="Hyperlink"/>
            <w:rFonts w:eastAsia="Calibri" w:cs="Arial"/>
            <w:bCs/>
            <w:noProof/>
          </w:rPr>
          <w:t>APPENDIX 4: EVALUATION OF INTERVIEW – APEL APPLICATION</w:t>
        </w:r>
        <w:r w:rsidR="002C30E6">
          <w:rPr>
            <w:noProof/>
            <w:webHidden/>
          </w:rPr>
          <w:tab/>
        </w:r>
        <w:r w:rsidR="002C30E6">
          <w:rPr>
            <w:noProof/>
            <w:webHidden/>
          </w:rPr>
          <w:fldChar w:fldCharType="begin"/>
        </w:r>
        <w:r w:rsidR="002C30E6">
          <w:rPr>
            <w:noProof/>
            <w:webHidden/>
          </w:rPr>
          <w:instrText xml:space="preserve"> PAGEREF _Toc148428047 \h </w:instrText>
        </w:r>
        <w:r w:rsidR="002C30E6">
          <w:rPr>
            <w:noProof/>
            <w:webHidden/>
          </w:rPr>
        </w:r>
        <w:r w:rsidR="002C30E6">
          <w:rPr>
            <w:noProof/>
            <w:webHidden/>
          </w:rPr>
          <w:fldChar w:fldCharType="separate"/>
        </w:r>
        <w:r w:rsidR="002C30E6">
          <w:rPr>
            <w:noProof/>
            <w:webHidden/>
          </w:rPr>
          <w:t>15</w:t>
        </w:r>
        <w:r w:rsidR="002C30E6">
          <w:rPr>
            <w:noProof/>
            <w:webHidden/>
          </w:rPr>
          <w:fldChar w:fldCharType="end"/>
        </w:r>
      </w:hyperlink>
    </w:p>
    <w:p w14:paraId="4387A168" w14:textId="7A4E8A57" w:rsidR="002C30E6" w:rsidRDefault="00000000">
      <w:pPr>
        <w:pStyle w:val="TOC1"/>
        <w:rPr>
          <w:rFonts w:asciiTheme="minorHAnsi" w:eastAsiaTheme="minorEastAsia" w:hAnsiTheme="minorHAnsi" w:cstheme="minorBidi"/>
          <w:caps w:val="0"/>
          <w:noProof/>
          <w:sz w:val="22"/>
          <w:szCs w:val="22"/>
          <w:lang w:eastAsia="en-GB"/>
        </w:rPr>
      </w:pPr>
      <w:hyperlink w:anchor="_Toc148428048" w:history="1">
        <w:r w:rsidR="002C30E6" w:rsidRPr="006E6841">
          <w:rPr>
            <w:rStyle w:val="Hyperlink"/>
            <w:rFonts w:eastAsia="Calibri" w:cs="Arial"/>
            <w:bCs/>
            <w:noProof/>
          </w:rPr>
          <w:t>APPENDIX 5: MODULE EXEMPTION</w:t>
        </w:r>
        <w:r w:rsidR="002C30E6">
          <w:rPr>
            <w:noProof/>
            <w:webHidden/>
          </w:rPr>
          <w:tab/>
        </w:r>
        <w:r w:rsidR="002C30E6">
          <w:rPr>
            <w:noProof/>
            <w:webHidden/>
          </w:rPr>
          <w:fldChar w:fldCharType="begin"/>
        </w:r>
        <w:r w:rsidR="002C30E6">
          <w:rPr>
            <w:noProof/>
            <w:webHidden/>
          </w:rPr>
          <w:instrText xml:space="preserve"> PAGEREF _Toc148428048 \h </w:instrText>
        </w:r>
        <w:r w:rsidR="002C30E6">
          <w:rPr>
            <w:noProof/>
            <w:webHidden/>
          </w:rPr>
        </w:r>
        <w:r w:rsidR="002C30E6">
          <w:rPr>
            <w:noProof/>
            <w:webHidden/>
          </w:rPr>
          <w:fldChar w:fldCharType="separate"/>
        </w:r>
        <w:r w:rsidR="002C30E6">
          <w:rPr>
            <w:noProof/>
            <w:webHidden/>
          </w:rPr>
          <w:t>16</w:t>
        </w:r>
        <w:r w:rsidR="002C30E6">
          <w:rPr>
            <w:noProof/>
            <w:webHidden/>
          </w:rPr>
          <w:fldChar w:fldCharType="end"/>
        </w:r>
      </w:hyperlink>
    </w:p>
    <w:p w14:paraId="4547FD41" w14:textId="19237D0F" w:rsidR="002C30E6" w:rsidRDefault="00000000">
      <w:pPr>
        <w:pStyle w:val="TOC1"/>
        <w:rPr>
          <w:rFonts w:asciiTheme="minorHAnsi" w:eastAsiaTheme="minorEastAsia" w:hAnsiTheme="minorHAnsi" w:cstheme="minorBidi"/>
          <w:caps w:val="0"/>
          <w:noProof/>
          <w:sz w:val="22"/>
          <w:szCs w:val="22"/>
          <w:lang w:eastAsia="en-GB"/>
        </w:rPr>
      </w:pPr>
      <w:hyperlink w:anchor="_Toc148428049" w:history="1">
        <w:r w:rsidR="002C30E6" w:rsidRPr="006E6841">
          <w:rPr>
            <w:rStyle w:val="Hyperlink"/>
            <w:rFonts w:eastAsia="Calibri" w:cs="Arial"/>
            <w:bCs/>
            <w:noProof/>
          </w:rPr>
          <w:t>APPENDIX 6: RECOMMENDATIONS OF APL BOARD</w:t>
        </w:r>
        <w:r w:rsidR="002C30E6">
          <w:rPr>
            <w:noProof/>
            <w:webHidden/>
          </w:rPr>
          <w:tab/>
        </w:r>
        <w:r w:rsidR="002C30E6">
          <w:rPr>
            <w:noProof/>
            <w:webHidden/>
          </w:rPr>
          <w:fldChar w:fldCharType="begin"/>
        </w:r>
        <w:r w:rsidR="002C30E6">
          <w:rPr>
            <w:noProof/>
            <w:webHidden/>
          </w:rPr>
          <w:instrText xml:space="preserve"> PAGEREF _Toc148428049 \h </w:instrText>
        </w:r>
        <w:r w:rsidR="002C30E6">
          <w:rPr>
            <w:noProof/>
            <w:webHidden/>
          </w:rPr>
        </w:r>
        <w:r w:rsidR="002C30E6">
          <w:rPr>
            <w:noProof/>
            <w:webHidden/>
          </w:rPr>
          <w:fldChar w:fldCharType="separate"/>
        </w:r>
        <w:r w:rsidR="002C30E6">
          <w:rPr>
            <w:noProof/>
            <w:webHidden/>
          </w:rPr>
          <w:t>17</w:t>
        </w:r>
        <w:r w:rsidR="002C30E6">
          <w:rPr>
            <w:noProof/>
            <w:webHidden/>
          </w:rPr>
          <w:fldChar w:fldCharType="end"/>
        </w:r>
      </w:hyperlink>
    </w:p>
    <w:p w14:paraId="75CB84B8" w14:textId="47BE458E" w:rsidR="002C30E6" w:rsidRDefault="00000000">
      <w:pPr>
        <w:pStyle w:val="TOC1"/>
        <w:rPr>
          <w:rFonts w:asciiTheme="minorHAnsi" w:eastAsiaTheme="minorEastAsia" w:hAnsiTheme="minorHAnsi" w:cstheme="minorBidi"/>
          <w:caps w:val="0"/>
          <w:noProof/>
          <w:sz w:val="22"/>
          <w:szCs w:val="22"/>
          <w:lang w:eastAsia="en-GB"/>
        </w:rPr>
      </w:pPr>
      <w:hyperlink w:anchor="_Toc148428050" w:history="1">
        <w:r w:rsidR="002C30E6" w:rsidRPr="006E6841">
          <w:rPr>
            <w:rStyle w:val="Hyperlink"/>
            <w:rFonts w:eastAsia="Calibri" w:cs="Arial"/>
            <w:bCs/>
            <w:noProof/>
          </w:rPr>
          <w:t>Overall Recommendation:</w:t>
        </w:r>
        <w:r w:rsidR="002C30E6">
          <w:rPr>
            <w:noProof/>
            <w:webHidden/>
          </w:rPr>
          <w:tab/>
        </w:r>
        <w:r w:rsidR="002C30E6">
          <w:rPr>
            <w:noProof/>
            <w:webHidden/>
          </w:rPr>
          <w:fldChar w:fldCharType="begin"/>
        </w:r>
        <w:r w:rsidR="002C30E6">
          <w:rPr>
            <w:noProof/>
            <w:webHidden/>
          </w:rPr>
          <w:instrText xml:space="preserve"> PAGEREF _Toc148428050 \h </w:instrText>
        </w:r>
        <w:r w:rsidR="002C30E6">
          <w:rPr>
            <w:noProof/>
            <w:webHidden/>
          </w:rPr>
        </w:r>
        <w:r w:rsidR="002C30E6">
          <w:rPr>
            <w:noProof/>
            <w:webHidden/>
          </w:rPr>
          <w:fldChar w:fldCharType="separate"/>
        </w:r>
        <w:r w:rsidR="002C30E6">
          <w:rPr>
            <w:noProof/>
            <w:webHidden/>
          </w:rPr>
          <w:t>17</w:t>
        </w:r>
        <w:r w:rsidR="002C30E6">
          <w:rPr>
            <w:noProof/>
            <w:webHidden/>
          </w:rPr>
          <w:fldChar w:fldCharType="end"/>
        </w:r>
      </w:hyperlink>
    </w:p>
    <w:p w14:paraId="1BAF8C72" w14:textId="2425DEA4" w:rsidR="002C30E6" w:rsidRDefault="00000000">
      <w:pPr>
        <w:pStyle w:val="TOC1"/>
        <w:rPr>
          <w:rFonts w:asciiTheme="minorHAnsi" w:eastAsiaTheme="minorEastAsia" w:hAnsiTheme="minorHAnsi" w:cstheme="minorBidi"/>
          <w:caps w:val="0"/>
          <w:noProof/>
          <w:sz w:val="22"/>
          <w:szCs w:val="22"/>
          <w:lang w:eastAsia="en-GB"/>
        </w:rPr>
      </w:pPr>
      <w:hyperlink w:anchor="_Toc148428051" w:history="1">
        <w:r w:rsidR="002C30E6" w:rsidRPr="006E6841">
          <w:rPr>
            <w:rStyle w:val="Hyperlink"/>
            <w:rFonts w:eastAsia="Calibri" w:cs="Arial"/>
            <w:bCs/>
            <w:noProof/>
          </w:rPr>
          <w:t>CHANGE HISTORY</w:t>
        </w:r>
        <w:r w:rsidR="002C30E6">
          <w:rPr>
            <w:noProof/>
            <w:webHidden/>
          </w:rPr>
          <w:tab/>
        </w:r>
        <w:r w:rsidR="002C30E6">
          <w:rPr>
            <w:noProof/>
            <w:webHidden/>
          </w:rPr>
          <w:fldChar w:fldCharType="begin"/>
        </w:r>
        <w:r w:rsidR="002C30E6">
          <w:rPr>
            <w:noProof/>
            <w:webHidden/>
          </w:rPr>
          <w:instrText xml:space="preserve"> PAGEREF _Toc148428051 \h </w:instrText>
        </w:r>
        <w:r w:rsidR="002C30E6">
          <w:rPr>
            <w:noProof/>
            <w:webHidden/>
          </w:rPr>
        </w:r>
        <w:r w:rsidR="002C30E6">
          <w:rPr>
            <w:noProof/>
            <w:webHidden/>
          </w:rPr>
          <w:fldChar w:fldCharType="separate"/>
        </w:r>
        <w:r w:rsidR="002C30E6">
          <w:rPr>
            <w:noProof/>
            <w:webHidden/>
          </w:rPr>
          <w:t>18</w:t>
        </w:r>
        <w:r w:rsidR="002C30E6">
          <w:rPr>
            <w:noProof/>
            <w:webHidden/>
          </w:rPr>
          <w:fldChar w:fldCharType="end"/>
        </w:r>
      </w:hyperlink>
    </w:p>
    <w:p w14:paraId="71351968" w14:textId="38AB9FCC" w:rsidR="0049496E" w:rsidRDefault="0049496E">
      <w:r>
        <w:rPr>
          <w:b/>
          <w:bCs/>
          <w:noProof/>
        </w:rPr>
        <w:fldChar w:fldCharType="end"/>
      </w:r>
    </w:p>
    <w:p w14:paraId="09AB7161" w14:textId="77777777" w:rsidR="0049496E" w:rsidRDefault="0049496E" w:rsidP="00B4388E"/>
    <w:p w14:paraId="7EF2D569" w14:textId="77777777" w:rsidR="0051181D" w:rsidRDefault="0051181D" w:rsidP="00595DD9"/>
    <w:p w14:paraId="17C14CA1" w14:textId="77777777" w:rsidR="0049496E" w:rsidRDefault="0049496E" w:rsidP="00595DD9"/>
    <w:p w14:paraId="4F427921" w14:textId="44F21FF8" w:rsidR="0049496E" w:rsidRDefault="0049496E" w:rsidP="00595DD9">
      <w:pPr>
        <w:sectPr w:rsidR="0049496E">
          <w:footerReference w:type="default" r:id="rId10"/>
          <w:pgSz w:w="11906" w:h="16838" w:code="9"/>
          <w:pgMar w:top="1440" w:right="1174" w:bottom="1440" w:left="1174" w:header="675" w:footer="668" w:gutter="0"/>
          <w:cols w:space="720"/>
        </w:sectPr>
      </w:pPr>
    </w:p>
    <w:p w14:paraId="442DBC55" w14:textId="07A62A1F" w:rsidR="0051181D" w:rsidRPr="00FA571D" w:rsidRDefault="001A3CAC" w:rsidP="00405F57">
      <w:pPr>
        <w:pStyle w:val="Heading1"/>
        <w:keepNext w:val="0"/>
        <w:numPr>
          <w:ilvl w:val="0"/>
          <w:numId w:val="1"/>
        </w:numPr>
        <w:spacing w:before="0" w:after="160" w:line="259" w:lineRule="auto"/>
        <w:ind w:hanging="360"/>
        <w:contextualSpacing/>
        <w:rPr>
          <w:rFonts w:eastAsia="Calibri" w:cs="Arial"/>
          <w:bCs/>
          <w:caps w:val="0"/>
          <w:color w:val="2F5496"/>
          <w:kern w:val="0"/>
          <w:sz w:val="28"/>
          <w:szCs w:val="28"/>
        </w:rPr>
      </w:pPr>
      <w:bookmarkStart w:id="2" w:name="_Toc148428034"/>
      <w:r>
        <w:rPr>
          <w:rFonts w:eastAsia="Calibri" w:cs="Arial"/>
          <w:bCs/>
          <w:caps w:val="0"/>
          <w:color w:val="2F5496"/>
          <w:kern w:val="0"/>
          <w:sz w:val="28"/>
          <w:szCs w:val="28"/>
        </w:rPr>
        <w:lastRenderedPageBreak/>
        <w:t>Introduction</w:t>
      </w:r>
      <w:bookmarkEnd w:id="2"/>
    </w:p>
    <w:p w14:paraId="5E1AAA90" w14:textId="77777777" w:rsidR="005009BF" w:rsidRDefault="005009BF" w:rsidP="005009BF">
      <w:pPr>
        <w:spacing w:after="200" w:line="276" w:lineRule="auto"/>
        <w:contextualSpacing/>
        <w:rPr>
          <w:rStyle w:val="normaltextrun"/>
        </w:rPr>
      </w:pPr>
      <w:bookmarkStart w:id="3" w:name="_Toc525446011"/>
      <w:r w:rsidRPr="00FA571D">
        <w:rPr>
          <w:rStyle w:val="normaltextrun"/>
        </w:rPr>
        <w:t>Prior informal/non-formal learning is learning based on experience. It includes all learning which you have done up to this point which has not already been formally assessed. This includes prior learning gained through life and work experiences (paid and voluntary), as well as prior learning gained through community-based learning, workplace learning and training, continuing professional development and independent learning. The APL process will allow the learning you have gained from experience to be recognised and counted.</w:t>
      </w:r>
    </w:p>
    <w:p w14:paraId="13AFCEFF" w14:textId="77777777" w:rsidR="00FA1D17" w:rsidRPr="00FA571D" w:rsidRDefault="00FA1D17" w:rsidP="00FA1D17">
      <w:pPr>
        <w:spacing w:after="200" w:line="276" w:lineRule="auto"/>
        <w:contextualSpacing/>
        <w:rPr>
          <w:rFonts w:eastAsia="Calibri" w:cs="Arial"/>
          <w:bCs/>
          <w:szCs w:val="24"/>
        </w:rPr>
      </w:pPr>
    </w:p>
    <w:p w14:paraId="70ADAE58" w14:textId="7CF665E4" w:rsidR="0067649A" w:rsidRPr="00FA571D" w:rsidRDefault="0067649A" w:rsidP="00FA1D17">
      <w:pPr>
        <w:spacing w:after="200" w:line="276" w:lineRule="auto"/>
        <w:contextualSpacing/>
        <w:rPr>
          <w:rStyle w:val="normaltextrun"/>
        </w:rPr>
      </w:pPr>
      <w:r w:rsidRPr="00FA571D">
        <w:rPr>
          <w:rStyle w:val="normaltextrun"/>
        </w:rPr>
        <w:t>Two forms of prior learning are recognised:</w:t>
      </w:r>
    </w:p>
    <w:p w14:paraId="3F59DE56" w14:textId="7198D8A3" w:rsidR="0067649A" w:rsidRDefault="6F84CEC0" w:rsidP="00595DD9">
      <w:pPr>
        <w:pStyle w:val="paragraph"/>
        <w:numPr>
          <w:ilvl w:val="0"/>
          <w:numId w:val="3"/>
        </w:numPr>
        <w:rPr>
          <w:rStyle w:val="normaltextrun"/>
          <w:rFonts w:ascii="Calibri" w:hAnsi="Calibri"/>
        </w:rPr>
      </w:pPr>
      <w:r w:rsidRPr="6222478F">
        <w:rPr>
          <w:rStyle w:val="normaltextrun"/>
          <w:rFonts w:ascii="Calibri" w:hAnsi="Calibri"/>
          <w:b/>
          <w:bCs/>
        </w:rPr>
        <w:t xml:space="preserve">Accreditation of </w:t>
      </w:r>
      <w:r w:rsidR="004D0E54" w:rsidRPr="00D661C2">
        <w:rPr>
          <w:rStyle w:val="normaltextrun"/>
          <w:rFonts w:ascii="Calibri" w:hAnsi="Calibri"/>
          <w:b/>
          <w:bCs/>
        </w:rPr>
        <w:t>Prior Certificated Learning (APCL)</w:t>
      </w:r>
      <w:r w:rsidR="004D0E54">
        <w:rPr>
          <w:rStyle w:val="normaltextrun"/>
          <w:rFonts w:ascii="Calibri" w:hAnsi="Calibri"/>
        </w:rPr>
        <w:t xml:space="preserve"> </w:t>
      </w:r>
      <w:r w:rsidR="0067649A">
        <w:rPr>
          <w:rStyle w:val="normaltextrun"/>
          <w:rFonts w:ascii="Calibri" w:hAnsi="Calibri"/>
        </w:rPr>
        <w:t>–</w:t>
      </w:r>
      <w:r w:rsidR="004D0E54">
        <w:rPr>
          <w:rStyle w:val="normaltextrun"/>
          <w:rFonts w:ascii="Calibri" w:hAnsi="Calibri"/>
        </w:rPr>
        <w:t xml:space="preserve"> </w:t>
      </w:r>
      <w:r w:rsidR="0067649A">
        <w:rPr>
          <w:rStyle w:val="normaltextrun"/>
          <w:rFonts w:ascii="Calibri" w:hAnsi="Calibri"/>
        </w:rPr>
        <w:t>This is learning associated with a structured, formal course of study, which has already been assessed and accredited, either in higher education or by a professional body.</w:t>
      </w:r>
    </w:p>
    <w:p w14:paraId="14565B88" w14:textId="21B56322" w:rsidR="0E2DAEB9" w:rsidRPr="00DD3FF8" w:rsidRDefault="2019262C" w:rsidP="0E2DAEB9">
      <w:pPr>
        <w:pStyle w:val="paragraph"/>
        <w:numPr>
          <w:ilvl w:val="0"/>
          <w:numId w:val="3"/>
        </w:numPr>
        <w:rPr>
          <w:rStyle w:val="normaltextrun"/>
          <w:rFonts w:ascii="Calibri" w:hAnsi="Calibri"/>
        </w:rPr>
      </w:pPr>
      <w:r w:rsidRPr="6222478F">
        <w:rPr>
          <w:rStyle w:val="normaltextrun"/>
          <w:rFonts w:ascii="Calibri" w:hAnsi="Calibri"/>
          <w:b/>
          <w:bCs/>
        </w:rPr>
        <w:t xml:space="preserve">Accreditation of </w:t>
      </w:r>
      <w:r w:rsidR="0067649A" w:rsidRPr="00D661C2">
        <w:rPr>
          <w:rStyle w:val="normaltextrun"/>
          <w:rFonts w:ascii="Calibri" w:hAnsi="Calibri"/>
          <w:b/>
          <w:bCs/>
        </w:rPr>
        <w:t>Prior Experiential Learning (APEL)</w:t>
      </w:r>
      <w:r w:rsidR="0067649A">
        <w:rPr>
          <w:rStyle w:val="normaltextrun"/>
          <w:rFonts w:ascii="Calibri" w:hAnsi="Calibri"/>
        </w:rPr>
        <w:t xml:space="preserve"> – this is learning acquired through life, work experience and study not previously attested through formal education or certification.</w:t>
      </w:r>
    </w:p>
    <w:p w14:paraId="74824D30" w14:textId="3D35F87F" w:rsidR="0067649A" w:rsidRDefault="00094182" w:rsidP="00A4732E">
      <w:pPr>
        <w:spacing w:after="200" w:line="276" w:lineRule="auto"/>
        <w:contextualSpacing/>
        <w:rPr>
          <w:rStyle w:val="normaltextrun"/>
        </w:rPr>
      </w:pPr>
      <w:r w:rsidRPr="00FA571D">
        <w:rPr>
          <w:rStyle w:val="normaltextrun"/>
        </w:rPr>
        <w:t xml:space="preserve">To </w:t>
      </w:r>
      <w:r w:rsidR="0067649A" w:rsidRPr="00FA571D">
        <w:rPr>
          <w:rStyle w:val="normaltextrun"/>
        </w:rPr>
        <w:t xml:space="preserve">be given credit on </w:t>
      </w:r>
      <w:r w:rsidRPr="00FA571D">
        <w:rPr>
          <w:rStyle w:val="normaltextrun"/>
        </w:rPr>
        <w:t>a</w:t>
      </w:r>
      <w:r w:rsidR="0067649A" w:rsidRPr="00FA571D">
        <w:rPr>
          <w:rStyle w:val="normaltextrun"/>
        </w:rPr>
        <w:t xml:space="preserve"> programme, such previous learning needs to be at the appropriate level or have potential to reach that level with further study and reflection.</w:t>
      </w:r>
    </w:p>
    <w:p w14:paraId="0E3D6E05" w14:textId="77777777" w:rsidR="00D202D5" w:rsidRPr="00FA571D" w:rsidRDefault="00D202D5" w:rsidP="00A4732E">
      <w:pPr>
        <w:spacing w:after="200" w:line="276" w:lineRule="auto"/>
        <w:contextualSpacing/>
        <w:rPr>
          <w:rStyle w:val="normaltextrun"/>
        </w:rPr>
      </w:pPr>
    </w:p>
    <w:p w14:paraId="777B0F0B" w14:textId="7136FEBE" w:rsidR="00F46D09" w:rsidRPr="00FA571D" w:rsidRDefault="0067649A" w:rsidP="00A4732E">
      <w:pPr>
        <w:spacing w:after="200" w:line="276" w:lineRule="auto"/>
        <w:contextualSpacing/>
        <w:rPr>
          <w:rStyle w:val="normaltextrun"/>
        </w:rPr>
      </w:pPr>
      <w:r w:rsidRPr="00FA571D">
        <w:rPr>
          <w:rStyle w:val="normaltextrun"/>
        </w:rPr>
        <w:t xml:space="preserve">The procedure is informed by the DfE working group on APL and QAA </w:t>
      </w:r>
      <w:r w:rsidR="74E8B986" w:rsidRPr="6222478F">
        <w:rPr>
          <w:rStyle w:val="normaltextrun"/>
        </w:rPr>
        <w:t>(Quality Assurance Agency)</w:t>
      </w:r>
      <w:r w:rsidRPr="6222478F">
        <w:rPr>
          <w:rStyle w:val="normaltextrun"/>
        </w:rPr>
        <w:t xml:space="preserve"> </w:t>
      </w:r>
      <w:r w:rsidRPr="00FA571D">
        <w:rPr>
          <w:rStyle w:val="normaltextrun"/>
        </w:rPr>
        <w:t xml:space="preserve">UK Quality Code for Higher Education, the general principles apply to all </w:t>
      </w:r>
      <w:bookmarkStart w:id="4" w:name="_Int_IfSvBBat"/>
      <w:r w:rsidRPr="00FA571D">
        <w:rPr>
          <w:rStyle w:val="normaltextrun"/>
        </w:rPr>
        <w:t>HE</w:t>
      </w:r>
      <w:bookmarkEnd w:id="4"/>
      <w:r w:rsidRPr="00FA571D">
        <w:rPr>
          <w:rStyle w:val="normaltextrun"/>
        </w:rPr>
        <w:t xml:space="preserve"> </w:t>
      </w:r>
      <w:r w:rsidR="00123E11" w:rsidRPr="00FA571D">
        <w:rPr>
          <w:rStyle w:val="normaltextrun"/>
        </w:rPr>
        <w:t>candidate</w:t>
      </w:r>
      <w:r w:rsidR="00772A54" w:rsidRPr="00FA571D">
        <w:rPr>
          <w:rStyle w:val="normaltextrun"/>
        </w:rPr>
        <w:t>s,</w:t>
      </w:r>
      <w:r w:rsidRPr="00FA571D">
        <w:rPr>
          <w:rStyle w:val="normaltextrun"/>
        </w:rPr>
        <w:t xml:space="preserve"> but processes may be shaped by awarding body requirements.</w:t>
      </w:r>
    </w:p>
    <w:p w14:paraId="01737AE4" w14:textId="3290A178" w:rsidR="0051181D" w:rsidRPr="00FA571D" w:rsidRDefault="008D4036" w:rsidP="00A4732E">
      <w:pPr>
        <w:pStyle w:val="Heading1"/>
        <w:keepNext w:val="0"/>
        <w:numPr>
          <w:ilvl w:val="0"/>
          <w:numId w:val="1"/>
        </w:numPr>
        <w:spacing w:before="0" w:after="160" w:line="259" w:lineRule="auto"/>
        <w:ind w:hanging="360"/>
        <w:contextualSpacing/>
        <w:rPr>
          <w:rFonts w:eastAsia="Calibri" w:cs="Arial"/>
          <w:bCs/>
          <w:caps w:val="0"/>
          <w:color w:val="2F5496"/>
          <w:kern w:val="0"/>
          <w:sz w:val="28"/>
          <w:szCs w:val="28"/>
        </w:rPr>
      </w:pPr>
      <w:bookmarkStart w:id="5" w:name="_Toc148428035"/>
      <w:bookmarkEnd w:id="3"/>
      <w:r w:rsidRPr="00FA571D">
        <w:rPr>
          <w:rFonts w:eastAsia="Calibri" w:cs="Arial"/>
          <w:bCs/>
          <w:caps w:val="0"/>
          <w:color w:val="2F5496"/>
          <w:kern w:val="0"/>
          <w:sz w:val="28"/>
          <w:szCs w:val="28"/>
        </w:rPr>
        <w:t>PRINCIPLES</w:t>
      </w:r>
      <w:bookmarkEnd w:id="5"/>
    </w:p>
    <w:p w14:paraId="28B89DFC" w14:textId="4A986D38" w:rsidR="00CE520A" w:rsidRPr="00EC603F" w:rsidRDefault="00CF7B67" w:rsidP="00CF7B67">
      <w:pPr>
        <w:pStyle w:val="ListParagraph"/>
        <w:numPr>
          <w:ilvl w:val="0"/>
          <w:numId w:val="0"/>
        </w:numPr>
      </w:pPr>
      <w:r>
        <w:t>APL is about getting evidence and explaining how it allows you to meet the knowledge and skills requirements for a course of study. This means that you must reflect on that experience and on the learning that you have already achieved as a result. Before you go through the process of APEL there is an important guiding principle you should remember. It is what you have learned that is being recognised, not what you have done.</w:t>
      </w:r>
      <w:r w:rsidRPr="00EC603F">
        <w:t xml:space="preserve"> Learning</w:t>
      </w:r>
      <w:r w:rsidR="00CE520A" w:rsidRPr="00EC603F">
        <w:t xml:space="preserve"> shall be recognised irrespective of the context in which it is achieved.</w:t>
      </w:r>
    </w:p>
    <w:p w14:paraId="62B26ECC" w14:textId="117AC60E" w:rsidR="00CE520A" w:rsidRPr="00EC603F" w:rsidRDefault="00CE520A" w:rsidP="00595DD9">
      <w:pPr>
        <w:pStyle w:val="ListParagraph"/>
      </w:pPr>
      <w:r w:rsidRPr="00EC603F">
        <w:t>It is the achievement of learning, or the outcomes of that learning, and not just the experience of the activities alone that shall be accredited.</w:t>
      </w:r>
    </w:p>
    <w:p w14:paraId="39D959E9" w14:textId="0D89C79F" w:rsidR="00CE520A" w:rsidRPr="00EC603F" w:rsidRDefault="00CE520A" w:rsidP="00595DD9">
      <w:pPr>
        <w:pStyle w:val="ListParagraph"/>
      </w:pPr>
      <w:r w:rsidRPr="00EC603F">
        <w:t>Learning must be evidenced in writing and authenticated at the appropriate level.</w:t>
      </w:r>
    </w:p>
    <w:p w14:paraId="4B062C28" w14:textId="4DE52847" w:rsidR="00CE520A" w:rsidRPr="00EC603F" w:rsidRDefault="00CE520A" w:rsidP="00595DD9">
      <w:pPr>
        <w:pStyle w:val="ListParagraph"/>
      </w:pPr>
      <w:r w:rsidRPr="00EC603F">
        <w:t>The APL process shall be transparent to all stakeholders and demonstrably rigorous and fair.</w:t>
      </w:r>
    </w:p>
    <w:p w14:paraId="7AEA1722" w14:textId="672FCA76" w:rsidR="00CE520A" w:rsidRDefault="00CE520A" w:rsidP="00595DD9">
      <w:pPr>
        <w:pStyle w:val="ListParagraph"/>
      </w:pPr>
      <w:r>
        <w:t>All claims shall be subject to the same rigour and be comparable in terms of evidence and effort.</w:t>
      </w:r>
    </w:p>
    <w:p w14:paraId="586C30C1" w14:textId="77777777" w:rsidR="00CE520A" w:rsidRDefault="00CE520A" w:rsidP="00595DD9">
      <w:pPr>
        <w:pStyle w:val="ListParagraph"/>
      </w:pPr>
      <w:r>
        <w:t>The College will ensure that procedures are in place to ensure the equitable and consistent treatment of all claims.</w:t>
      </w:r>
    </w:p>
    <w:p w14:paraId="0830746D" w14:textId="77777777" w:rsidR="00CE520A" w:rsidRDefault="00CE520A" w:rsidP="00595DD9">
      <w:pPr>
        <w:pStyle w:val="ListParagraph"/>
      </w:pPr>
      <w:r>
        <w:t>Decisions regarding the accreditation of prior learning are a matter of academic judgement, informed by professional bodies and other stakeholders.</w:t>
      </w:r>
    </w:p>
    <w:p w14:paraId="18FEEFED" w14:textId="12303A15" w:rsidR="00E617C3" w:rsidRDefault="00E617C3" w:rsidP="00E617C3">
      <w:pPr>
        <w:pStyle w:val="ListParagraph"/>
      </w:pPr>
      <w:r>
        <w:lastRenderedPageBreak/>
        <w:t>Subject/Course Teams shall make explicit any modules where an APL claim cannot be considered and make explicit the rationale and justification.</w:t>
      </w:r>
    </w:p>
    <w:p w14:paraId="51238D16" w14:textId="1F53FCD0" w:rsidR="0037505C" w:rsidRDefault="0037505C" w:rsidP="00595DD9">
      <w:pPr>
        <w:pStyle w:val="ListParagraph"/>
      </w:pPr>
      <w:r>
        <w:t>Exemptions may be granted for whole modules only, save in the exception where a module is clearly defined into theoretical and practical elements. In this case, claims may be considered for either the theoretical or practical components.</w:t>
      </w:r>
    </w:p>
    <w:p w14:paraId="3AEE7CF3" w14:textId="7534E2BF" w:rsidR="00BB354D" w:rsidRPr="001230AC" w:rsidRDefault="00BB354D" w:rsidP="00BB354D">
      <w:pPr>
        <w:pStyle w:val="ListParagraph"/>
      </w:pPr>
      <w:r w:rsidRPr="001230AC">
        <w:t xml:space="preserve">A student may be awarded recognition for prior learning (certified, </w:t>
      </w:r>
      <w:proofErr w:type="gramStart"/>
      <w:r w:rsidRPr="001230AC">
        <w:t>experiential</w:t>
      </w:r>
      <w:proofErr w:type="gramEnd"/>
      <w:r w:rsidRPr="001230AC">
        <w:t xml:space="preserve"> or uncertified), towards the requirements of a named award up to two-thirds of the total credit requirements for that award. </w:t>
      </w:r>
      <w:r w:rsidRPr="001230AC">
        <w:rPr>
          <w:i/>
          <w:iCs/>
        </w:rPr>
        <w:t>*two-thirds of APL is only permitted for full, three-year bachelor’s degrees (360 credits) or full master’s degrees (a minimum of 180 credits) and not sub-awards, where the usual maximum is 50%".</w:t>
      </w:r>
    </w:p>
    <w:p w14:paraId="2572FBCA" w14:textId="77777777" w:rsidR="00BB354D" w:rsidRDefault="00BB354D" w:rsidP="00BB354D">
      <w:pPr>
        <w:pStyle w:val="ListParagraph"/>
      </w:pPr>
      <w:r>
        <w:t xml:space="preserve">Approved exemptions shall be recorded on the candidate’s record. </w:t>
      </w:r>
      <w:r w:rsidRPr="001230AC">
        <w:t>Where required, in accordance with programme regulations, marks achieved in prior studies or awarded for experiential learning through assessment of a portfolio of evidence, shall not be used to calculate the candidate’s overall result.</w:t>
      </w:r>
    </w:p>
    <w:p w14:paraId="44020E2D" w14:textId="08EBA4D6" w:rsidR="00B804B3" w:rsidRPr="001230AC" w:rsidRDefault="00E56496" w:rsidP="00595DD9">
      <w:pPr>
        <w:pStyle w:val="ListParagraph"/>
      </w:pPr>
      <w:r w:rsidRPr="001230AC">
        <w:t xml:space="preserve">The </w:t>
      </w:r>
      <w:r w:rsidR="0037505C" w:rsidRPr="001230AC">
        <w:t xml:space="preserve">College APL Board shall take decisions on claims for APL. This will include at least two members of staff and should normally include the Course Director/Co-ordinator, the APL </w:t>
      </w:r>
      <w:r w:rsidR="00B804B3" w:rsidRPr="001230AC">
        <w:t>Coordinator</w:t>
      </w:r>
      <w:r w:rsidR="00E617C3" w:rsidRPr="001230AC">
        <w:t xml:space="preserve">, </w:t>
      </w:r>
      <w:r w:rsidR="00EB6C0D" w:rsidRPr="001230AC">
        <w:t>C</w:t>
      </w:r>
      <w:r w:rsidR="00B804B3" w:rsidRPr="001230AC">
        <w:t>urriculum Area Manager</w:t>
      </w:r>
      <w:r w:rsidR="0037505C" w:rsidRPr="001230AC">
        <w:t>.</w:t>
      </w:r>
      <w:r w:rsidR="009E47FD" w:rsidRPr="001230AC">
        <w:t xml:space="preserve"> The </w:t>
      </w:r>
      <w:r w:rsidR="00C96070" w:rsidRPr="001230AC">
        <w:t xml:space="preserve">College APL </w:t>
      </w:r>
      <w:r w:rsidR="009E47FD" w:rsidRPr="001230AC">
        <w:t xml:space="preserve">board will </w:t>
      </w:r>
      <w:r w:rsidR="0082549B" w:rsidRPr="001230AC">
        <w:t xml:space="preserve">monitor APL decisions on an annual basis at a College level as well as at </w:t>
      </w:r>
      <w:r w:rsidR="00DE41C3" w:rsidRPr="001230AC">
        <w:t>course and student level as progress and examination boards.</w:t>
      </w:r>
    </w:p>
    <w:p w14:paraId="531F6B80" w14:textId="299AB721" w:rsidR="00BB354D" w:rsidRPr="001230AC" w:rsidRDefault="00BB354D" w:rsidP="00595DD9">
      <w:pPr>
        <w:pStyle w:val="ListParagraph"/>
      </w:pPr>
      <w:r w:rsidRPr="001230AC">
        <w:t>APL can only be awarded against level 4 study.</w:t>
      </w:r>
    </w:p>
    <w:p w14:paraId="4A67FA9A" w14:textId="2AB8468E" w:rsidR="00B804B3" w:rsidRDefault="0037505C" w:rsidP="00595DD9">
      <w:pPr>
        <w:pStyle w:val="ListParagraph"/>
      </w:pPr>
      <w:r>
        <w:t>Th</w:t>
      </w:r>
      <w:r w:rsidR="00E617C3">
        <w:t xml:space="preserve">e </w:t>
      </w:r>
      <w:r>
        <w:t xml:space="preserve">APL Board shall have due regard for the authenticity, currency, validity, </w:t>
      </w:r>
      <w:r w:rsidR="00ED0F88">
        <w:t>reliability,</w:t>
      </w:r>
      <w:r>
        <w:t xml:space="preserve"> and sufficiency of the evidence provided.</w:t>
      </w:r>
    </w:p>
    <w:p w14:paraId="24548FEF" w14:textId="77777777" w:rsidR="00E617C3" w:rsidRDefault="0037505C" w:rsidP="00595DD9">
      <w:pPr>
        <w:pStyle w:val="ListParagraph"/>
      </w:pPr>
      <w:r>
        <w:t xml:space="preserve">Claims must be evidenced by certification or in writing. </w:t>
      </w:r>
    </w:p>
    <w:p w14:paraId="371C473A" w14:textId="42CE9540" w:rsidR="00B804B3" w:rsidRDefault="00536025" w:rsidP="00595DD9">
      <w:pPr>
        <w:pStyle w:val="ListParagraph"/>
      </w:pPr>
      <w:r>
        <w:t>Academic s</w:t>
      </w:r>
      <w:r w:rsidR="0037505C">
        <w:t xml:space="preserve">chools shall have due regard for core elements of the programme to ensure that applicants have met the requisite learning outcomes within APL claims. </w:t>
      </w:r>
    </w:p>
    <w:p w14:paraId="65C99443" w14:textId="79F2B686" w:rsidR="00456EB5" w:rsidRDefault="00536025" w:rsidP="00595DD9">
      <w:pPr>
        <w:pStyle w:val="ListParagraph"/>
      </w:pPr>
      <w:r>
        <w:t>Academic s</w:t>
      </w:r>
      <w:r w:rsidR="0037505C">
        <w:t>chools shall appoint an APL Adviser(s) to provide advice and guidance to applicants on claims for APL</w:t>
      </w:r>
      <w:r w:rsidR="009240F3">
        <w:t>, t</w:t>
      </w:r>
      <w:r w:rsidR="0037505C">
        <w:t>his will normally be the Course Director/Coordinator.</w:t>
      </w:r>
    </w:p>
    <w:p w14:paraId="679583D1" w14:textId="71BC7461" w:rsidR="00676A22" w:rsidRDefault="00CE520A" w:rsidP="00595DD9">
      <w:pPr>
        <w:pStyle w:val="ListParagraph"/>
      </w:pPr>
      <w:r>
        <w:t>Appropriate training and support shall be available to all staff associated with the guidance and assessment of claims for the accreditation of prior learning.</w:t>
      </w:r>
    </w:p>
    <w:p w14:paraId="00B26F84" w14:textId="3B9C0D20" w:rsidR="00F46D09" w:rsidRPr="00F46D09" w:rsidRDefault="00CE520A" w:rsidP="00595DD9">
      <w:pPr>
        <w:pStyle w:val="ListParagraph"/>
      </w:pPr>
      <w:r>
        <w:t>Feedback shall be provided to applicants at each stage of the process.</w:t>
      </w:r>
    </w:p>
    <w:p w14:paraId="1AB7C73A" w14:textId="4D2B40A8" w:rsidR="00536025" w:rsidRPr="00B64A96" w:rsidRDefault="00AD5A47" w:rsidP="00B64A96">
      <w:pPr>
        <w:pStyle w:val="Heading2"/>
        <w:rPr>
          <w:rFonts w:eastAsia="Times New Roman" w:cs="Calibri"/>
          <w:color w:val="auto"/>
          <w:szCs w:val="20"/>
        </w:rPr>
      </w:pPr>
      <w:r>
        <w:br w:type="page"/>
      </w:r>
      <w:bookmarkStart w:id="6" w:name="_Toc148428036"/>
      <w:r w:rsidR="00966E89" w:rsidRPr="00E65B2E">
        <w:lastRenderedPageBreak/>
        <w:t>APEL for Admission</w:t>
      </w:r>
      <w:bookmarkEnd w:id="6"/>
    </w:p>
    <w:p w14:paraId="51A35E8D" w14:textId="633666AF" w:rsidR="007D1975" w:rsidRPr="00FA571D" w:rsidRDefault="00C75733" w:rsidP="00E47CC0">
      <w:pPr>
        <w:numPr>
          <w:ilvl w:val="0"/>
          <w:numId w:val="33"/>
        </w:numPr>
        <w:tabs>
          <w:tab w:val="clear" w:pos="360"/>
        </w:tabs>
        <w:spacing w:after="200" w:line="276" w:lineRule="auto"/>
        <w:ind w:left="709" w:hanging="709"/>
        <w:contextualSpacing/>
        <w:rPr>
          <w:rStyle w:val="normaltextrun"/>
        </w:rPr>
      </w:pPr>
      <w:r w:rsidRPr="00FA571D">
        <w:rPr>
          <w:rStyle w:val="normaltextrun"/>
        </w:rPr>
        <w:t xml:space="preserve">The APL adviser shall, in consultation with the applicant, determine whether the evidence presented is likely to meet the criteria of being authentic, current, valid, </w:t>
      </w:r>
      <w:r w:rsidR="003D6801" w:rsidRPr="00FA571D">
        <w:rPr>
          <w:rStyle w:val="normaltextrun"/>
        </w:rPr>
        <w:t>reliable,</w:t>
      </w:r>
      <w:r w:rsidRPr="00FA571D">
        <w:rPr>
          <w:rStyle w:val="normaltextrun"/>
        </w:rPr>
        <w:t xml:space="preserve"> and sufficient. </w:t>
      </w:r>
    </w:p>
    <w:p w14:paraId="11C99E7C" w14:textId="165764D7" w:rsidR="007D1975" w:rsidRPr="00FA571D" w:rsidRDefault="00367F24" w:rsidP="00E47CC0">
      <w:pPr>
        <w:numPr>
          <w:ilvl w:val="0"/>
          <w:numId w:val="33"/>
        </w:numPr>
        <w:tabs>
          <w:tab w:val="clear" w:pos="360"/>
        </w:tabs>
        <w:spacing w:after="200" w:line="276" w:lineRule="auto"/>
        <w:ind w:left="709" w:hanging="709"/>
        <w:contextualSpacing/>
        <w:rPr>
          <w:rStyle w:val="normaltextrun"/>
        </w:rPr>
      </w:pPr>
      <w:r w:rsidRPr="00FA571D">
        <w:rPr>
          <w:rStyle w:val="normaltextrun"/>
        </w:rPr>
        <w:t>A</w:t>
      </w:r>
      <w:r w:rsidR="00C75733" w:rsidRPr="00FA571D">
        <w:rPr>
          <w:rStyle w:val="normaltextrun"/>
        </w:rPr>
        <w:t xml:space="preserve">dmission to undergraduate programmes is based upon prospective </w:t>
      </w:r>
      <w:r w:rsidR="00123E11" w:rsidRPr="00FA571D">
        <w:rPr>
          <w:rStyle w:val="normaltextrun"/>
        </w:rPr>
        <w:t>candidate</w:t>
      </w:r>
      <w:r w:rsidR="00C75733" w:rsidRPr="00FA571D">
        <w:rPr>
          <w:rStyle w:val="normaltextrun"/>
        </w:rPr>
        <w:t xml:space="preserve">s, with considerable life and work experience, demonstrating evidence of their ability to undertake the programme. A portfolio of evidence shall be presented for consideration. Course committees shall specify the minimum outcomes to be demonstrated for admission to the programme. </w:t>
      </w:r>
    </w:p>
    <w:p w14:paraId="6772BE1D" w14:textId="77777777" w:rsidR="00E47CC0" w:rsidRPr="00FA571D" w:rsidRDefault="00E47CC0" w:rsidP="00E47CC0">
      <w:pPr>
        <w:spacing w:after="200" w:line="276" w:lineRule="auto"/>
        <w:contextualSpacing/>
        <w:rPr>
          <w:rStyle w:val="normaltextrun"/>
        </w:rPr>
      </w:pPr>
    </w:p>
    <w:p w14:paraId="440030F9" w14:textId="2243AB23" w:rsidR="00536025" w:rsidRPr="00FA571D" w:rsidRDefault="00966E89" w:rsidP="00B64A96">
      <w:pPr>
        <w:pStyle w:val="Heading2"/>
      </w:pPr>
      <w:bookmarkStart w:id="7" w:name="_Toc148428037"/>
      <w:r w:rsidRPr="001C6465">
        <w:t>APEL for exemptions from individual modules</w:t>
      </w:r>
      <w:bookmarkEnd w:id="7"/>
    </w:p>
    <w:p w14:paraId="1D6AB9EE" w14:textId="425725C3" w:rsidR="00287512" w:rsidRDefault="00966E89" w:rsidP="00595DD9">
      <w:pPr>
        <w:numPr>
          <w:ilvl w:val="0"/>
          <w:numId w:val="23"/>
        </w:numPr>
        <w:rPr>
          <w:rStyle w:val="normaltextrun"/>
        </w:rPr>
      </w:pPr>
      <w:r w:rsidRPr="00966E89">
        <w:rPr>
          <w:rStyle w:val="normaltextrun"/>
        </w:rPr>
        <w:t xml:space="preserve">The APL Adviser shall advise applicants on whether an APEL claim is appropriate and against which module(s) exemption may be sought. </w:t>
      </w:r>
    </w:p>
    <w:p w14:paraId="284EEDFC" w14:textId="1E79428E" w:rsidR="00966E89" w:rsidRDefault="00966E89" w:rsidP="00142F1E">
      <w:pPr>
        <w:numPr>
          <w:ilvl w:val="0"/>
          <w:numId w:val="23"/>
        </w:numPr>
        <w:rPr>
          <w:rStyle w:val="normaltextrun"/>
        </w:rPr>
      </w:pPr>
      <w:r w:rsidRPr="00966E89">
        <w:rPr>
          <w:rStyle w:val="normaltextrun"/>
        </w:rPr>
        <w:t xml:space="preserve">The APL Adviser shall, in consultation with the applicant, determine whether the evidence presented is likely to meet the criteria of being authentic, current, valid, </w:t>
      </w:r>
      <w:r w:rsidR="003D6801" w:rsidRPr="00966E89">
        <w:rPr>
          <w:rStyle w:val="normaltextrun"/>
        </w:rPr>
        <w:t>reliable,</w:t>
      </w:r>
      <w:r w:rsidRPr="00966E89">
        <w:rPr>
          <w:rStyle w:val="normaltextrun"/>
        </w:rPr>
        <w:t xml:space="preserve"> and sufficient.</w:t>
      </w:r>
    </w:p>
    <w:p w14:paraId="04EF9A8F" w14:textId="77777777" w:rsidR="00C123E6" w:rsidRPr="00966E89" w:rsidRDefault="00C123E6" w:rsidP="00C123E6"/>
    <w:p w14:paraId="47F4D255" w14:textId="21FB5F75" w:rsidR="00536025" w:rsidRPr="00FA571D" w:rsidRDefault="008D4036" w:rsidP="009C45F6">
      <w:pPr>
        <w:pStyle w:val="Heading1"/>
        <w:keepNext w:val="0"/>
        <w:numPr>
          <w:ilvl w:val="0"/>
          <w:numId w:val="1"/>
        </w:numPr>
        <w:tabs>
          <w:tab w:val="clear" w:pos="360"/>
        </w:tabs>
        <w:spacing w:before="0" w:after="160" w:line="259" w:lineRule="auto"/>
        <w:ind w:left="851" w:hanging="851"/>
        <w:contextualSpacing/>
        <w:rPr>
          <w:rFonts w:eastAsia="Calibri" w:cs="Arial"/>
          <w:bCs/>
          <w:caps w:val="0"/>
          <w:color w:val="2F5496"/>
          <w:kern w:val="0"/>
          <w:sz w:val="28"/>
          <w:szCs w:val="28"/>
        </w:rPr>
      </w:pPr>
      <w:bookmarkStart w:id="8" w:name="_Toc148428038"/>
      <w:r w:rsidRPr="00FA571D">
        <w:rPr>
          <w:rFonts w:eastAsia="Calibri" w:cs="Arial"/>
          <w:bCs/>
          <w:caps w:val="0"/>
          <w:color w:val="2F5496"/>
          <w:kern w:val="0"/>
          <w:sz w:val="28"/>
          <w:szCs w:val="28"/>
        </w:rPr>
        <w:t>APL PROCESS</w:t>
      </w:r>
      <w:bookmarkEnd w:id="8"/>
    </w:p>
    <w:p w14:paraId="22C45AE4" w14:textId="7F1F36AE" w:rsidR="00E16E0F" w:rsidRPr="00EE0537" w:rsidRDefault="005262B2" w:rsidP="00C123E6">
      <w:pPr>
        <w:pStyle w:val="Heading2"/>
        <w:ind w:hanging="360"/>
      </w:pPr>
      <w:bookmarkStart w:id="9" w:name="_Toc148428039"/>
      <w:r w:rsidRPr="00EE0537">
        <w:t>Stage 1 submission of evidence of prior certificated and/or experiential learning to APL adviser</w:t>
      </w:r>
      <w:r w:rsidR="00595DD9" w:rsidRPr="00EE0537">
        <w:t>.</w:t>
      </w:r>
      <w:bookmarkEnd w:id="9"/>
    </w:p>
    <w:p w14:paraId="2A65EB7F" w14:textId="5F61C4CB" w:rsidR="00C456D0" w:rsidRPr="00FA571D" w:rsidRDefault="00F0143F" w:rsidP="00C95459">
      <w:pPr>
        <w:numPr>
          <w:ilvl w:val="0"/>
          <w:numId w:val="34"/>
        </w:numPr>
        <w:spacing w:after="200" w:line="276" w:lineRule="auto"/>
        <w:contextualSpacing/>
        <w:rPr>
          <w:rStyle w:val="normaltextrun"/>
        </w:rPr>
      </w:pPr>
      <w:r w:rsidRPr="00FA571D">
        <w:rPr>
          <w:rStyle w:val="normaltextrun"/>
        </w:rPr>
        <w:t>All initial enquiries regarding APL should be directed to the</w:t>
      </w:r>
      <w:r w:rsidR="00772A54" w:rsidRPr="00FA571D">
        <w:rPr>
          <w:rStyle w:val="normaltextrun"/>
        </w:rPr>
        <w:t xml:space="preserve"> </w:t>
      </w:r>
      <w:r w:rsidR="00D34DD7" w:rsidRPr="00FA571D">
        <w:rPr>
          <w:rStyle w:val="normaltextrun"/>
        </w:rPr>
        <w:t>APL adviser, normally the course director or coordinator</w:t>
      </w:r>
      <w:r w:rsidR="00772A54" w:rsidRPr="00FA571D">
        <w:rPr>
          <w:rStyle w:val="normaltextrun"/>
        </w:rPr>
        <w:t xml:space="preserve"> </w:t>
      </w:r>
      <w:r w:rsidR="000F78F4" w:rsidRPr="00FA571D">
        <w:rPr>
          <w:rStyle w:val="normaltextrun"/>
        </w:rPr>
        <w:t>who will</w:t>
      </w:r>
      <w:r w:rsidRPr="00FA571D">
        <w:rPr>
          <w:rStyle w:val="normaltextrun"/>
        </w:rPr>
        <w:t xml:space="preserve"> advise the applicant on the process and its requirements.</w:t>
      </w:r>
    </w:p>
    <w:p w14:paraId="70237859" w14:textId="0F1E6C10" w:rsidR="00F0143F" w:rsidRPr="00FA571D" w:rsidRDefault="00C456D0" w:rsidP="00C95459">
      <w:pPr>
        <w:numPr>
          <w:ilvl w:val="0"/>
          <w:numId w:val="34"/>
        </w:numPr>
        <w:spacing w:after="200" w:line="276" w:lineRule="auto"/>
        <w:contextualSpacing/>
        <w:rPr>
          <w:rStyle w:val="normaltextrun"/>
        </w:rPr>
      </w:pPr>
      <w:r w:rsidRPr="00FA571D">
        <w:rPr>
          <w:rStyle w:val="normaltextrun"/>
        </w:rPr>
        <w:t>All applications for APL</w:t>
      </w:r>
      <w:r w:rsidR="00034AD4" w:rsidRPr="00FA571D">
        <w:rPr>
          <w:rStyle w:val="normaltextrun"/>
        </w:rPr>
        <w:t xml:space="preserve"> must </w:t>
      </w:r>
      <w:r w:rsidRPr="00FA571D">
        <w:rPr>
          <w:rStyle w:val="normaltextrun"/>
        </w:rPr>
        <w:t xml:space="preserve">be made prior to the </w:t>
      </w:r>
      <w:r w:rsidR="00123E11" w:rsidRPr="00FA571D">
        <w:rPr>
          <w:rStyle w:val="normaltextrun"/>
        </w:rPr>
        <w:t>candidate</w:t>
      </w:r>
      <w:r w:rsidRPr="00FA571D">
        <w:rPr>
          <w:rStyle w:val="normaltextrun"/>
        </w:rPr>
        <w:t xml:space="preserve"> enrolling in the </w:t>
      </w:r>
      <w:r w:rsidR="00D34DD7" w:rsidRPr="00FA571D">
        <w:rPr>
          <w:rStyle w:val="normaltextrun"/>
        </w:rPr>
        <w:t>College</w:t>
      </w:r>
      <w:r w:rsidR="00034AD4" w:rsidRPr="00FA571D">
        <w:rPr>
          <w:rStyle w:val="normaltextrun"/>
        </w:rPr>
        <w:t xml:space="preserve"> and before </w:t>
      </w:r>
      <w:r w:rsidR="00BA7935" w:rsidRPr="00FA571D">
        <w:rPr>
          <w:rStyle w:val="normaltextrun"/>
        </w:rPr>
        <w:t>12 August</w:t>
      </w:r>
      <w:r w:rsidR="00D34DD7" w:rsidRPr="00FA571D">
        <w:rPr>
          <w:rStyle w:val="normaltextrun"/>
        </w:rPr>
        <w:t>.</w:t>
      </w:r>
      <w:r w:rsidRPr="00FA571D">
        <w:rPr>
          <w:rStyle w:val="normaltextrun"/>
        </w:rPr>
        <w:t xml:space="preserve"> </w:t>
      </w:r>
    </w:p>
    <w:p w14:paraId="6B724650" w14:textId="2A326400" w:rsidR="00F0143F" w:rsidRPr="00FA571D" w:rsidRDefault="00F0143F" w:rsidP="00C95459">
      <w:pPr>
        <w:numPr>
          <w:ilvl w:val="0"/>
          <w:numId w:val="34"/>
        </w:numPr>
        <w:spacing w:after="200" w:line="276" w:lineRule="auto"/>
        <w:contextualSpacing/>
        <w:rPr>
          <w:rStyle w:val="normaltextrun"/>
        </w:rPr>
      </w:pPr>
      <w:r w:rsidRPr="00FA571D">
        <w:rPr>
          <w:rStyle w:val="normaltextrun"/>
        </w:rPr>
        <w:t>All APL applications must be submitted using the APL form</w:t>
      </w:r>
      <w:r w:rsidR="009878E7" w:rsidRPr="00FA571D">
        <w:rPr>
          <w:rStyle w:val="normaltextrun"/>
        </w:rPr>
        <w:t xml:space="preserve"> (Appendix 1)</w:t>
      </w:r>
    </w:p>
    <w:p w14:paraId="47581D6C" w14:textId="47F05F20" w:rsidR="00C456D0" w:rsidRPr="00FA571D" w:rsidRDefault="00C456D0" w:rsidP="00C95459">
      <w:pPr>
        <w:numPr>
          <w:ilvl w:val="0"/>
          <w:numId w:val="34"/>
        </w:numPr>
        <w:spacing w:after="200" w:line="276" w:lineRule="auto"/>
        <w:contextualSpacing/>
        <w:rPr>
          <w:rStyle w:val="normaltextrun"/>
        </w:rPr>
      </w:pPr>
      <w:r w:rsidRPr="00FA571D">
        <w:rPr>
          <w:rStyle w:val="normaltextrun"/>
        </w:rPr>
        <w:t xml:space="preserve">All applications for the accreditation of prior experiential learning shall be presented in the form of a portfolio of evidence. The portfolio </w:t>
      </w:r>
      <w:r w:rsidR="008244F1" w:rsidRPr="00FA571D">
        <w:rPr>
          <w:rStyle w:val="normaltextrun"/>
        </w:rPr>
        <w:t>should</w:t>
      </w:r>
      <w:r w:rsidRPr="00FA571D">
        <w:rPr>
          <w:rStyle w:val="normaltextrun"/>
        </w:rPr>
        <w:t xml:space="preserve"> contain written material which clearly demonstrates how the </w:t>
      </w:r>
      <w:r w:rsidR="00123E11" w:rsidRPr="00FA571D">
        <w:rPr>
          <w:rStyle w:val="normaltextrun"/>
        </w:rPr>
        <w:t>candidate</w:t>
      </w:r>
      <w:r w:rsidRPr="00FA571D">
        <w:rPr>
          <w:rStyle w:val="normaltextrun"/>
        </w:rPr>
        <w:t xml:space="preserve">’s prior experience is evidence of his/her achievement of the requisite learning outcomes. The assessment criteria included at </w:t>
      </w:r>
      <w:r w:rsidR="000C6086" w:rsidRPr="00FA571D">
        <w:rPr>
          <w:rStyle w:val="normaltextrun"/>
        </w:rPr>
        <w:t>Appendix</w:t>
      </w:r>
      <w:r w:rsidRPr="00FA571D">
        <w:rPr>
          <w:rStyle w:val="normaltextrun"/>
        </w:rPr>
        <w:t xml:space="preserve"> </w:t>
      </w:r>
      <w:r w:rsidR="000C6086" w:rsidRPr="00FA571D">
        <w:rPr>
          <w:rStyle w:val="normaltextrun"/>
        </w:rPr>
        <w:t>2</w:t>
      </w:r>
      <w:r w:rsidRPr="00FA571D">
        <w:rPr>
          <w:rStyle w:val="normaltextrun"/>
        </w:rPr>
        <w:t xml:space="preserve"> to these </w:t>
      </w:r>
      <w:r w:rsidR="008244F1" w:rsidRPr="00FA571D">
        <w:rPr>
          <w:rStyle w:val="normaltextrun"/>
        </w:rPr>
        <w:t>g</w:t>
      </w:r>
      <w:r w:rsidRPr="00FA571D">
        <w:rPr>
          <w:rStyle w:val="normaltextrun"/>
        </w:rPr>
        <w:t>uidelines may be used to assess and award a mark for the portfolio.</w:t>
      </w:r>
    </w:p>
    <w:p w14:paraId="3F312F0E" w14:textId="77777777" w:rsidR="00EE0537" w:rsidRPr="00FA571D" w:rsidRDefault="00EE0537" w:rsidP="00EE0537">
      <w:pPr>
        <w:spacing w:after="200" w:line="276" w:lineRule="auto"/>
        <w:ind w:left="720"/>
        <w:contextualSpacing/>
        <w:rPr>
          <w:rStyle w:val="normaltextrun"/>
        </w:rPr>
      </w:pPr>
    </w:p>
    <w:p w14:paraId="60192D6C" w14:textId="72EBC52E" w:rsidR="00F0143F" w:rsidRPr="00CA1762" w:rsidRDefault="002F5A93" w:rsidP="00D34DD7">
      <w:r>
        <w:br w:type="page"/>
      </w:r>
      <w:r w:rsidR="00F0143F" w:rsidRPr="00CA1762">
        <w:lastRenderedPageBreak/>
        <w:t>Your claim for APL for entry is to be supported by a Portfolio of Evidence of Learning including a Personal Reflection and examples of evidence to authenticate your claim.</w:t>
      </w:r>
      <w:r w:rsidR="00D34DD7">
        <w:t xml:space="preserve"> </w:t>
      </w:r>
      <w:r w:rsidR="008244F1" w:rsidRPr="001C352B">
        <w:t xml:space="preserve">Additional material may be required. </w:t>
      </w:r>
      <w:r w:rsidR="00F0143F" w:rsidRPr="00CA1762">
        <w:t>Your Portfolio should contain:  </w:t>
      </w:r>
    </w:p>
    <w:p w14:paraId="40F07C13" w14:textId="77777777"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Title page  </w:t>
      </w:r>
    </w:p>
    <w:p w14:paraId="64D4B7B2" w14:textId="77777777"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Table of contents  </w:t>
      </w:r>
    </w:p>
    <w:p w14:paraId="4F981CDA" w14:textId="77777777"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Curriculum Vitae </w:t>
      </w:r>
    </w:p>
    <w:p w14:paraId="1997B455" w14:textId="77777777"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Employment History (including a detailed workplace reference) </w:t>
      </w:r>
    </w:p>
    <w:p w14:paraId="6BEDF240" w14:textId="77777777"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Education and Training History (including a description of training) </w:t>
      </w:r>
    </w:p>
    <w:p w14:paraId="22736522" w14:textId="77777777"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Training and Professional Qualifications (certification) </w:t>
      </w:r>
    </w:p>
    <w:p w14:paraId="3FFB81C6" w14:textId="77777777"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Personal Reflection </w:t>
      </w:r>
    </w:p>
    <w:p w14:paraId="2EAE5A27" w14:textId="3A1C1EF2"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 xml:space="preserve">Other evidence – this may include informal Learning Activities, </w:t>
      </w:r>
      <w:r w:rsidR="00CA1762" w:rsidRPr="00FA571D">
        <w:rPr>
          <w:rStyle w:val="normaltextrun"/>
        </w:rPr>
        <w:t>e.g.,</w:t>
      </w:r>
      <w:r w:rsidRPr="00FA571D">
        <w:rPr>
          <w:rStyle w:val="normaltextrun"/>
        </w:rPr>
        <w:t xml:space="preserve"> conferences/workshops etc. </w:t>
      </w:r>
    </w:p>
    <w:p w14:paraId="260EE472" w14:textId="77777777" w:rsidR="00EE0537" w:rsidRPr="00FA571D" w:rsidRDefault="00EE0537" w:rsidP="00EE0537">
      <w:pPr>
        <w:spacing w:after="200" w:line="276" w:lineRule="auto"/>
        <w:ind w:left="720"/>
        <w:contextualSpacing/>
        <w:rPr>
          <w:rStyle w:val="normaltextrun"/>
        </w:rPr>
      </w:pPr>
    </w:p>
    <w:p w14:paraId="3C04F920" w14:textId="65A29222" w:rsidR="00F0143F" w:rsidRPr="00CA1762" w:rsidRDefault="00F0143F" w:rsidP="00D34DD7">
      <w:r w:rsidRPr="00D34DD7">
        <w:t> </w:t>
      </w:r>
      <w:r w:rsidRPr="00CA1762">
        <w:t>Additional information to support your submission can include: </w:t>
      </w:r>
    </w:p>
    <w:p w14:paraId="25D60A48" w14:textId="77777777"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Practice-based documents </w:t>
      </w:r>
    </w:p>
    <w:p w14:paraId="1F5534D7" w14:textId="3C718D7F"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 xml:space="preserve">Reports on observation of </w:t>
      </w:r>
      <w:r w:rsidR="003D6801" w:rsidRPr="00FA571D">
        <w:rPr>
          <w:rStyle w:val="normaltextrun"/>
        </w:rPr>
        <w:t>practice.</w:t>
      </w:r>
      <w:r w:rsidRPr="00FA571D">
        <w:rPr>
          <w:rStyle w:val="normaltextrun"/>
        </w:rPr>
        <w:t> </w:t>
      </w:r>
    </w:p>
    <w:p w14:paraId="22D8D6ED" w14:textId="451AC2D6"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Video/audio files, with commentary and analysis related to the achievement</w:t>
      </w:r>
      <w:r w:rsidR="00CA1762" w:rsidRPr="00FA571D">
        <w:rPr>
          <w:rStyle w:val="normaltextrun"/>
        </w:rPr>
        <w:t xml:space="preserve"> </w:t>
      </w:r>
      <w:r w:rsidRPr="00FA571D">
        <w:rPr>
          <w:rStyle w:val="normaltextrun"/>
        </w:rPr>
        <w:t xml:space="preserve">of learning </w:t>
      </w:r>
      <w:r w:rsidR="003D6801" w:rsidRPr="00FA571D">
        <w:rPr>
          <w:rStyle w:val="normaltextrun"/>
        </w:rPr>
        <w:t>outcomes.</w:t>
      </w:r>
      <w:r w:rsidRPr="00FA571D">
        <w:rPr>
          <w:rStyle w:val="normaltextrun"/>
        </w:rPr>
        <w:t> </w:t>
      </w:r>
    </w:p>
    <w:p w14:paraId="73BA0C20" w14:textId="77777777"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Analytic and evaluative description of practice  </w:t>
      </w:r>
    </w:p>
    <w:p w14:paraId="43701326" w14:textId="77777777"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Statements from supervisors in relation to aspects of practice  </w:t>
      </w:r>
    </w:p>
    <w:p w14:paraId="3D9B6575" w14:textId="77777777"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Continuing Professional Development (CPD) records and appraisals </w:t>
      </w:r>
    </w:p>
    <w:p w14:paraId="0D900C61" w14:textId="77777777" w:rsidR="00F0143F" w:rsidRPr="00FA571D" w:rsidRDefault="00F0143F" w:rsidP="00A24C1A">
      <w:pPr>
        <w:numPr>
          <w:ilvl w:val="0"/>
          <w:numId w:val="34"/>
        </w:numPr>
        <w:spacing w:after="200" w:line="276" w:lineRule="auto"/>
        <w:ind w:hanging="436"/>
        <w:contextualSpacing/>
        <w:rPr>
          <w:rStyle w:val="normaltextrun"/>
        </w:rPr>
      </w:pPr>
      <w:r w:rsidRPr="00FA571D">
        <w:rPr>
          <w:rStyle w:val="normaltextrun"/>
        </w:rPr>
        <w:t>Reports of professional discussions  </w:t>
      </w:r>
    </w:p>
    <w:p w14:paraId="0082EC3D" w14:textId="190D1D4A" w:rsidR="00F0143F" w:rsidRPr="00FA571D" w:rsidRDefault="00F0143F" w:rsidP="002F5A93">
      <w:pPr>
        <w:numPr>
          <w:ilvl w:val="0"/>
          <w:numId w:val="34"/>
        </w:numPr>
        <w:spacing w:after="200" w:line="276" w:lineRule="auto"/>
        <w:ind w:hanging="436"/>
        <w:contextualSpacing/>
      </w:pPr>
      <w:r w:rsidRPr="00FA571D">
        <w:rPr>
          <w:rStyle w:val="normaltextrun"/>
        </w:rPr>
        <w:t>Reflective statements </w:t>
      </w:r>
    </w:p>
    <w:p w14:paraId="2028AC12" w14:textId="3EA728C4" w:rsidR="009F3393" w:rsidRPr="001675AC" w:rsidRDefault="00C456D0" w:rsidP="001675AC">
      <w:pPr>
        <w:pStyle w:val="Heading2"/>
      </w:pPr>
      <w:bookmarkStart w:id="10" w:name="_Toc148428040"/>
      <w:r w:rsidRPr="001675AC">
        <w:rPr>
          <w:rStyle w:val="normaltextrun"/>
        </w:rPr>
        <w:t>Stage 2 Feedback from APL Adviser</w:t>
      </w:r>
      <w:bookmarkEnd w:id="10"/>
    </w:p>
    <w:p w14:paraId="09C236A0" w14:textId="3EC66181" w:rsidR="00CA1762" w:rsidRDefault="00C456D0" w:rsidP="002B6B79">
      <w:pPr>
        <w:pStyle w:val="NormalIndent"/>
        <w:ind w:left="0"/>
      </w:pPr>
      <w:r w:rsidRPr="00C456D0">
        <w:t xml:space="preserve">All formal written applications shall be made in the first instance to the APL Adviser to determine whether the evidence to be presented is likely to meet the required criteria of being authentic, current, valid, </w:t>
      </w:r>
      <w:r w:rsidR="003D6801" w:rsidRPr="00C456D0">
        <w:t>reliable,</w:t>
      </w:r>
      <w:r w:rsidRPr="00C456D0">
        <w:t xml:space="preserve"> and sufficient before forwarding to the APL Board</w:t>
      </w:r>
      <w:r w:rsidR="008244F1">
        <w:t xml:space="preserve"> </w:t>
      </w:r>
      <w:r w:rsidRPr="00C456D0">
        <w:t>for consideration.</w:t>
      </w:r>
    </w:p>
    <w:p w14:paraId="2AA09873" w14:textId="769F620C" w:rsidR="00CA1762" w:rsidRDefault="00CA1762" w:rsidP="00595DD9">
      <w:pPr>
        <w:pStyle w:val="NormalIndent"/>
        <w:numPr>
          <w:ilvl w:val="0"/>
          <w:numId w:val="7"/>
        </w:numPr>
      </w:pPr>
      <w:r w:rsidRPr="00CA1762">
        <w:rPr>
          <w:b/>
          <w:bCs/>
        </w:rPr>
        <w:t>Currency</w:t>
      </w:r>
      <w:r w:rsidR="00C95459">
        <w:rPr>
          <w:b/>
          <w:bCs/>
        </w:rPr>
        <w:t>:</w:t>
      </w:r>
      <w:r>
        <w:t xml:space="preserve"> </w:t>
      </w:r>
      <w:r w:rsidRPr="00FA571D">
        <w:rPr>
          <w:rStyle w:val="normaltextrun"/>
        </w:rPr>
        <w:t xml:space="preserve">Your evidence should relate to current learning </w:t>
      </w:r>
      <w:r w:rsidR="003D6801" w:rsidRPr="00FA571D">
        <w:rPr>
          <w:rStyle w:val="normaltextrun"/>
        </w:rPr>
        <w:t>i.e.,</w:t>
      </w:r>
      <w:r w:rsidRPr="00FA571D">
        <w:rPr>
          <w:rStyle w:val="normaltextrun"/>
        </w:rPr>
        <w:t xml:space="preserve"> within the last five years. Where the course/subject and/or professional, </w:t>
      </w:r>
      <w:r w:rsidR="003D6801" w:rsidRPr="00FA571D">
        <w:rPr>
          <w:rStyle w:val="normaltextrun"/>
        </w:rPr>
        <w:t>statutory,</w:t>
      </w:r>
      <w:r w:rsidRPr="00FA571D">
        <w:rPr>
          <w:rStyle w:val="normaltextrun"/>
        </w:rPr>
        <w:t xml:space="preserve"> or regulatory bodies have specific requirements and/or time limits for the currency of evidence, </w:t>
      </w:r>
      <w:r w:rsidR="00BC68B7" w:rsidRPr="00FA571D">
        <w:rPr>
          <w:rStyle w:val="normaltextrun"/>
        </w:rPr>
        <w:t>certification,</w:t>
      </w:r>
      <w:r w:rsidRPr="00FA571D">
        <w:rPr>
          <w:rStyle w:val="normaltextrun"/>
        </w:rPr>
        <w:t xml:space="preserve"> or demonstration of learning, these should be made clear and transparent.</w:t>
      </w:r>
    </w:p>
    <w:p w14:paraId="3B7C3339" w14:textId="5B814B96" w:rsidR="00CA1762" w:rsidRDefault="00CA1762" w:rsidP="00595DD9">
      <w:pPr>
        <w:pStyle w:val="NormalIndent"/>
        <w:numPr>
          <w:ilvl w:val="0"/>
          <w:numId w:val="7"/>
        </w:numPr>
      </w:pPr>
      <w:r w:rsidRPr="00CA1762">
        <w:rPr>
          <w:b/>
          <w:bCs/>
        </w:rPr>
        <w:t>Reliability</w:t>
      </w:r>
      <w:r w:rsidR="00C95459">
        <w:rPr>
          <w:b/>
          <w:bCs/>
        </w:rPr>
        <w:t>:</w:t>
      </w:r>
      <w:r>
        <w:t xml:space="preserve"> </w:t>
      </w:r>
      <w:r w:rsidRPr="00FA571D">
        <w:rPr>
          <w:rStyle w:val="normaltextrun"/>
        </w:rPr>
        <w:t>The extent to which there is inter-assessor agreement or consistency in the assessment of claims.</w:t>
      </w:r>
    </w:p>
    <w:p w14:paraId="483101E0" w14:textId="77777777" w:rsidR="00C95459" w:rsidRPr="00C95459" w:rsidRDefault="00CA1762" w:rsidP="00C95459">
      <w:pPr>
        <w:pStyle w:val="NormalIndent"/>
        <w:numPr>
          <w:ilvl w:val="0"/>
          <w:numId w:val="7"/>
        </w:numPr>
        <w:rPr>
          <w:rStyle w:val="normaltextrun"/>
        </w:rPr>
      </w:pPr>
      <w:r w:rsidRPr="00CA1762">
        <w:rPr>
          <w:b/>
          <w:bCs/>
        </w:rPr>
        <w:t>Sufficiency</w:t>
      </w:r>
      <w:r w:rsidR="00C95459">
        <w:rPr>
          <w:b/>
          <w:bCs/>
        </w:rPr>
        <w:t>:</w:t>
      </w:r>
      <w:r>
        <w:t xml:space="preserve"> </w:t>
      </w:r>
      <w:r w:rsidRPr="00FA571D">
        <w:rPr>
          <w:rStyle w:val="normaltextrun"/>
        </w:rPr>
        <w:t>There should be sufficient written evidence to demonstrate fully the achievement of the learning being claimed.</w:t>
      </w:r>
    </w:p>
    <w:p w14:paraId="0A57F6FD" w14:textId="0D4C6E52" w:rsidR="00CA1762" w:rsidRDefault="00CA1762" w:rsidP="00C95459">
      <w:pPr>
        <w:pStyle w:val="NormalIndent"/>
        <w:numPr>
          <w:ilvl w:val="0"/>
          <w:numId w:val="7"/>
        </w:numPr>
      </w:pPr>
      <w:r w:rsidRPr="00C95459">
        <w:rPr>
          <w:b/>
          <w:bCs/>
        </w:rPr>
        <w:t>Validity</w:t>
      </w:r>
      <w:r>
        <w:t xml:space="preserve">: </w:t>
      </w:r>
      <w:r w:rsidRPr="00FA571D">
        <w:rPr>
          <w:rStyle w:val="normaltextrun"/>
        </w:rPr>
        <w:t>There should be a clear and transparent link between the learning being evidenced and the outcomes against which recognition is being sought.</w:t>
      </w:r>
    </w:p>
    <w:p w14:paraId="1869C2ED" w14:textId="77777777" w:rsidR="00CA1762" w:rsidRPr="00E36687" w:rsidRDefault="00CA1762" w:rsidP="00595DD9">
      <w:pPr>
        <w:pStyle w:val="NormalIndent"/>
        <w:rPr>
          <w:lang w:eastAsia="en-GB"/>
        </w:rPr>
      </w:pPr>
    </w:p>
    <w:p w14:paraId="54585DC1" w14:textId="3BF11DE8" w:rsidR="009F3393" w:rsidRPr="00FA571D" w:rsidRDefault="001675AC" w:rsidP="001675AC">
      <w:pPr>
        <w:pStyle w:val="Heading2"/>
        <w:ind w:hanging="360"/>
        <w:rPr>
          <w:rStyle w:val="normaltextrun"/>
        </w:rPr>
      </w:pPr>
      <w:r>
        <w:rPr>
          <w:rStyle w:val="normaltextrun"/>
        </w:rPr>
        <w:br w:type="page"/>
      </w:r>
      <w:bookmarkStart w:id="11" w:name="_Toc148428041"/>
      <w:r w:rsidR="00C456D0" w:rsidRPr="00FA571D">
        <w:rPr>
          <w:rStyle w:val="normaltextrun"/>
        </w:rPr>
        <w:lastRenderedPageBreak/>
        <w:t>Stage 3 Assessment by the APL board</w:t>
      </w:r>
      <w:bookmarkEnd w:id="11"/>
    </w:p>
    <w:p w14:paraId="15E6FB03" w14:textId="2A1973BE" w:rsidR="0070003D" w:rsidRDefault="0070003D" w:rsidP="002B6B79">
      <w:pPr>
        <w:pStyle w:val="NormalIndent"/>
        <w:ind w:left="0"/>
      </w:pPr>
      <w:r>
        <w:t>All applications shall be formally considered by an APL Board including at least two members of staff and should normally be drawn from:</w:t>
      </w:r>
    </w:p>
    <w:p w14:paraId="4072C2A1" w14:textId="19666884" w:rsidR="0070003D" w:rsidRPr="00FA571D" w:rsidRDefault="0070003D" w:rsidP="005B2391">
      <w:pPr>
        <w:numPr>
          <w:ilvl w:val="0"/>
          <w:numId w:val="41"/>
        </w:numPr>
        <w:spacing w:after="200" w:line="276" w:lineRule="auto"/>
        <w:ind w:hanging="360"/>
        <w:contextualSpacing/>
        <w:rPr>
          <w:rStyle w:val="normaltextrun"/>
        </w:rPr>
      </w:pPr>
      <w:r w:rsidRPr="00FA571D">
        <w:rPr>
          <w:rStyle w:val="normaltextrun"/>
        </w:rPr>
        <w:t>Faculty Partnerships Manager (Ulster Programmes only)</w:t>
      </w:r>
    </w:p>
    <w:p w14:paraId="70B9D253" w14:textId="6B5C251B" w:rsidR="0070003D" w:rsidRPr="00FA571D" w:rsidRDefault="00123E11" w:rsidP="005B2391">
      <w:pPr>
        <w:numPr>
          <w:ilvl w:val="0"/>
          <w:numId w:val="41"/>
        </w:numPr>
        <w:spacing w:after="200" w:line="276" w:lineRule="auto"/>
        <w:ind w:hanging="360"/>
        <w:contextualSpacing/>
        <w:rPr>
          <w:rStyle w:val="normaltextrun"/>
        </w:rPr>
      </w:pPr>
      <w:r w:rsidRPr="00FA571D">
        <w:rPr>
          <w:rStyle w:val="normaltextrun"/>
        </w:rPr>
        <w:t>Quality</w:t>
      </w:r>
      <w:r w:rsidR="007B69BD">
        <w:rPr>
          <w:rStyle w:val="normaltextrun"/>
        </w:rPr>
        <w:t xml:space="preserve"> Manager</w:t>
      </w:r>
    </w:p>
    <w:p w14:paraId="18793BBE" w14:textId="369FED0C" w:rsidR="0070003D" w:rsidRPr="00FA571D" w:rsidRDefault="0070003D" w:rsidP="005B2391">
      <w:pPr>
        <w:numPr>
          <w:ilvl w:val="0"/>
          <w:numId w:val="41"/>
        </w:numPr>
        <w:spacing w:after="200" w:line="276" w:lineRule="auto"/>
        <w:ind w:hanging="360"/>
        <w:contextualSpacing/>
        <w:rPr>
          <w:rStyle w:val="normaltextrun"/>
        </w:rPr>
      </w:pPr>
      <w:r w:rsidRPr="00FA571D">
        <w:rPr>
          <w:rStyle w:val="normaltextrun"/>
        </w:rPr>
        <w:t>Course Director/APL Adviser</w:t>
      </w:r>
    </w:p>
    <w:p w14:paraId="649D78CF" w14:textId="2D3C930F" w:rsidR="0070003D" w:rsidRPr="00FA571D" w:rsidRDefault="0070003D" w:rsidP="005B2391">
      <w:pPr>
        <w:numPr>
          <w:ilvl w:val="0"/>
          <w:numId w:val="41"/>
        </w:numPr>
        <w:spacing w:after="200" w:line="276" w:lineRule="auto"/>
        <w:ind w:hanging="360"/>
        <w:contextualSpacing/>
        <w:rPr>
          <w:rStyle w:val="normaltextrun"/>
        </w:rPr>
      </w:pPr>
      <w:r w:rsidRPr="00FA571D">
        <w:rPr>
          <w:rStyle w:val="normaltextrun"/>
        </w:rPr>
        <w:t>Subject Expert</w:t>
      </w:r>
    </w:p>
    <w:p w14:paraId="466F122A" w14:textId="73E98EC4" w:rsidR="0070003D" w:rsidRPr="00FA571D" w:rsidRDefault="0070003D" w:rsidP="005B2391">
      <w:pPr>
        <w:numPr>
          <w:ilvl w:val="0"/>
          <w:numId w:val="41"/>
        </w:numPr>
        <w:spacing w:after="200" w:line="276" w:lineRule="auto"/>
        <w:ind w:hanging="360"/>
        <w:contextualSpacing/>
        <w:rPr>
          <w:rStyle w:val="normaltextrun"/>
        </w:rPr>
      </w:pPr>
      <w:r w:rsidRPr="00FA571D">
        <w:rPr>
          <w:rStyle w:val="normaltextrun"/>
        </w:rPr>
        <w:t>Curriculum Area Manager</w:t>
      </w:r>
    </w:p>
    <w:p w14:paraId="1156413E" w14:textId="230F3CC2" w:rsidR="00C456D0" w:rsidRDefault="00C456D0" w:rsidP="00D71FFA">
      <w:pPr>
        <w:pStyle w:val="NormalIndent"/>
        <w:ind w:left="0"/>
      </w:pPr>
      <w:r w:rsidRPr="00C456D0">
        <w:t>Applicants seeking exemption based on prior experiential learning may be invited to attend for interview by the APL Boar</w:t>
      </w:r>
      <w:r w:rsidR="002D115D">
        <w:t>d. A</w:t>
      </w:r>
      <w:r w:rsidRPr="00C456D0">
        <w:t xml:space="preserve"> record of the interview shall be made using a form (example included at </w:t>
      </w:r>
      <w:r w:rsidR="00706EA6">
        <w:t xml:space="preserve">Appendix </w:t>
      </w:r>
      <w:r w:rsidR="00CC481A">
        <w:t>3</w:t>
      </w:r>
      <w:r w:rsidRPr="00C456D0">
        <w:t>).</w:t>
      </w:r>
      <w:r w:rsidR="002F5A93">
        <w:t xml:space="preserve"> </w:t>
      </w:r>
      <w:r w:rsidRPr="00C456D0">
        <w:t>All claims will be decided as follows: Approved/ Insufficient Evidence/Not approved.</w:t>
      </w:r>
    </w:p>
    <w:p w14:paraId="7F77008A" w14:textId="415AFF9C" w:rsidR="00C456D0" w:rsidRPr="00FA571D" w:rsidRDefault="00C456D0" w:rsidP="001675AC">
      <w:pPr>
        <w:pStyle w:val="Heading2"/>
        <w:ind w:hanging="360"/>
        <w:rPr>
          <w:rStyle w:val="normaltextrun"/>
        </w:rPr>
      </w:pPr>
      <w:bookmarkStart w:id="12" w:name="_Toc148428042"/>
      <w:r w:rsidRPr="00FA571D">
        <w:rPr>
          <w:rStyle w:val="normaltextrun"/>
        </w:rPr>
        <w:t xml:space="preserve">Stage 4 Candidate informed of board </w:t>
      </w:r>
      <w:r w:rsidR="00CA1762" w:rsidRPr="00FA571D">
        <w:rPr>
          <w:rStyle w:val="normaltextrun"/>
        </w:rPr>
        <w:t>decision</w:t>
      </w:r>
      <w:bookmarkEnd w:id="12"/>
    </w:p>
    <w:p w14:paraId="060527AE" w14:textId="212E894E" w:rsidR="00C456D0" w:rsidRPr="00C456D0" w:rsidRDefault="00C456D0" w:rsidP="002B6B79">
      <w:pPr>
        <w:pStyle w:val="NormalIndent"/>
        <w:ind w:left="0"/>
      </w:pPr>
      <w:r w:rsidRPr="00C456D0">
        <w:t>Applicants shall be informed of the outcome following the Board’s decision in a timely basis.</w:t>
      </w:r>
    </w:p>
    <w:p w14:paraId="66385183" w14:textId="3375ED13" w:rsidR="00C456D0" w:rsidRPr="00C456D0" w:rsidRDefault="00C456D0" w:rsidP="002B6B79">
      <w:pPr>
        <w:pStyle w:val="NormalIndent"/>
        <w:ind w:left="0"/>
      </w:pPr>
      <w:r w:rsidRPr="00C456D0">
        <w:t>Where a claim has been determined as a) ‘insufficient evidence’ or b) ‘not approved’, applicants shall be provided with detailed feedback including, in respect of a), identification of those areas where the claim has been deemed deficient and, in respect of b), clear explanation for the claim being determined ‘not approved’.</w:t>
      </w:r>
    </w:p>
    <w:p w14:paraId="199C050E" w14:textId="4C05C76B" w:rsidR="00C456D0" w:rsidRPr="00C456D0" w:rsidRDefault="00C456D0" w:rsidP="002B6B79">
      <w:pPr>
        <w:pStyle w:val="NormalIndent"/>
        <w:ind w:left="0"/>
      </w:pPr>
      <w:r w:rsidRPr="00C456D0">
        <w:t xml:space="preserve">Where the decision is of insufficient evidence, there shall be one opportunity for the </w:t>
      </w:r>
      <w:r w:rsidR="00123E11">
        <w:t>candidate</w:t>
      </w:r>
      <w:r w:rsidRPr="00C456D0">
        <w:t xml:space="preserve"> to provide additional evidence to the Board if this is considered necessary and appropriate, within a timeframe determined by the Board.</w:t>
      </w:r>
    </w:p>
    <w:p w14:paraId="3B74974C" w14:textId="069573C2" w:rsidR="00736051" w:rsidRPr="00C456D0" w:rsidRDefault="00C456D0" w:rsidP="002B6B79">
      <w:pPr>
        <w:pStyle w:val="NormalIndent"/>
        <w:ind w:left="0"/>
      </w:pPr>
      <w:r w:rsidRPr="00C456D0">
        <w:t xml:space="preserve">All successful claims for admission to a programme or exemption from a module(s) or part of a programme shall be reported to the relevant Subject/Course Committee and </w:t>
      </w:r>
      <w:r w:rsidR="00660C07">
        <w:t xml:space="preserve">shall be reported by the Course Director/coordinator at the </w:t>
      </w:r>
      <w:r w:rsidR="006A5D01">
        <w:t>January/June Progress/Examination Board.</w:t>
      </w:r>
    </w:p>
    <w:p w14:paraId="49120066" w14:textId="320BDAA7" w:rsidR="00970228" w:rsidRPr="00C456D0" w:rsidRDefault="4901FD84" w:rsidP="00D05900">
      <w:pPr>
        <w:pStyle w:val="NormalIndent"/>
        <w:ind w:left="0"/>
      </w:pPr>
      <w:r w:rsidRPr="001230AC">
        <w:t>The decision of the Board shall be final (no right of appeal except on grounds of procedural irregularity).</w:t>
      </w:r>
      <w:r w:rsidR="00BB354D" w:rsidRPr="001230AC">
        <w:t xml:space="preserve"> Students should follow the Academic Appeals Process.</w:t>
      </w:r>
    </w:p>
    <w:p w14:paraId="61701688" w14:textId="10A81CC5" w:rsidR="00264C8D" w:rsidRPr="00FA571D" w:rsidRDefault="00E03ED3" w:rsidP="00E03ED3">
      <w:pPr>
        <w:pStyle w:val="Heading1"/>
        <w:keepNext w:val="0"/>
        <w:numPr>
          <w:ilvl w:val="0"/>
          <w:numId w:val="37"/>
        </w:numPr>
        <w:spacing w:before="0" w:after="160" w:line="259" w:lineRule="auto"/>
        <w:contextualSpacing/>
        <w:rPr>
          <w:rFonts w:eastAsia="Calibri" w:cs="Arial"/>
          <w:bCs/>
          <w:caps w:val="0"/>
          <w:color w:val="2F5496"/>
          <w:kern w:val="0"/>
          <w:sz w:val="28"/>
          <w:szCs w:val="28"/>
        </w:rPr>
      </w:pPr>
      <w:r w:rsidRPr="00FA571D">
        <w:rPr>
          <w:rFonts w:eastAsia="Calibri" w:cs="Arial"/>
          <w:bCs/>
          <w:caps w:val="0"/>
          <w:color w:val="2F5496"/>
          <w:kern w:val="0"/>
          <w:sz w:val="28"/>
          <w:szCs w:val="28"/>
        </w:rPr>
        <w:br w:type="page"/>
      </w:r>
      <w:bookmarkStart w:id="13" w:name="_Toc148428043"/>
      <w:r w:rsidR="00264C8D" w:rsidRPr="00FA571D">
        <w:rPr>
          <w:rFonts w:eastAsia="Calibri" w:cs="Arial"/>
          <w:bCs/>
          <w:caps w:val="0"/>
          <w:color w:val="2F5496"/>
          <w:kern w:val="0"/>
          <w:sz w:val="28"/>
          <w:szCs w:val="28"/>
        </w:rPr>
        <w:lastRenderedPageBreak/>
        <w:t>DEFINITIONS</w:t>
      </w:r>
      <w:bookmarkEnd w:id="13"/>
    </w:p>
    <w:p w14:paraId="241D47EF" w14:textId="77777777" w:rsidR="00264C8D" w:rsidRDefault="00264C8D" w:rsidP="00DB0BA5">
      <w:pPr>
        <w:pStyle w:val="NormalIndent"/>
        <w:ind w:left="0"/>
      </w:pPr>
      <w:r w:rsidRPr="00D05900">
        <w:rPr>
          <w:b/>
          <w:bCs/>
        </w:rPr>
        <w:t>Accreditation</w:t>
      </w:r>
      <w:r>
        <w:t>:  the process of identification, assessment and formal acknowledgement of prior learning and achievement.</w:t>
      </w:r>
    </w:p>
    <w:p w14:paraId="125D5E37" w14:textId="77777777" w:rsidR="00264C8D" w:rsidRDefault="00264C8D" w:rsidP="00DB0BA5">
      <w:pPr>
        <w:pStyle w:val="NormalIndent"/>
        <w:ind w:left="0"/>
      </w:pPr>
      <w:r w:rsidRPr="00D05900">
        <w:rPr>
          <w:b/>
          <w:bCs/>
        </w:rPr>
        <w:t>Accreditation of Prior Learning (APL)</w:t>
      </w:r>
      <w:r>
        <w:t>: a process for assessing and, as appropriate, recognising prior experiential learning or prior certificated learning for academic purposes.  This recognition may give the learning a credit value in a credit-based structure and allow it to be counted towards the completion of a programme of study and the award of qualifications associated with it.</w:t>
      </w:r>
    </w:p>
    <w:p w14:paraId="22F414E9" w14:textId="77777777" w:rsidR="00264C8D" w:rsidRDefault="00264C8D" w:rsidP="004E04F5">
      <w:pPr>
        <w:pStyle w:val="NormalIndent"/>
        <w:ind w:left="0"/>
      </w:pPr>
      <w:r>
        <w:t>The term ‘accreditation of prior learning’ is used here to encapsulate the range of activity and approaches used formally to acknowledge and establish publicly that some reasonably substantial and significant element of learning has taken place.  Such learning may have been recognised previously by an education provider described as ‘prior certificated learning’; or it may have been achieved by reflecting upon experiences outside the formal education and training systems, described as ‘prior experiential learning’.</w:t>
      </w:r>
    </w:p>
    <w:p w14:paraId="08D2F994" w14:textId="77777777" w:rsidR="00264C8D" w:rsidRDefault="00264C8D" w:rsidP="004E04F5">
      <w:pPr>
        <w:pStyle w:val="NormalIndent"/>
        <w:ind w:left="0"/>
      </w:pPr>
      <w:r w:rsidRPr="00E0775E">
        <w:rPr>
          <w:b/>
          <w:bCs/>
        </w:rPr>
        <w:t>Accreditation of Prior Certificated Learning (APCL)</w:t>
      </w:r>
      <w:r>
        <w:t>:  a process through which previously assessed and certificated learning is considered and, as appropriate, recognised for academic purposes.</w:t>
      </w:r>
    </w:p>
    <w:p w14:paraId="20BD4875" w14:textId="50F10A26" w:rsidR="00264C8D" w:rsidRDefault="00264C8D" w:rsidP="004E04F5">
      <w:pPr>
        <w:pStyle w:val="NormalIndent"/>
        <w:ind w:left="0"/>
      </w:pPr>
      <w:r w:rsidRPr="00E0775E">
        <w:rPr>
          <w:b/>
          <w:bCs/>
        </w:rPr>
        <w:t>Accreditation of Prior Experiential Learning (APEL)</w:t>
      </w:r>
      <w:r>
        <w:t>:  a process, through which learning achieved outside education or training systems is assessed and, as appropriate, recognised for academic purposes.</w:t>
      </w:r>
    </w:p>
    <w:p w14:paraId="20748D02" w14:textId="6B7E5DF1" w:rsidR="00264C8D" w:rsidRDefault="00264C8D" w:rsidP="000266F9">
      <w:pPr>
        <w:pStyle w:val="NormalIndent"/>
        <w:ind w:left="0"/>
      </w:pPr>
      <w:r w:rsidRPr="00E0775E">
        <w:rPr>
          <w:b/>
          <w:bCs/>
        </w:rPr>
        <w:t>APL Board</w:t>
      </w:r>
      <w:r>
        <w:t xml:space="preserve">: a duly constituted body to consider all APL applications.  </w:t>
      </w:r>
    </w:p>
    <w:p w14:paraId="4E1E6FA4" w14:textId="321A8F7E" w:rsidR="00264C8D" w:rsidRDefault="00264C8D" w:rsidP="000266F9">
      <w:pPr>
        <w:pStyle w:val="NormalIndent"/>
        <w:ind w:left="0"/>
      </w:pPr>
      <w:r w:rsidRPr="00E0775E">
        <w:rPr>
          <w:b/>
          <w:bCs/>
        </w:rPr>
        <w:t>APL Adviser</w:t>
      </w:r>
      <w:r>
        <w:t>: person with subject expertise to provide advice and guidance to applicants.  Normally this role would be performed by a Course/Subject Director.</w:t>
      </w:r>
    </w:p>
    <w:p w14:paraId="00ADBF4C" w14:textId="5E1E3DD2" w:rsidR="00264C8D" w:rsidRDefault="00264C8D" w:rsidP="001F789C">
      <w:pPr>
        <w:pStyle w:val="NormalIndent"/>
        <w:ind w:left="0"/>
      </w:pPr>
      <w:r w:rsidRPr="00E0775E">
        <w:rPr>
          <w:b/>
          <w:bCs/>
        </w:rPr>
        <w:t>APL Co-ordinator</w:t>
      </w:r>
      <w:r>
        <w:t xml:space="preserve">: person appointed with responsibility for the overview of APL activity </w:t>
      </w:r>
      <w:r w:rsidR="001F789C">
        <w:t>in the College</w:t>
      </w:r>
      <w:r>
        <w:t xml:space="preserve"> and who may chair the APL Board</w:t>
      </w:r>
      <w:r w:rsidR="00817D7E">
        <w:t xml:space="preserve">, who is normally the Quality </w:t>
      </w:r>
      <w:r w:rsidR="003D6801">
        <w:t>Manager.</w:t>
      </w:r>
    </w:p>
    <w:p w14:paraId="24907C7C" w14:textId="2ED59E79" w:rsidR="00264C8D" w:rsidRDefault="00264C8D" w:rsidP="00817D7E">
      <w:pPr>
        <w:pStyle w:val="NormalIndent"/>
        <w:ind w:left="0"/>
      </w:pPr>
      <w:r w:rsidRPr="00E0775E">
        <w:rPr>
          <w:b/>
          <w:bCs/>
        </w:rPr>
        <w:t>Authenticity</w:t>
      </w:r>
      <w:r>
        <w:t>: the evidence should clearly relate to the applicant’s own effort and achievements.</w:t>
      </w:r>
    </w:p>
    <w:p w14:paraId="029DEE27" w14:textId="77777777" w:rsidR="00264C8D" w:rsidRDefault="00264C8D" w:rsidP="00817D7E">
      <w:pPr>
        <w:pStyle w:val="NormalIndent"/>
        <w:ind w:left="0"/>
      </w:pPr>
      <w:r w:rsidRPr="00E0775E">
        <w:rPr>
          <w:b/>
          <w:bCs/>
        </w:rPr>
        <w:t>Credit</w:t>
      </w:r>
      <w:r>
        <w:t>:  is an educational currency which provides a measure of learning achieved at a given level.</w:t>
      </w:r>
    </w:p>
    <w:p w14:paraId="7FC610B3" w14:textId="25C15888" w:rsidR="00264C8D" w:rsidRDefault="00264C8D" w:rsidP="00817D7E">
      <w:pPr>
        <w:pStyle w:val="NormalIndent"/>
        <w:ind w:left="0"/>
      </w:pPr>
      <w:r w:rsidRPr="00E0775E">
        <w:rPr>
          <w:b/>
          <w:bCs/>
        </w:rPr>
        <w:t>Currency</w:t>
      </w:r>
      <w:r>
        <w:t xml:space="preserve">:  the evidence should relate to current learning.  Where the subject/course teams and/or professional, </w:t>
      </w:r>
      <w:r w:rsidR="003D6801">
        <w:t>statutory,</w:t>
      </w:r>
      <w:r>
        <w:t xml:space="preserve"> or regulatory bodies have specific requirements and/or time limits for the currency of evidence, </w:t>
      </w:r>
      <w:r w:rsidR="00BC68B7">
        <w:t>certification,</w:t>
      </w:r>
      <w:r>
        <w:t xml:space="preserve"> or demonstration of learning, these shall be made clear and transparent.  </w:t>
      </w:r>
    </w:p>
    <w:p w14:paraId="6C7BAE9E" w14:textId="45ECDAA1" w:rsidR="00264C8D" w:rsidRDefault="00264C8D" w:rsidP="00D904AD">
      <w:pPr>
        <w:pStyle w:val="NormalIndent"/>
        <w:ind w:left="0"/>
      </w:pPr>
      <w:r w:rsidRPr="00E0775E">
        <w:rPr>
          <w:b/>
          <w:bCs/>
        </w:rPr>
        <w:t>Exemptions</w:t>
      </w:r>
      <w:r>
        <w:t>: is the awarding of academic credit against specific outcomes on a modular basis.</w:t>
      </w:r>
    </w:p>
    <w:p w14:paraId="5FE6E373" w14:textId="0AF7323B" w:rsidR="00264C8D" w:rsidRDefault="00264C8D" w:rsidP="00D904AD">
      <w:pPr>
        <w:pStyle w:val="NormalIndent"/>
        <w:ind w:left="0"/>
      </w:pPr>
      <w:r w:rsidRPr="00E0775E">
        <w:rPr>
          <w:b/>
          <w:bCs/>
        </w:rPr>
        <w:t>Level</w:t>
      </w:r>
      <w:r>
        <w:t>: the standard of achievement reached on completion of the specified outcomes for which accreditation is being claimed.</w:t>
      </w:r>
    </w:p>
    <w:p w14:paraId="37B09CF4" w14:textId="3AA81CE6" w:rsidR="00264C8D" w:rsidRDefault="00264C8D" w:rsidP="00D904AD">
      <w:pPr>
        <w:pStyle w:val="NormalIndent"/>
        <w:ind w:left="0"/>
      </w:pPr>
      <w:r w:rsidRPr="00E0775E">
        <w:rPr>
          <w:b/>
          <w:bCs/>
        </w:rPr>
        <w:t>Module</w:t>
      </w:r>
      <w:r>
        <w:t>: a module is a component of a course with its own approved aims and learning outcomes and assessment methods. Modules are assigned a credit value and level.</w:t>
      </w:r>
    </w:p>
    <w:p w14:paraId="0D81FEE1" w14:textId="61A20A79" w:rsidR="00264C8D" w:rsidRDefault="00264C8D" w:rsidP="00D904AD">
      <w:pPr>
        <w:pStyle w:val="NormalIndent"/>
        <w:ind w:left="0"/>
      </w:pPr>
      <w:r w:rsidRPr="00E0775E">
        <w:rPr>
          <w:b/>
          <w:bCs/>
        </w:rPr>
        <w:t>Reliability</w:t>
      </w:r>
      <w:r>
        <w:t>: the extent to which there is inter-assessor agreement or consistency in the assessment of claims.</w:t>
      </w:r>
    </w:p>
    <w:p w14:paraId="4F1BC718" w14:textId="282855F7" w:rsidR="00264C8D" w:rsidRDefault="00264C8D" w:rsidP="00D904AD">
      <w:pPr>
        <w:pStyle w:val="NormalIndent"/>
        <w:ind w:left="0"/>
      </w:pPr>
      <w:r w:rsidRPr="00E0775E">
        <w:rPr>
          <w:b/>
          <w:bCs/>
        </w:rPr>
        <w:lastRenderedPageBreak/>
        <w:t>Sufficiency</w:t>
      </w:r>
      <w:r>
        <w:t>: there should be sufficient written evidence to demonstrate fully the achievement of the learning being claimed.</w:t>
      </w:r>
    </w:p>
    <w:p w14:paraId="70617A04" w14:textId="403AA95C" w:rsidR="00684378" w:rsidRDefault="00264C8D" w:rsidP="00D904AD">
      <w:pPr>
        <w:pStyle w:val="NormalIndent"/>
        <w:ind w:left="0"/>
        <w:rPr>
          <w:highlight w:val="yellow"/>
        </w:rPr>
      </w:pPr>
      <w:r w:rsidRPr="00E0775E">
        <w:rPr>
          <w:b/>
          <w:bCs/>
        </w:rPr>
        <w:t>Validity</w:t>
      </w:r>
      <w:r>
        <w:t>: there should be a clear and transparent link between the learning being evidenced and the outcomes against which recognition is being sought.</w:t>
      </w:r>
    </w:p>
    <w:p w14:paraId="60D09003" w14:textId="62B607BC" w:rsidR="00970228" w:rsidRPr="00410146" w:rsidRDefault="00970228" w:rsidP="00BE718B">
      <w:pPr>
        <w:pStyle w:val="Heading1"/>
        <w:keepNext w:val="0"/>
        <w:spacing w:before="0" w:after="160" w:line="259" w:lineRule="auto"/>
        <w:ind w:left="426" w:hanging="426"/>
        <w:contextualSpacing/>
      </w:pPr>
      <w:bookmarkStart w:id="14" w:name="_Toc53202746"/>
      <w:r>
        <w:br w:type="page"/>
      </w:r>
      <w:bookmarkStart w:id="15" w:name="_Toc5631553"/>
      <w:bookmarkStart w:id="16" w:name="_Toc148428044"/>
      <w:bookmarkEnd w:id="14"/>
      <w:r w:rsidR="008D4036" w:rsidRPr="00FA571D">
        <w:rPr>
          <w:rFonts w:eastAsia="Calibri" w:cs="Arial"/>
          <w:bCs/>
          <w:caps w:val="0"/>
          <w:color w:val="2F5496"/>
          <w:kern w:val="0"/>
          <w:sz w:val="28"/>
          <w:szCs w:val="28"/>
        </w:rPr>
        <w:lastRenderedPageBreak/>
        <w:t>APPENDIX 1 APL APPLICATION FORM</w:t>
      </w:r>
      <w:bookmarkEnd w:id="15"/>
      <w:bookmarkEnd w:id="16"/>
    </w:p>
    <w:p w14:paraId="3C31AB51" w14:textId="77777777" w:rsidR="00970228" w:rsidRPr="00970228" w:rsidRDefault="00970228" w:rsidP="00595DD9">
      <w:pPr>
        <w:pStyle w:val="NoSpacing"/>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13"/>
        <w:gridCol w:w="1871"/>
        <w:gridCol w:w="4125"/>
        <w:gridCol w:w="340"/>
        <w:gridCol w:w="2005"/>
      </w:tblGrid>
      <w:tr w:rsidR="00970228" w:rsidRPr="00410146" w14:paraId="2A05E4C0" w14:textId="77777777">
        <w:tc>
          <w:tcPr>
            <w:tcW w:w="10195" w:type="dxa"/>
            <w:gridSpan w:val="6"/>
            <w:shd w:val="clear" w:color="auto" w:fill="F2F2F2"/>
          </w:tcPr>
          <w:p w14:paraId="58860F4D" w14:textId="77777777" w:rsidR="00970228" w:rsidRDefault="00970228">
            <w:pPr>
              <w:spacing w:before="200"/>
              <w:rPr>
                <w:rFonts w:eastAsia="Calibri"/>
                <w:szCs w:val="22"/>
                <w:lang w:val="en-US" w:bidi="en-US"/>
              </w:rPr>
            </w:pPr>
            <w:r>
              <w:rPr>
                <w:rFonts w:eastAsia="Calibri"/>
                <w:szCs w:val="22"/>
                <w:lang w:val="en-US" w:bidi="en-US"/>
              </w:rPr>
              <w:t>Part 1 – Personal Information</w:t>
            </w:r>
          </w:p>
        </w:tc>
      </w:tr>
      <w:tr w:rsidR="00A372B2" w:rsidRPr="00410146" w14:paraId="6AFF3360" w14:textId="77777777">
        <w:tc>
          <w:tcPr>
            <w:tcW w:w="2689" w:type="dxa"/>
            <w:gridSpan w:val="3"/>
            <w:shd w:val="clear" w:color="auto" w:fill="FFFFFF"/>
          </w:tcPr>
          <w:p w14:paraId="3F25632E" w14:textId="77777777" w:rsidR="00970228" w:rsidRDefault="00970228">
            <w:pPr>
              <w:spacing w:before="200"/>
              <w:rPr>
                <w:rFonts w:eastAsia="Calibri"/>
                <w:szCs w:val="22"/>
                <w:lang w:val="en-US" w:bidi="en-US"/>
              </w:rPr>
            </w:pPr>
            <w:r>
              <w:rPr>
                <w:szCs w:val="22"/>
                <w:lang w:val="en-US" w:bidi="en-US"/>
              </w:rPr>
              <w:br w:type="page"/>
            </w:r>
            <w:r>
              <w:rPr>
                <w:rFonts w:eastAsia="Calibri"/>
                <w:szCs w:val="22"/>
                <w:lang w:val="en-US" w:bidi="en-US"/>
              </w:rPr>
              <w:t>Surname:</w:t>
            </w:r>
          </w:p>
        </w:tc>
        <w:tc>
          <w:tcPr>
            <w:tcW w:w="7506" w:type="dxa"/>
            <w:gridSpan w:val="3"/>
            <w:shd w:val="clear" w:color="auto" w:fill="FFFFFF"/>
          </w:tcPr>
          <w:p w14:paraId="185AB5DA" w14:textId="77777777" w:rsidR="00970228" w:rsidRDefault="00970228">
            <w:pPr>
              <w:spacing w:before="200"/>
              <w:rPr>
                <w:rFonts w:eastAsia="Calibri"/>
                <w:szCs w:val="22"/>
                <w:lang w:val="en-US" w:bidi="en-US"/>
              </w:rPr>
            </w:pPr>
          </w:p>
        </w:tc>
      </w:tr>
      <w:tr w:rsidR="00A372B2" w:rsidRPr="00410146" w14:paraId="4C147F28" w14:textId="77777777">
        <w:tc>
          <w:tcPr>
            <w:tcW w:w="2689" w:type="dxa"/>
            <w:gridSpan w:val="3"/>
            <w:shd w:val="clear" w:color="auto" w:fill="FFFFFF"/>
          </w:tcPr>
          <w:p w14:paraId="5B62D924" w14:textId="77777777" w:rsidR="00970228" w:rsidRDefault="00970228">
            <w:pPr>
              <w:spacing w:before="200"/>
              <w:rPr>
                <w:rFonts w:eastAsia="Calibri"/>
                <w:szCs w:val="22"/>
                <w:lang w:val="en-US" w:bidi="en-US"/>
              </w:rPr>
            </w:pPr>
            <w:r>
              <w:rPr>
                <w:rFonts w:eastAsia="Calibri"/>
                <w:szCs w:val="22"/>
                <w:lang w:val="en-US" w:bidi="en-US"/>
              </w:rPr>
              <w:t>Forename(s):</w:t>
            </w:r>
          </w:p>
        </w:tc>
        <w:tc>
          <w:tcPr>
            <w:tcW w:w="7506" w:type="dxa"/>
            <w:gridSpan w:val="3"/>
            <w:shd w:val="clear" w:color="auto" w:fill="FFFFFF"/>
          </w:tcPr>
          <w:p w14:paraId="7A31303D" w14:textId="77777777" w:rsidR="00970228" w:rsidRDefault="00970228">
            <w:pPr>
              <w:spacing w:before="200"/>
              <w:rPr>
                <w:rFonts w:eastAsia="Calibri"/>
                <w:szCs w:val="22"/>
                <w:lang w:val="en-US" w:bidi="en-US"/>
              </w:rPr>
            </w:pPr>
          </w:p>
        </w:tc>
      </w:tr>
      <w:tr w:rsidR="00A372B2" w:rsidRPr="00410146" w14:paraId="65C72008" w14:textId="77777777">
        <w:tc>
          <w:tcPr>
            <w:tcW w:w="2689" w:type="dxa"/>
            <w:gridSpan w:val="3"/>
            <w:shd w:val="clear" w:color="auto" w:fill="FFFFFF"/>
          </w:tcPr>
          <w:p w14:paraId="495F0A0E" w14:textId="77777777" w:rsidR="00970228" w:rsidRDefault="00970228">
            <w:pPr>
              <w:spacing w:before="200"/>
              <w:rPr>
                <w:rFonts w:eastAsia="Calibri"/>
                <w:szCs w:val="22"/>
                <w:lang w:val="en-US" w:bidi="en-US"/>
              </w:rPr>
            </w:pPr>
            <w:r>
              <w:rPr>
                <w:rFonts w:eastAsia="Calibri"/>
                <w:szCs w:val="22"/>
                <w:lang w:val="en-US" w:bidi="en-US"/>
              </w:rPr>
              <w:t>Title:</w:t>
            </w:r>
          </w:p>
        </w:tc>
        <w:tc>
          <w:tcPr>
            <w:tcW w:w="7506" w:type="dxa"/>
            <w:gridSpan w:val="3"/>
            <w:shd w:val="clear" w:color="auto" w:fill="FFFFFF"/>
          </w:tcPr>
          <w:p w14:paraId="5E11A3D6" w14:textId="77777777" w:rsidR="00970228" w:rsidRDefault="00970228">
            <w:pPr>
              <w:spacing w:before="200"/>
              <w:rPr>
                <w:rFonts w:eastAsia="Calibri"/>
                <w:szCs w:val="22"/>
                <w:lang w:val="en-US" w:bidi="en-US"/>
              </w:rPr>
            </w:pPr>
          </w:p>
        </w:tc>
      </w:tr>
      <w:tr w:rsidR="00A372B2" w:rsidRPr="00410146" w14:paraId="72C1A99D" w14:textId="77777777">
        <w:tc>
          <w:tcPr>
            <w:tcW w:w="2689" w:type="dxa"/>
            <w:gridSpan w:val="3"/>
            <w:shd w:val="clear" w:color="auto" w:fill="FFFFFF"/>
          </w:tcPr>
          <w:p w14:paraId="2324C433" w14:textId="77777777" w:rsidR="00970228" w:rsidRDefault="00970228">
            <w:pPr>
              <w:spacing w:before="200"/>
              <w:rPr>
                <w:rFonts w:eastAsia="Calibri"/>
                <w:szCs w:val="22"/>
                <w:lang w:val="en-US" w:bidi="en-US"/>
              </w:rPr>
            </w:pPr>
            <w:r>
              <w:rPr>
                <w:rFonts w:eastAsia="Calibri"/>
                <w:szCs w:val="22"/>
                <w:lang w:val="en-US" w:bidi="en-US"/>
              </w:rPr>
              <w:t>Student ID (if applicable)</w:t>
            </w:r>
          </w:p>
        </w:tc>
        <w:tc>
          <w:tcPr>
            <w:tcW w:w="7506" w:type="dxa"/>
            <w:gridSpan w:val="3"/>
            <w:shd w:val="clear" w:color="auto" w:fill="FFFFFF"/>
          </w:tcPr>
          <w:p w14:paraId="5487A494" w14:textId="77777777" w:rsidR="00970228" w:rsidRDefault="00970228">
            <w:pPr>
              <w:spacing w:before="200"/>
              <w:rPr>
                <w:rFonts w:eastAsia="Calibri"/>
                <w:szCs w:val="22"/>
                <w:lang w:val="en-US" w:bidi="en-US"/>
              </w:rPr>
            </w:pPr>
          </w:p>
        </w:tc>
      </w:tr>
      <w:tr w:rsidR="00970228" w:rsidRPr="00410146" w14:paraId="4308D36A" w14:textId="77777777">
        <w:tc>
          <w:tcPr>
            <w:tcW w:w="10195" w:type="dxa"/>
            <w:gridSpan w:val="6"/>
            <w:shd w:val="clear" w:color="auto" w:fill="FFFFFF"/>
          </w:tcPr>
          <w:p w14:paraId="0A94E2CD" w14:textId="77A1B37E" w:rsidR="00970228" w:rsidRDefault="00970228">
            <w:pPr>
              <w:spacing w:before="200"/>
              <w:rPr>
                <w:rFonts w:eastAsia="Calibri"/>
                <w:szCs w:val="22"/>
                <w:lang w:val="en-US" w:bidi="en-US"/>
              </w:rPr>
            </w:pPr>
            <w:r>
              <w:rPr>
                <w:rFonts w:eastAsia="Calibri"/>
                <w:szCs w:val="22"/>
                <w:lang w:val="en-US" w:bidi="en-US"/>
              </w:rPr>
              <w:t xml:space="preserve">If you have already </w:t>
            </w:r>
            <w:r w:rsidR="00583537">
              <w:rPr>
                <w:rFonts w:eastAsia="Calibri"/>
                <w:szCs w:val="22"/>
                <w:lang w:val="en-US" w:bidi="en-US"/>
              </w:rPr>
              <w:t>applied</w:t>
            </w:r>
            <w:r>
              <w:rPr>
                <w:rFonts w:eastAsia="Calibri"/>
                <w:szCs w:val="22"/>
                <w:lang w:val="en-US" w:bidi="en-US"/>
              </w:rPr>
              <w:t xml:space="preserve"> for full-time study via UCAS, please insert your UCAS number here:</w:t>
            </w:r>
          </w:p>
          <w:p w14:paraId="0CCD8235" w14:textId="77777777" w:rsidR="00970228" w:rsidRDefault="00970228">
            <w:pPr>
              <w:spacing w:before="200"/>
              <w:rPr>
                <w:rFonts w:eastAsia="Calibri"/>
                <w:szCs w:val="22"/>
                <w:lang w:val="en-US" w:bidi="en-US"/>
              </w:rPr>
            </w:pPr>
          </w:p>
        </w:tc>
      </w:tr>
      <w:tr w:rsidR="00970228" w:rsidRPr="00410146" w14:paraId="20A7285C" w14:textId="77777777">
        <w:tc>
          <w:tcPr>
            <w:tcW w:w="10195" w:type="dxa"/>
            <w:gridSpan w:val="6"/>
            <w:shd w:val="clear" w:color="auto" w:fill="FFFFFF"/>
          </w:tcPr>
          <w:p w14:paraId="44A37122" w14:textId="77777777" w:rsidR="00970228" w:rsidRDefault="00970228">
            <w:pPr>
              <w:spacing w:before="200"/>
              <w:rPr>
                <w:rFonts w:eastAsia="Calibri"/>
                <w:szCs w:val="22"/>
                <w:lang w:val="en-US" w:bidi="en-US"/>
              </w:rPr>
            </w:pPr>
            <w:r>
              <w:rPr>
                <w:rFonts w:eastAsia="Calibri"/>
                <w:szCs w:val="22"/>
                <w:lang w:val="en-US" w:bidi="en-US"/>
              </w:rPr>
              <w:t>Contact Details</w:t>
            </w:r>
          </w:p>
          <w:p w14:paraId="4D380735" w14:textId="77777777" w:rsidR="00970228" w:rsidRDefault="00970228">
            <w:pPr>
              <w:spacing w:before="200"/>
              <w:rPr>
                <w:rFonts w:eastAsia="Calibri"/>
                <w:b/>
                <w:szCs w:val="22"/>
                <w:lang w:val="en-US" w:bidi="en-US"/>
              </w:rPr>
            </w:pPr>
            <w:r>
              <w:rPr>
                <w:rFonts w:eastAsia="Calibri"/>
                <w:szCs w:val="22"/>
                <w:lang w:val="en-US" w:bidi="en-US"/>
              </w:rPr>
              <w:t>Home Address:</w:t>
            </w:r>
          </w:p>
          <w:p w14:paraId="79795EA2" w14:textId="77777777" w:rsidR="00970228" w:rsidRDefault="00970228">
            <w:pPr>
              <w:spacing w:before="200"/>
              <w:rPr>
                <w:rFonts w:eastAsia="Calibri"/>
                <w:szCs w:val="22"/>
                <w:lang w:val="en-US" w:bidi="en-US"/>
              </w:rPr>
            </w:pPr>
          </w:p>
          <w:p w14:paraId="403059A6" w14:textId="77777777" w:rsidR="00970228" w:rsidRDefault="00970228">
            <w:pPr>
              <w:spacing w:before="200"/>
              <w:rPr>
                <w:rFonts w:eastAsia="Calibri"/>
                <w:szCs w:val="22"/>
                <w:lang w:val="en-US" w:bidi="en-US"/>
              </w:rPr>
            </w:pPr>
            <w:r>
              <w:rPr>
                <w:rFonts w:eastAsia="Calibri"/>
                <w:szCs w:val="22"/>
                <w:lang w:val="en-US" w:bidi="en-US"/>
              </w:rPr>
              <w:t>Postcode:</w:t>
            </w:r>
          </w:p>
          <w:p w14:paraId="19EC0541" w14:textId="77777777" w:rsidR="00970228" w:rsidRDefault="00970228">
            <w:pPr>
              <w:spacing w:before="200"/>
              <w:rPr>
                <w:rFonts w:eastAsia="Calibri"/>
                <w:szCs w:val="22"/>
                <w:lang w:val="en-US" w:bidi="en-US"/>
              </w:rPr>
            </w:pPr>
            <w:r>
              <w:rPr>
                <w:rFonts w:eastAsia="Calibri"/>
                <w:szCs w:val="22"/>
                <w:lang w:val="en-US" w:bidi="en-US"/>
              </w:rPr>
              <w:t>Email Address:</w:t>
            </w:r>
          </w:p>
          <w:p w14:paraId="0E926130" w14:textId="77777777" w:rsidR="00970228" w:rsidRDefault="00970228">
            <w:pPr>
              <w:spacing w:before="200"/>
              <w:rPr>
                <w:rFonts w:eastAsia="Calibri"/>
                <w:szCs w:val="22"/>
                <w:lang w:val="en-US" w:bidi="en-US"/>
              </w:rPr>
            </w:pPr>
          </w:p>
        </w:tc>
      </w:tr>
      <w:tr w:rsidR="00970228" w:rsidRPr="00410146" w14:paraId="1E64AC98" w14:textId="77777777">
        <w:tc>
          <w:tcPr>
            <w:tcW w:w="10195" w:type="dxa"/>
            <w:gridSpan w:val="6"/>
            <w:shd w:val="clear" w:color="auto" w:fill="FFFFFF"/>
          </w:tcPr>
          <w:p w14:paraId="47C4148F" w14:textId="77777777" w:rsidR="00970228" w:rsidRDefault="00970228">
            <w:pPr>
              <w:spacing w:before="200"/>
              <w:rPr>
                <w:rFonts w:eastAsia="Calibri"/>
                <w:szCs w:val="22"/>
                <w:lang w:val="en-US" w:bidi="en-US"/>
              </w:rPr>
            </w:pPr>
            <w:r>
              <w:rPr>
                <w:rFonts w:eastAsia="Calibri"/>
                <w:szCs w:val="22"/>
                <w:lang w:val="en-US" w:bidi="en-US"/>
              </w:rPr>
              <w:t xml:space="preserve">Telephone Number(s) </w:t>
            </w:r>
          </w:p>
          <w:p w14:paraId="48558232" w14:textId="77777777" w:rsidR="00970228" w:rsidRDefault="00970228">
            <w:pPr>
              <w:spacing w:before="200"/>
              <w:rPr>
                <w:rFonts w:eastAsia="Calibri"/>
                <w:b/>
                <w:szCs w:val="22"/>
                <w:lang w:val="en-US" w:bidi="en-US"/>
              </w:rPr>
            </w:pPr>
            <w:r>
              <w:rPr>
                <w:rFonts w:eastAsia="Calibri"/>
                <w:szCs w:val="22"/>
                <w:lang w:val="en-US" w:bidi="en-US"/>
              </w:rPr>
              <w:t>Home:                                                                                       Work:</w:t>
            </w:r>
          </w:p>
          <w:p w14:paraId="1370A69D" w14:textId="77777777" w:rsidR="00970228" w:rsidRDefault="00970228">
            <w:pPr>
              <w:spacing w:before="200"/>
              <w:rPr>
                <w:rFonts w:eastAsia="Calibri"/>
                <w:szCs w:val="22"/>
                <w:lang w:val="en-US" w:bidi="en-US"/>
              </w:rPr>
            </w:pPr>
            <w:r>
              <w:rPr>
                <w:rFonts w:eastAsia="Calibri"/>
                <w:szCs w:val="22"/>
                <w:lang w:val="en-US" w:bidi="en-US"/>
              </w:rPr>
              <w:t>Mobile:</w:t>
            </w:r>
          </w:p>
          <w:p w14:paraId="63B47E78" w14:textId="77777777" w:rsidR="00970228" w:rsidRDefault="00970228">
            <w:pPr>
              <w:spacing w:before="200"/>
              <w:rPr>
                <w:rFonts w:eastAsia="Calibri"/>
                <w:szCs w:val="22"/>
                <w:lang w:val="en-US" w:bidi="en-US"/>
              </w:rPr>
            </w:pPr>
          </w:p>
        </w:tc>
      </w:tr>
      <w:tr w:rsidR="00970228" w:rsidRPr="00410146" w14:paraId="664184D1" w14:textId="77777777">
        <w:tc>
          <w:tcPr>
            <w:tcW w:w="10195" w:type="dxa"/>
            <w:gridSpan w:val="6"/>
            <w:shd w:val="clear" w:color="auto" w:fill="FFFFFF"/>
          </w:tcPr>
          <w:p w14:paraId="173E0562" w14:textId="77777777" w:rsidR="00970228" w:rsidRDefault="00970228">
            <w:pPr>
              <w:spacing w:before="200"/>
              <w:rPr>
                <w:rFonts w:eastAsia="Calibri"/>
                <w:szCs w:val="22"/>
                <w:lang w:val="en-US" w:bidi="en-US"/>
              </w:rPr>
            </w:pPr>
            <w:r>
              <w:rPr>
                <w:rFonts w:eastAsia="Calibri"/>
                <w:szCs w:val="22"/>
                <w:lang w:val="en-US" w:bidi="en-US"/>
              </w:rPr>
              <w:t xml:space="preserve">Employer Name and Address (if applicable): </w:t>
            </w:r>
          </w:p>
          <w:p w14:paraId="416142FD" w14:textId="77777777" w:rsidR="00970228" w:rsidRDefault="00970228">
            <w:pPr>
              <w:spacing w:before="200"/>
              <w:rPr>
                <w:rFonts w:eastAsia="Calibri"/>
                <w:szCs w:val="22"/>
                <w:lang w:val="en-US" w:bidi="en-US"/>
              </w:rPr>
            </w:pPr>
          </w:p>
          <w:p w14:paraId="4B53BB34" w14:textId="77777777" w:rsidR="00970228" w:rsidRDefault="00970228">
            <w:pPr>
              <w:spacing w:before="200"/>
              <w:rPr>
                <w:rFonts w:eastAsia="Calibri"/>
                <w:szCs w:val="22"/>
                <w:lang w:val="en-US" w:bidi="en-US"/>
              </w:rPr>
            </w:pPr>
          </w:p>
        </w:tc>
      </w:tr>
      <w:tr w:rsidR="00970228" w:rsidRPr="00410146" w14:paraId="302B4975" w14:textId="77777777">
        <w:tc>
          <w:tcPr>
            <w:tcW w:w="10195" w:type="dxa"/>
            <w:gridSpan w:val="6"/>
            <w:shd w:val="clear" w:color="auto" w:fill="F2F2F2"/>
          </w:tcPr>
          <w:p w14:paraId="7A913857" w14:textId="77777777" w:rsidR="00970228" w:rsidRDefault="00970228">
            <w:pPr>
              <w:spacing w:before="200"/>
              <w:rPr>
                <w:szCs w:val="22"/>
                <w:lang w:val="en-US" w:bidi="en-US"/>
              </w:rPr>
            </w:pPr>
            <w:r>
              <w:rPr>
                <w:szCs w:val="22"/>
                <w:lang w:val="en-US" w:bidi="en-US"/>
              </w:rPr>
              <w:t>Part 2 – Proposed Course of Study</w:t>
            </w:r>
          </w:p>
        </w:tc>
      </w:tr>
      <w:tr w:rsidR="00970228" w:rsidRPr="00410146" w14:paraId="7E7A43C8" w14:textId="77777777">
        <w:tc>
          <w:tcPr>
            <w:tcW w:w="10195" w:type="dxa"/>
            <w:gridSpan w:val="6"/>
            <w:shd w:val="clear" w:color="auto" w:fill="FFFFFF"/>
          </w:tcPr>
          <w:p w14:paraId="43F5A958" w14:textId="426E6957" w:rsidR="006A5909" w:rsidRDefault="006A5909">
            <w:pPr>
              <w:spacing w:before="200"/>
              <w:rPr>
                <w:rFonts w:eastAsia="Calibri"/>
                <w:szCs w:val="22"/>
                <w:lang w:val="en-US" w:bidi="en-US"/>
              </w:rPr>
            </w:pPr>
            <w:r w:rsidRPr="006A1E26">
              <w:rPr>
                <w:rFonts w:eastAsia="Calibri"/>
                <w:szCs w:val="22"/>
                <w:lang w:bidi="en-US"/>
              </w:rPr>
              <w:t>Programme</w:t>
            </w:r>
            <w:r w:rsidR="00970228">
              <w:rPr>
                <w:rFonts w:eastAsia="Calibri"/>
                <w:szCs w:val="22"/>
                <w:lang w:val="en-US" w:bidi="en-US"/>
              </w:rPr>
              <w:t xml:space="preserve"> title:</w:t>
            </w:r>
          </w:p>
          <w:p w14:paraId="29B7DE87" w14:textId="77777777" w:rsidR="00970228" w:rsidRDefault="00970228">
            <w:pPr>
              <w:spacing w:before="200"/>
              <w:rPr>
                <w:szCs w:val="22"/>
                <w:lang w:val="en-US" w:bidi="en-US"/>
              </w:rPr>
            </w:pPr>
            <w:r>
              <w:rPr>
                <w:szCs w:val="22"/>
                <w:lang w:val="en-US" w:bidi="en-US"/>
              </w:rPr>
              <w:t>Mode of attendance:</w:t>
            </w:r>
          </w:p>
          <w:p w14:paraId="0DE0A72E" w14:textId="77777777" w:rsidR="00970228" w:rsidRDefault="00970228">
            <w:pPr>
              <w:spacing w:before="200"/>
              <w:rPr>
                <w:szCs w:val="22"/>
                <w:lang w:val="en-US" w:bidi="en-US"/>
              </w:rPr>
            </w:pPr>
            <w:r>
              <w:rPr>
                <w:szCs w:val="22"/>
                <w:lang w:val="en-US" w:bidi="en-US"/>
              </w:rPr>
              <w:lastRenderedPageBreak/>
              <w:t>Month or year of entry:</w:t>
            </w:r>
          </w:p>
        </w:tc>
      </w:tr>
      <w:tr w:rsidR="00A372B2" w:rsidRPr="00410146" w14:paraId="0E064CE8" w14:textId="77777777">
        <w:tc>
          <w:tcPr>
            <w:tcW w:w="8046" w:type="dxa"/>
            <w:gridSpan w:val="5"/>
            <w:shd w:val="clear" w:color="auto" w:fill="F2F2F2"/>
          </w:tcPr>
          <w:p w14:paraId="33875913" w14:textId="77777777" w:rsidR="00970228" w:rsidRDefault="00970228">
            <w:pPr>
              <w:spacing w:before="200"/>
              <w:rPr>
                <w:szCs w:val="22"/>
                <w:lang w:val="en-US" w:bidi="en-US"/>
              </w:rPr>
            </w:pPr>
            <w:r>
              <w:rPr>
                <w:szCs w:val="22"/>
                <w:lang w:val="en-US" w:bidi="en-US"/>
              </w:rPr>
              <w:lastRenderedPageBreak/>
              <w:t xml:space="preserve">Please tick the level of APL for which you are applying:                                                                                             </w:t>
            </w:r>
          </w:p>
        </w:tc>
        <w:tc>
          <w:tcPr>
            <w:tcW w:w="2149" w:type="dxa"/>
            <w:shd w:val="clear" w:color="auto" w:fill="F2F2F2"/>
          </w:tcPr>
          <w:p w14:paraId="6A710CD6" w14:textId="77777777" w:rsidR="00970228" w:rsidRDefault="00970228">
            <w:pPr>
              <w:spacing w:before="200"/>
              <w:rPr>
                <w:szCs w:val="22"/>
                <w:lang w:val="en-US" w:bidi="en-US"/>
              </w:rPr>
            </w:pPr>
            <w:r>
              <w:rPr>
                <w:szCs w:val="22"/>
                <w:lang w:val="en-US" w:bidi="en-US"/>
              </w:rPr>
              <w:t>Tick as appropriate</w:t>
            </w:r>
          </w:p>
        </w:tc>
      </w:tr>
      <w:tr w:rsidR="00595DD9" w:rsidRPr="00410146" w14:paraId="25FD6D8B" w14:textId="77777777">
        <w:tc>
          <w:tcPr>
            <w:tcW w:w="662" w:type="dxa"/>
            <w:shd w:val="clear" w:color="auto" w:fill="FFFFFF"/>
          </w:tcPr>
          <w:p w14:paraId="22C1079F" w14:textId="77777777" w:rsidR="00970228" w:rsidRDefault="00970228">
            <w:pPr>
              <w:spacing w:before="200"/>
              <w:rPr>
                <w:szCs w:val="22"/>
                <w:lang w:val="en-US" w:bidi="en-US"/>
              </w:rPr>
            </w:pPr>
            <w:r>
              <w:rPr>
                <w:szCs w:val="22"/>
                <w:lang w:val="en-US" w:bidi="en-US"/>
              </w:rPr>
              <w:t>(i)</w:t>
            </w:r>
          </w:p>
        </w:tc>
        <w:tc>
          <w:tcPr>
            <w:tcW w:w="7384" w:type="dxa"/>
            <w:gridSpan w:val="4"/>
            <w:shd w:val="clear" w:color="auto" w:fill="FFFFFF"/>
          </w:tcPr>
          <w:p w14:paraId="624E2019" w14:textId="717B73C7" w:rsidR="00970228" w:rsidRDefault="4DFA6267">
            <w:pPr>
              <w:spacing w:before="200"/>
              <w:rPr>
                <w:highlight w:val="yellow"/>
                <w:lang w:val="en-US" w:bidi="en-US"/>
              </w:rPr>
            </w:pPr>
            <w:r w:rsidRPr="001230AC">
              <w:rPr>
                <w:lang w:val="en-US" w:bidi="en-US"/>
              </w:rPr>
              <w:t xml:space="preserve">APL to satisfy </w:t>
            </w:r>
            <w:r w:rsidR="00970228" w:rsidRPr="001230AC">
              <w:rPr>
                <w:lang w:val="en-US" w:bidi="en-US"/>
              </w:rPr>
              <w:t>Entry</w:t>
            </w:r>
            <w:r w:rsidR="7BBAA8AC" w:rsidRPr="001230AC">
              <w:rPr>
                <w:lang w:val="en-US" w:bidi="en-US"/>
              </w:rPr>
              <w:t xml:space="preserve"> Requirement(s);</w:t>
            </w:r>
          </w:p>
        </w:tc>
        <w:tc>
          <w:tcPr>
            <w:tcW w:w="2149" w:type="dxa"/>
            <w:shd w:val="clear" w:color="auto" w:fill="FFFFFF"/>
          </w:tcPr>
          <w:p w14:paraId="6A3247E8" w14:textId="77777777" w:rsidR="00970228" w:rsidRDefault="00970228">
            <w:pPr>
              <w:spacing w:before="200"/>
              <w:rPr>
                <w:szCs w:val="22"/>
                <w:lang w:val="en-US" w:bidi="en-US"/>
              </w:rPr>
            </w:pPr>
          </w:p>
        </w:tc>
      </w:tr>
      <w:tr w:rsidR="00595DD9" w:rsidRPr="00410146" w14:paraId="06E2A2AE" w14:textId="77777777">
        <w:tc>
          <w:tcPr>
            <w:tcW w:w="662" w:type="dxa"/>
            <w:shd w:val="clear" w:color="auto" w:fill="FFFFFF"/>
          </w:tcPr>
          <w:p w14:paraId="0660344F" w14:textId="77777777" w:rsidR="00970228" w:rsidRDefault="00970228">
            <w:pPr>
              <w:spacing w:before="200"/>
              <w:rPr>
                <w:szCs w:val="22"/>
                <w:lang w:val="en-US" w:bidi="en-US"/>
              </w:rPr>
            </w:pPr>
            <w:r>
              <w:rPr>
                <w:szCs w:val="22"/>
                <w:lang w:val="en-US" w:bidi="en-US"/>
              </w:rPr>
              <w:t>(ii)</w:t>
            </w:r>
          </w:p>
        </w:tc>
        <w:tc>
          <w:tcPr>
            <w:tcW w:w="7384" w:type="dxa"/>
            <w:gridSpan w:val="4"/>
            <w:shd w:val="clear" w:color="auto" w:fill="FFFFFF"/>
          </w:tcPr>
          <w:p w14:paraId="33C360C4" w14:textId="195B9465" w:rsidR="00970228" w:rsidRDefault="006A5909">
            <w:pPr>
              <w:spacing w:before="200"/>
              <w:rPr>
                <w:szCs w:val="22"/>
                <w:lang w:val="en-US" w:bidi="en-US"/>
              </w:rPr>
            </w:pPr>
            <w:r>
              <w:rPr>
                <w:szCs w:val="22"/>
                <w:lang w:val="en-US" w:bidi="en-US"/>
              </w:rPr>
              <w:t>Modules</w:t>
            </w:r>
            <w:r w:rsidR="00970228">
              <w:rPr>
                <w:szCs w:val="22"/>
                <w:lang w:val="en-US" w:bidi="en-US"/>
              </w:rPr>
              <w:t xml:space="preserve"> – please list the modules(s) for which you are seeking </w:t>
            </w:r>
            <w:r w:rsidR="00532036">
              <w:rPr>
                <w:szCs w:val="22"/>
                <w:lang w:val="en-US" w:bidi="en-US"/>
              </w:rPr>
              <w:t>exemption.</w:t>
            </w:r>
          </w:p>
          <w:p w14:paraId="6963FD2B" w14:textId="77777777" w:rsidR="00970228" w:rsidRDefault="00970228">
            <w:pPr>
              <w:spacing w:before="200"/>
              <w:rPr>
                <w:szCs w:val="22"/>
                <w:lang w:val="en-US" w:bidi="en-US"/>
              </w:rPr>
            </w:pPr>
            <w:r>
              <w:rPr>
                <w:szCs w:val="22"/>
                <w:lang w:val="en-US" w:bidi="en-US"/>
              </w:rPr>
              <w:t>1.</w:t>
            </w:r>
          </w:p>
          <w:p w14:paraId="3BF43CC7" w14:textId="77777777" w:rsidR="00970228" w:rsidRDefault="00970228">
            <w:pPr>
              <w:spacing w:before="200"/>
              <w:rPr>
                <w:szCs w:val="22"/>
                <w:lang w:val="en-US" w:bidi="en-US"/>
              </w:rPr>
            </w:pPr>
            <w:r>
              <w:rPr>
                <w:szCs w:val="22"/>
                <w:lang w:val="en-US" w:bidi="en-US"/>
              </w:rPr>
              <w:t>2.</w:t>
            </w:r>
          </w:p>
          <w:p w14:paraId="23CC7630" w14:textId="77777777" w:rsidR="00970228" w:rsidRDefault="00970228">
            <w:pPr>
              <w:spacing w:before="200"/>
              <w:rPr>
                <w:szCs w:val="22"/>
                <w:lang w:val="en-US" w:bidi="en-US"/>
              </w:rPr>
            </w:pPr>
            <w:r>
              <w:rPr>
                <w:szCs w:val="22"/>
                <w:lang w:val="en-US" w:bidi="en-US"/>
              </w:rPr>
              <w:t>3.</w:t>
            </w:r>
          </w:p>
          <w:p w14:paraId="75DEC562" w14:textId="77777777" w:rsidR="00970228" w:rsidRDefault="00970228">
            <w:pPr>
              <w:spacing w:before="200"/>
              <w:rPr>
                <w:szCs w:val="22"/>
                <w:lang w:val="en-US" w:bidi="en-US"/>
              </w:rPr>
            </w:pPr>
            <w:r>
              <w:rPr>
                <w:szCs w:val="22"/>
                <w:lang w:val="en-US" w:bidi="en-US"/>
              </w:rPr>
              <w:t>4.</w:t>
            </w:r>
          </w:p>
          <w:p w14:paraId="7E473869" w14:textId="77777777" w:rsidR="00970228" w:rsidRDefault="00970228">
            <w:pPr>
              <w:spacing w:before="200"/>
              <w:rPr>
                <w:szCs w:val="22"/>
                <w:lang w:val="en-US" w:bidi="en-US"/>
              </w:rPr>
            </w:pPr>
            <w:r>
              <w:rPr>
                <w:szCs w:val="22"/>
                <w:lang w:val="en-US" w:bidi="en-US"/>
              </w:rPr>
              <w:t>5.</w:t>
            </w:r>
          </w:p>
          <w:p w14:paraId="0D4BFF12" w14:textId="77777777" w:rsidR="00970228" w:rsidRDefault="00970228">
            <w:pPr>
              <w:spacing w:before="200"/>
              <w:rPr>
                <w:szCs w:val="22"/>
                <w:lang w:val="en-US" w:bidi="en-US"/>
              </w:rPr>
            </w:pPr>
            <w:r>
              <w:rPr>
                <w:szCs w:val="22"/>
                <w:lang w:val="en-US" w:bidi="en-US"/>
              </w:rPr>
              <w:t>6.</w:t>
            </w:r>
          </w:p>
        </w:tc>
        <w:tc>
          <w:tcPr>
            <w:tcW w:w="2149" w:type="dxa"/>
            <w:shd w:val="clear" w:color="auto" w:fill="FFFFFF"/>
          </w:tcPr>
          <w:p w14:paraId="378510CF" w14:textId="77777777" w:rsidR="00970228" w:rsidRDefault="00970228">
            <w:pPr>
              <w:spacing w:before="200"/>
              <w:rPr>
                <w:szCs w:val="22"/>
                <w:lang w:val="en-US" w:bidi="en-US"/>
              </w:rPr>
            </w:pPr>
            <w:r>
              <w:rPr>
                <w:szCs w:val="22"/>
                <w:lang w:val="en-US" w:bidi="en-US"/>
              </w:rPr>
              <w:t xml:space="preserve"> </w:t>
            </w:r>
          </w:p>
        </w:tc>
      </w:tr>
      <w:tr w:rsidR="00970228" w:rsidRPr="00410146" w14:paraId="1A0066BD" w14:textId="77777777">
        <w:tc>
          <w:tcPr>
            <w:tcW w:w="10195" w:type="dxa"/>
            <w:gridSpan w:val="6"/>
            <w:shd w:val="clear" w:color="auto" w:fill="F2F2F2"/>
          </w:tcPr>
          <w:p w14:paraId="0EA639B4" w14:textId="77777777" w:rsidR="00970228" w:rsidRDefault="00970228">
            <w:pPr>
              <w:spacing w:before="200"/>
              <w:rPr>
                <w:szCs w:val="22"/>
                <w:lang w:val="en-US" w:bidi="en-US"/>
              </w:rPr>
            </w:pPr>
            <w:r>
              <w:rPr>
                <w:szCs w:val="22"/>
                <w:lang w:val="en-US" w:bidi="en-US"/>
              </w:rPr>
              <w:t>Part 3 – Outline of APL Claim</w:t>
            </w:r>
          </w:p>
        </w:tc>
      </w:tr>
      <w:tr w:rsidR="00A372B2" w:rsidRPr="00410146" w14:paraId="0CFEF21F" w14:textId="77777777">
        <w:tc>
          <w:tcPr>
            <w:tcW w:w="8046" w:type="dxa"/>
            <w:gridSpan w:val="5"/>
            <w:shd w:val="clear" w:color="auto" w:fill="FFFFFF"/>
          </w:tcPr>
          <w:p w14:paraId="1C722AEB" w14:textId="77777777" w:rsidR="00970228" w:rsidRDefault="00970228">
            <w:pPr>
              <w:spacing w:before="200"/>
              <w:rPr>
                <w:szCs w:val="22"/>
                <w:lang w:val="en-US" w:bidi="en-US"/>
              </w:rPr>
            </w:pPr>
            <w:r>
              <w:rPr>
                <w:szCs w:val="22"/>
                <w:lang w:val="en-US" w:bidi="en-US"/>
              </w:rPr>
              <w:t>I enclose the following documentation:</w:t>
            </w:r>
          </w:p>
        </w:tc>
        <w:tc>
          <w:tcPr>
            <w:tcW w:w="2149" w:type="dxa"/>
            <w:shd w:val="clear" w:color="auto" w:fill="FFFFFF"/>
          </w:tcPr>
          <w:p w14:paraId="62E52D12" w14:textId="77777777" w:rsidR="00970228" w:rsidRDefault="00970228">
            <w:pPr>
              <w:spacing w:before="200"/>
              <w:rPr>
                <w:szCs w:val="22"/>
                <w:lang w:val="en-US" w:bidi="en-US"/>
              </w:rPr>
            </w:pPr>
            <w:r>
              <w:rPr>
                <w:szCs w:val="22"/>
                <w:lang w:val="en-US" w:bidi="en-US"/>
              </w:rPr>
              <w:t>Tick as appropriate</w:t>
            </w:r>
          </w:p>
        </w:tc>
      </w:tr>
      <w:tr w:rsidR="00595DD9" w:rsidRPr="00410146" w14:paraId="26269EC5" w14:textId="77777777">
        <w:tc>
          <w:tcPr>
            <w:tcW w:w="675" w:type="dxa"/>
            <w:gridSpan w:val="2"/>
            <w:shd w:val="clear" w:color="auto" w:fill="FFFFFF"/>
          </w:tcPr>
          <w:p w14:paraId="2B9B35ED" w14:textId="77777777" w:rsidR="00970228" w:rsidRDefault="00970228">
            <w:pPr>
              <w:spacing w:before="200"/>
              <w:rPr>
                <w:szCs w:val="22"/>
                <w:lang w:val="en-US" w:bidi="en-US"/>
              </w:rPr>
            </w:pPr>
            <w:r>
              <w:rPr>
                <w:szCs w:val="22"/>
                <w:lang w:val="en-US" w:bidi="en-US"/>
              </w:rPr>
              <w:t>(i)</w:t>
            </w:r>
          </w:p>
        </w:tc>
        <w:tc>
          <w:tcPr>
            <w:tcW w:w="7371" w:type="dxa"/>
            <w:gridSpan w:val="3"/>
            <w:shd w:val="clear" w:color="auto" w:fill="FFFFFF"/>
          </w:tcPr>
          <w:p w14:paraId="7C709471" w14:textId="0E18E72A" w:rsidR="00970228" w:rsidRDefault="00970228">
            <w:pPr>
              <w:spacing w:before="200"/>
              <w:rPr>
                <w:szCs w:val="22"/>
                <w:lang w:val="en-US" w:bidi="en-US"/>
              </w:rPr>
            </w:pPr>
            <w:r>
              <w:rPr>
                <w:szCs w:val="22"/>
                <w:lang w:val="en-US" w:bidi="en-US"/>
              </w:rPr>
              <w:t>APL Application Form</w:t>
            </w:r>
          </w:p>
        </w:tc>
        <w:tc>
          <w:tcPr>
            <w:tcW w:w="2149" w:type="dxa"/>
            <w:shd w:val="clear" w:color="auto" w:fill="FFFFFF"/>
          </w:tcPr>
          <w:p w14:paraId="05FBC0F8" w14:textId="77777777" w:rsidR="00970228" w:rsidRDefault="00970228">
            <w:pPr>
              <w:spacing w:before="200"/>
              <w:rPr>
                <w:szCs w:val="22"/>
                <w:lang w:val="en-US" w:bidi="en-US"/>
              </w:rPr>
            </w:pPr>
          </w:p>
        </w:tc>
      </w:tr>
      <w:tr w:rsidR="00E16E0F" w:rsidRPr="00410146" w14:paraId="648E26CC" w14:textId="77777777">
        <w:tc>
          <w:tcPr>
            <w:tcW w:w="675" w:type="dxa"/>
            <w:gridSpan w:val="2"/>
            <w:tcBorders>
              <w:bottom w:val="single" w:sz="4" w:space="0" w:color="000000"/>
            </w:tcBorders>
            <w:shd w:val="clear" w:color="auto" w:fill="FFFFFF"/>
          </w:tcPr>
          <w:p w14:paraId="32A5B9A5" w14:textId="77777777" w:rsidR="00970228" w:rsidRDefault="00970228">
            <w:pPr>
              <w:spacing w:before="200"/>
              <w:rPr>
                <w:szCs w:val="22"/>
                <w:lang w:val="en-US" w:bidi="en-US"/>
              </w:rPr>
            </w:pPr>
            <w:r>
              <w:rPr>
                <w:szCs w:val="22"/>
                <w:lang w:val="en-US" w:bidi="en-US"/>
              </w:rPr>
              <w:t>(ii)</w:t>
            </w:r>
          </w:p>
        </w:tc>
        <w:tc>
          <w:tcPr>
            <w:tcW w:w="7371" w:type="dxa"/>
            <w:gridSpan w:val="3"/>
            <w:tcBorders>
              <w:bottom w:val="single" w:sz="4" w:space="0" w:color="000000"/>
            </w:tcBorders>
            <w:shd w:val="clear" w:color="auto" w:fill="FFFFFF"/>
          </w:tcPr>
          <w:p w14:paraId="1ACFACC3" w14:textId="10E0C4B3" w:rsidR="00970228" w:rsidRDefault="006A5909">
            <w:pPr>
              <w:spacing w:before="200"/>
              <w:rPr>
                <w:szCs w:val="22"/>
                <w:lang w:val="en-US" w:bidi="en-US"/>
              </w:rPr>
            </w:pPr>
            <w:r>
              <w:rPr>
                <w:szCs w:val="22"/>
                <w:lang w:val="en-US" w:bidi="en-US"/>
              </w:rPr>
              <w:t>Certificated evidence</w:t>
            </w:r>
          </w:p>
        </w:tc>
        <w:tc>
          <w:tcPr>
            <w:tcW w:w="2149" w:type="dxa"/>
            <w:tcBorders>
              <w:bottom w:val="single" w:sz="4" w:space="0" w:color="000000"/>
            </w:tcBorders>
            <w:shd w:val="clear" w:color="auto" w:fill="FFFFFF"/>
          </w:tcPr>
          <w:p w14:paraId="2C2362B3" w14:textId="77777777" w:rsidR="00970228" w:rsidRDefault="00970228">
            <w:pPr>
              <w:spacing w:before="200"/>
              <w:rPr>
                <w:szCs w:val="22"/>
                <w:lang w:val="en-US" w:bidi="en-US"/>
              </w:rPr>
            </w:pPr>
          </w:p>
        </w:tc>
      </w:tr>
      <w:tr w:rsidR="00E16E0F" w:rsidRPr="00410146" w14:paraId="7CD76A02" w14:textId="77777777">
        <w:tc>
          <w:tcPr>
            <w:tcW w:w="675" w:type="dxa"/>
            <w:gridSpan w:val="2"/>
            <w:tcBorders>
              <w:bottom w:val="single" w:sz="4" w:space="0" w:color="000000"/>
            </w:tcBorders>
            <w:shd w:val="clear" w:color="auto" w:fill="FFFFFF"/>
          </w:tcPr>
          <w:p w14:paraId="3C733BAC" w14:textId="77777777" w:rsidR="00970228" w:rsidRDefault="00970228">
            <w:pPr>
              <w:spacing w:before="200"/>
              <w:rPr>
                <w:szCs w:val="22"/>
                <w:lang w:val="en-US" w:bidi="en-US"/>
              </w:rPr>
            </w:pPr>
            <w:r>
              <w:rPr>
                <w:szCs w:val="22"/>
                <w:lang w:val="en-US" w:bidi="en-US"/>
              </w:rPr>
              <w:t>(iii)</w:t>
            </w:r>
          </w:p>
        </w:tc>
        <w:tc>
          <w:tcPr>
            <w:tcW w:w="7371" w:type="dxa"/>
            <w:gridSpan w:val="3"/>
            <w:tcBorders>
              <w:bottom w:val="single" w:sz="4" w:space="0" w:color="000000"/>
            </w:tcBorders>
            <w:shd w:val="clear" w:color="auto" w:fill="FFFFFF"/>
          </w:tcPr>
          <w:p w14:paraId="2BC50DFA" w14:textId="19E6C18D" w:rsidR="00970228" w:rsidRDefault="006A5909">
            <w:pPr>
              <w:spacing w:before="200"/>
              <w:rPr>
                <w:szCs w:val="22"/>
                <w:lang w:val="en-US" w:bidi="en-US"/>
              </w:rPr>
            </w:pPr>
            <w:r>
              <w:rPr>
                <w:szCs w:val="22"/>
                <w:lang w:val="en-US" w:bidi="en-US"/>
              </w:rPr>
              <w:t>Portfolio of Evidence</w:t>
            </w:r>
          </w:p>
        </w:tc>
        <w:tc>
          <w:tcPr>
            <w:tcW w:w="2149" w:type="dxa"/>
            <w:tcBorders>
              <w:bottom w:val="single" w:sz="4" w:space="0" w:color="000000"/>
            </w:tcBorders>
            <w:shd w:val="clear" w:color="auto" w:fill="FFFFFF"/>
          </w:tcPr>
          <w:p w14:paraId="41B5F727" w14:textId="77777777" w:rsidR="00970228" w:rsidRDefault="00970228">
            <w:pPr>
              <w:spacing w:before="200"/>
              <w:rPr>
                <w:szCs w:val="22"/>
                <w:lang w:val="en-US" w:bidi="en-US"/>
              </w:rPr>
            </w:pPr>
          </w:p>
        </w:tc>
      </w:tr>
      <w:tr w:rsidR="006A5909" w:rsidRPr="00410146" w14:paraId="5DBE2839" w14:textId="77777777">
        <w:trPr>
          <w:trHeight w:val="212"/>
        </w:trPr>
        <w:tc>
          <w:tcPr>
            <w:tcW w:w="675" w:type="dxa"/>
            <w:gridSpan w:val="2"/>
            <w:tcBorders>
              <w:left w:val="nil"/>
              <w:right w:val="nil"/>
            </w:tcBorders>
            <w:shd w:val="clear" w:color="auto" w:fill="FFFFFF"/>
          </w:tcPr>
          <w:p w14:paraId="6F0ABC92" w14:textId="77777777" w:rsidR="00970228" w:rsidRDefault="00970228">
            <w:pPr>
              <w:spacing w:before="200"/>
              <w:rPr>
                <w:szCs w:val="22"/>
                <w:lang w:val="en-US" w:bidi="en-US"/>
              </w:rPr>
            </w:pPr>
          </w:p>
        </w:tc>
        <w:tc>
          <w:tcPr>
            <w:tcW w:w="7371" w:type="dxa"/>
            <w:gridSpan w:val="3"/>
            <w:tcBorders>
              <w:left w:val="nil"/>
              <w:right w:val="nil"/>
            </w:tcBorders>
            <w:shd w:val="clear" w:color="auto" w:fill="FFFFFF"/>
          </w:tcPr>
          <w:p w14:paraId="09F111F9" w14:textId="778BD947" w:rsidR="00970228" w:rsidRDefault="006A5909">
            <w:pPr>
              <w:spacing w:before="200"/>
              <w:rPr>
                <w:szCs w:val="22"/>
                <w:lang w:val="en-US" w:bidi="en-US"/>
              </w:rPr>
            </w:pPr>
            <w:r>
              <w:rPr>
                <w:szCs w:val="22"/>
                <w:lang w:val="en-US" w:bidi="en-US"/>
              </w:rPr>
              <w:t>Please return this form and evidence to the Course Director.</w:t>
            </w:r>
          </w:p>
        </w:tc>
        <w:tc>
          <w:tcPr>
            <w:tcW w:w="2149" w:type="dxa"/>
            <w:tcBorders>
              <w:left w:val="nil"/>
              <w:right w:val="nil"/>
            </w:tcBorders>
            <w:shd w:val="clear" w:color="auto" w:fill="FFFFFF"/>
          </w:tcPr>
          <w:p w14:paraId="004B2459" w14:textId="77777777" w:rsidR="00970228" w:rsidRDefault="00970228">
            <w:pPr>
              <w:spacing w:before="200"/>
              <w:rPr>
                <w:szCs w:val="22"/>
                <w:lang w:val="en-US" w:bidi="en-US"/>
              </w:rPr>
            </w:pPr>
          </w:p>
        </w:tc>
      </w:tr>
      <w:tr w:rsidR="00A372B2" w:rsidRPr="00410146" w14:paraId="4461FBFF" w14:textId="77777777">
        <w:tc>
          <w:tcPr>
            <w:tcW w:w="7650" w:type="dxa"/>
            <w:gridSpan w:val="4"/>
            <w:shd w:val="clear" w:color="auto" w:fill="FFFFFF"/>
          </w:tcPr>
          <w:p w14:paraId="6319EDE5" w14:textId="77777777" w:rsidR="00970228" w:rsidRDefault="00970228">
            <w:pPr>
              <w:spacing w:before="200"/>
              <w:rPr>
                <w:szCs w:val="22"/>
                <w:lang w:val="en-US" w:bidi="en-US"/>
              </w:rPr>
            </w:pPr>
            <w:r>
              <w:rPr>
                <w:szCs w:val="22"/>
                <w:lang w:val="en-US" w:bidi="en-US"/>
              </w:rPr>
              <w:t xml:space="preserve">Signature: </w:t>
            </w:r>
          </w:p>
        </w:tc>
        <w:tc>
          <w:tcPr>
            <w:tcW w:w="2545" w:type="dxa"/>
            <w:gridSpan w:val="2"/>
            <w:shd w:val="clear" w:color="auto" w:fill="FFFFFF"/>
          </w:tcPr>
          <w:p w14:paraId="74C85496" w14:textId="77777777" w:rsidR="00970228" w:rsidRDefault="00970228">
            <w:pPr>
              <w:spacing w:before="200"/>
              <w:rPr>
                <w:szCs w:val="22"/>
                <w:lang w:val="en-US" w:bidi="en-US"/>
              </w:rPr>
            </w:pPr>
            <w:r>
              <w:rPr>
                <w:szCs w:val="22"/>
                <w:lang w:val="en-US" w:bidi="en-US"/>
              </w:rPr>
              <w:t>Date:</w:t>
            </w:r>
          </w:p>
        </w:tc>
      </w:tr>
    </w:tbl>
    <w:p w14:paraId="36C2806D" w14:textId="0DCB7755" w:rsidR="003272AA" w:rsidRDefault="00513594" w:rsidP="00BE718B">
      <w:pPr>
        <w:pStyle w:val="Heading1"/>
        <w:keepNext w:val="0"/>
        <w:spacing w:before="0" w:after="160" w:line="259" w:lineRule="auto"/>
        <w:ind w:left="426" w:hanging="426"/>
        <w:contextualSpacing/>
      </w:pPr>
      <w:bookmarkStart w:id="17" w:name="_Toc53202747"/>
      <w:r>
        <w:br w:type="page"/>
      </w:r>
      <w:bookmarkStart w:id="18" w:name="_Toc148428045"/>
      <w:r w:rsidR="008D4036" w:rsidRPr="00FA571D">
        <w:rPr>
          <w:rFonts w:eastAsia="Calibri" w:cs="Arial"/>
          <w:bCs/>
          <w:caps w:val="0"/>
          <w:color w:val="2F5496"/>
          <w:kern w:val="0"/>
          <w:sz w:val="28"/>
          <w:szCs w:val="28"/>
        </w:rPr>
        <w:lastRenderedPageBreak/>
        <w:t>APPENDIX 2 CRITERIA FOR ASSESSMENT OF APEL PORTFOLIOS</w:t>
      </w:r>
      <w:bookmarkEnd w:id="18"/>
    </w:p>
    <w:p w14:paraId="2F2A5C80" w14:textId="45C64988" w:rsidR="00513594" w:rsidRDefault="006A5909" w:rsidP="00595DD9">
      <w:r w:rsidRPr="006A5909">
        <w:t>BELFAST METROPOLITAN COLLEGE</w:t>
      </w:r>
    </w:p>
    <w:p w14:paraId="072B57B8" w14:textId="77777777" w:rsidR="00513594" w:rsidRDefault="00513594" w:rsidP="00595DD9">
      <w:r>
        <w:t>PROGRAMME:</w:t>
      </w:r>
    </w:p>
    <w:p w14:paraId="37B47599" w14:textId="0E3104C1" w:rsidR="006A5909" w:rsidRDefault="00EE3B2B" w:rsidP="00595DD9">
      <w:pPr>
        <w:rPr>
          <w:rFonts w:cs="Arial"/>
        </w:rPr>
      </w:pPr>
      <w:r>
        <w:rPr>
          <w:noProof/>
        </w:rPr>
        <mc:AlternateContent>
          <mc:Choice Requires="wps">
            <w:drawing>
              <wp:anchor distT="0" distB="0" distL="114300" distR="114300" simplePos="0" relativeHeight="251655168" behindDoc="0" locked="0" layoutInCell="1" allowOverlap="1" wp14:anchorId="03C87346" wp14:editId="5AB934F2">
                <wp:simplePos x="0" y="0"/>
                <wp:positionH relativeFrom="column">
                  <wp:posOffset>-191770</wp:posOffset>
                </wp:positionH>
                <wp:positionV relativeFrom="paragraph">
                  <wp:posOffset>71120</wp:posOffset>
                </wp:positionV>
                <wp:extent cx="3743325" cy="8504555"/>
                <wp:effectExtent l="8255" t="5715" r="10795" b="508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8504555"/>
                        </a:xfrm>
                        <a:prstGeom prst="rect">
                          <a:avLst/>
                        </a:prstGeom>
                        <a:solidFill>
                          <a:srgbClr val="FFFFFF"/>
                        </a:solidFill>
                        <a:ln w="9525">
                          <a:solidFill>
                            <a:srgbClr val="000000"/>
                          </a:solidFill>
                          <a:miter lim="800000"/>
                          <a:headEnd/>
                          <a:tailEnd/>
                        </a:ln>
                      </wps:spPr>
                      <wps:txbx>
                        <w:txbxContent>
                          <w:p w14:paraId="099AE86C" w14:textId="7CD1E81D" w:rsidR="00513594" w:rsidRDefault="00513594" w:rsidP="00F900C4">
                            <w:pPr>
                              <w:pStyle w:val="ListParagraph"/>
                              <w:numPr>
                                <w:ilvl w:val="0"/>
                                <w:numId w:val="8"/>
                              </w:numPr>
                              <w:spacing w:after="0"/>
                              <w:jc w:val="left"/>
                              <w:rPr>
                                <w:sz w:val="22"/>
                                <w:szCs w:val="22"/>
                              </w:rPr>
                            </w:pPr>
                            <w:r>
                              <w:rPr>
                                <w:sz w:val="22"/>
                                <w:szCs w:val="22"/>
                              </w:rPr>
                              <w:t>Description of experience (10%)</w:t>
                            </w:r>
                          </w:p>
                          <w:p w14:paraId="16D33F65" w14:textId="77777777" w:rsidR="00513594" w:rsidRDefault="00513594" w:rsidP="00F900C4">
                            <w:pPr>
                              <w:pStyle w:val="ListParagraph"/>
                              <w:numPr>
                                <w:ilvl w:val="1"/>
                                <w:numId w:val="8"/>
                              </w:numPr>
                              <w:spacing w:after="0"/>
                              <w:jc w:val="left"/>
                              <w:rPr>
                                <w:sz w:val="22"/>
                                <w:szCs w:val="22"/>
                              </w:rPr>
                            </w:pPr>
                            <w:r>
                              <w:rPr>
                                <w:b/>
                                <w:sz w:val="22"/>
                                <w:szCs w:val="22"/>
                              </w:rPr>
                              <w:t>Clarity</w:t>
                            </w:r>
                            <w:r>
                              <w:rPr>
                                <w:sz w:val="22"/>
                                <w:szCs w:val="22"/>
                              </w:rPr>
                              <w:t xml:space="preserve"> in terms of:</w:t>
                            </w:r>
                          </w:p>
                          <w:p w14:paraId="4133B618" w14:textId="1BF47739" w:rsidR="00513594" w:rsidRDefault="00513594" w:rsidP="00F900C4">
                            <w:pPr>
                              <w:pStyle w:val="ListParagraph"/>
                              <w:numPr>
                                <w:ilvl w:val="0"/>
                                <w:numId w:val="9"/>
                              </w:numPr>
                              <w:spacing w:after="0"/>
                              <w:jc w:val="left"/>
                              <w:rPr>
                                <w:sz w:val="22"/>
                                <w:szCs w:val="22"/>
                              </w:rPr>
                            </w:pPr>
                            <w:r>
                              <w:rPr>
                                <w:sz w:val="22"/>
                                <w:szCs w:val="22"/>
                              </w:rPr>
                              <w:t xml:space="preserve">Specification of amount of time devoted to the </w:t>
                            </w:r>
                            <w:r w:rsidR="00D95A08" w:rsidRPr="00F900C4">
                              <w:rPr>
                                <w:sz w:val="22"/>
                                <w:szCs w:val="22"/>
                              </w:rPr>
                              <w:t>activity.</w:t>
                            </w:r>
                          </w:p>
                          <w:p w14:paraId="77DD9D98" w14:textId="77777777" w:rsidR="00513594" w:rsidRDefault="00513594" w:rsidP="00F900C4">
                            <w:pPr>
                              <w:pStyle w:val="ListParagraph"/>
                              <w:numPr>
                                <w:ilvl w:val="0"/>
                                <w:numId w:val="9"/>
                              </w:numPr>
                              <w:spacing w:after="0"/>
                              <w:jc w:val="left"/>
                              <w:rPr>
                                <w:sz w:val="22"/>
                                <w:szCs w:val="22"/>
                              </w:rPr>
                            </w:pPr>
                            <w:r>
                              <w:rPr>
                                <w:sz w:val="22"/>
                                <w:szCs w:val="22"/>
                              </w:rPr>
                              <w:t>Precision of description of activity</w:t>
                            </w:r>
                          </w:p>
                          <w:p w14:paraId="0BF3B91F" w14:textId="77777777" w:rsidR="00513594" w:rsidRDefault="00513594" w:rsidP="00F900C4">
                            <w:pPr>
                              <w:pStyle w:val="ListParagraph"/>
                              <w:numPr>
                                <w:ilvl w:val="1"/>
                                <w:numId w:val="8"/>
                              </w:numPr>
                              <w:spacing w:after="0"/>
                              <w:jc w:val="left"/>
                              <w:rPr>
                                <w:sz w:val="22"/>
                                <w:szCs w:val="22"/>
                              </w:rPr>
                            </w:pPr>
                            <w:r>
                              <w:rPr>
                                <w:b/>
                                <w:sz w:val="22"/>
                                <w:szCs w:val="22"/>
                              </w:rPr>
                              <w:t>Relevance</w:t>
                            </w:r>
                            <w:r>
                              <w:rPr>
                                <w:sz w:val="22"/>
                                <w:szCs w:val="22"/>
                              </w:rPr>
                              <w:t xml:space="preserve"> in terms of:</w:t>
                            </w:r>
                          </w:p>
                          <w:p w14:paraId="20119921" w14:textId="1BC6FF8F" w:rsidR="00513594" w:rsidRDefault="00513594" w:rsidP="00F900C4">
                            <w:pPr>
                              <w:pStyle w:val="ListParagraph"/>
                              <w:numPr>
                                <w:ilvl w:val="0"/>
                                <w:numId w:val="10"/>
                              </w:numPr>
                              <w:spacing w:after="0"/>
                              <w:jc w:val="left"/>
                              <w:rPr>
                                <w:sz w:val="22"/>
                                <w:szCs w:val="22"/>
                              </w:rPr>
                            </w:pPr>
                            <w:r>
                              <w:rPr>
                                <w:sz w:val="22"/>
                                <w:szCs w:val="22"/>
                              </w:rPr>
                              <w:t xml:space="preserve">Linkage to learning outcomes of Teaching and Training Studies course </w:t>
                            </w:r>
                            <w:r w:rsidR="00D95A08" w:rsidRPr="00F900C4">
                              <w:rPr>
                                <w:sz w:val="22"/>
                                <w:szCs w:val="22"/>
                              </w:rPr>
                              <w:t>units.</w:t>
                            </w:r>
                          </w:p>
                          <w:p w14:paraId="0085CC1D" w14:textId="77777777" w:rsidR="00F900C4" w:rsidRDefault="00F900C4" w:rsidP="00F900C4">
                            <w:pPr>
                              <w:pStyle w:val="ListParagraph"/>
                              <w:numPr>
                                <w:ilvl w:val="0"/>
                                <w:numId w:val="0"/>
                              </w:numPr>
                              <w:spacing w:after="0"/>
                              <w:jc w:val="left"/>
                              <w:rPr>
                                <w:sz w:val="22"/>
                                <w:szCs w:val="22"/>
                              </w:rPr>
                            </w:pPr>
                          </w:p>
                          <w:p w14:paraId="2BF7C09D" w14:textId="77777777" w:rsidR="00F900C4" w:rsidRDefault="00F900C4" w:rsidP="00F900C4">
                            <w:pPr>
                              <w:pStyle w:val="ListParagraph"/>
                              <w:numPr>
                                <w:ilvl w:val="0"/>
                                <w:numId w:val="0"/>
                              </w:numPr>
                              <w:spacing w:after="0"/>
                              <w:jc w:val="left"/>
                              <w:rPr>
                                <w:sz w:val="22"/>
                                <w:szCs w:val="22"/>
                              </w:rPr>
                            </w:pPr>
                          </w:p>
                          <w:p w14:paraId="5E2C49AC" w14:textId="77777777" w:rsidR="00513594" w:rsidRDefault="00513594" w:rsidP="00F900C4">
                            <w:pPr>
                              <w:pStyle w:val="ListParagraph"/>
                              <w:numPr>
                                <w:ilvl w:val="0"/>
                                <w:numId w:val="8"/>
                              </w:numPr>
                              <w:spacing w:after="0"/>
                              <w:jc w:val="left"/>
                              <w:rPr>
                                <w:sz w:val="22"/>
                                <w:szCs w:val="22"/>
                              </w:rPr>
                            </w:pPr>
                            <w:r>
                              <w:rPr>
                                <w:sz w:val="22"/>
                                <w:szCs w:val="22"/>
                              </w:rPr>
                              <w:t>REFLECTION ON EXPERIENCE (30%)</w:t>
                            </w:r>
                          </w:p>
                          <w:p w14:paraId="64133EA6" w14:textId="77777777" w:rsidR="00513594" w:rsidRDefault="00513594" w:rsidP="00F900C4">
                            <w:pPr>
                              <w:pStyle w:val="ListParagraph"/>
                              <w:numPr>
                                <w:ilvl w:val="1"/>
                                <w:numId w:val="8"/>
                              </w:numPr>
                              <w:spacing w:after="0"/>
                              <w:jc w:val="left"/>
                              <w:rPr>
                                <w:sz w:val="22"/>
                                <w:szCs w:val="22"/>
                              </w:rPr>
                            </w:pPr>
                            <w:r>
                              <w:rPr>
                                <w:b/>
                                <w:sz w:val="22"/>
                                <w:szCs w:val="22"/>
                              </w:rPr>
                              <w:t>Depth</w:t>
                            </w:r>
                            <w:r>
                              <w:rPr>
                                <w:sz w:val="22"/>
                                <w:szCs w:val="22"/>
                              </w:rPr>
                              <w:t>, in that the reflection:</w:t>
                            </w:r>
                          </w:p>
                          <w:p w14:paraId="5157471C" w14:textId="5491242D" w:rsidR="00513594" w:rsidRDefault="00513594" w:rsidP="00F900C4">
                            <w:pPr>
                              <w:pStyle w:val="ListParagraph"/>
                              <w:numPr>
                                <w:ilvl w:val="0"/>
                                <w:numId w:val="11"/>
                              </w:numPr>
                              <w:spacing w:after="0"/>
                              <w:jc w:val="left"/>
                              <w:rPr>
                                <w:sz w:val="22"/>
                                <w:szCs w:val="22"/>
                              </w:rPr>
                            </w:pPr>
                            <w:r>
                              <w:rPr>
                                <w:sz w:val="22"/>
                                <w:szCs w:val="22"/>
                              </w:rPr>
                              <w:t xml:space="preserve">Moves from the anecdotal/personal to make </w:t>
                            </w:r>
                            <w:r w:rsidR="00D95A08" w:rsidRPr="00F900C4">
                              <w:rPr>
                                <w:sz w:val="22"/>
                                <w:szCs w:val="22"/>
                              </w:rPr>
                              <w:t>generalisations.</w:t>
                            </w:r>
                          </w:p>
                          <w:p w14:paraId="1C4FF117" w14:textId="073885D5" w:rsidR="00513594" w:rsidRDefault="00513594" w:rsidP="00F900C4">
                            <w:pPr>
                              <w:pStyle w:val="ListParagraph"/>
                              <w:numPr>
                                <w:ilvl w:val="0"/>
                                <w:numId w:val="11"/>
                              </w:numPr>
                              <w:spacing w:after="0"/>
                              <w:jc w:val="left"/>
                              <w:rPr>
                                <w:sz w:val="22"/>
                                <w:szCs w:val="22"/>
                              </w:rPr>
                            </w:pPr>
                            <w:r>
                              <w:rPr>
                                <w:sz w:val="22"/>
                                <w:szCs w:val="22"/>
                              </w:rPr>
                              <w:t xml:space="preserve">Moves from the descriptive to the analytical and evaluative </w:t>
                            </w:r>
                            <w:r w:rsidR="00D95A08" w:rsidRPr="00F900C4">
                              <w:rPr>
                                <w:sz w:val="22"/>
                                <w:szCs w:val="22"/>
                              </w:rPr>
                              <w:t>levels.</w:t>
                            </w:r>
                          </w:p>
                          <w:p w14:paraId="41E0B2C2" w14:textId="7619B9D9" w:rsidR="00513594" w:rsidRDefault="00513594" w:rsidP="00F900C4">
                            <w:pPr>
                              <w:pStyle w:val="ListParagraph"/>
                              <w:numPr>
                                <w:ilvl w:val="0"/>
                                <w:numId w:val="11"/>
                              </w:numPr>
                              <w:spacing w:after="0"/>
                              <w:jc w:val="left"/>
                              <w:rPr>
                                <w:sz w:val="22"/>
                                <w:szCs w:val="22"/>
                              </w:rPr>
                            </w:pPr>
                            <w:r>
                              <w:rPr>
                                <w:sz w:val="22"/>
                                <w:szCs w:val="22"/>
                              </w:rPr>
                              <w:t xml:space="preserve">Demonstrates change in behaviour </w:t>
                            </w:r>
                            <w:r w:rsidR="00583537">
                              <w:rPr>
                                <w:sz w:val="22"/>
                                <w:szCs w:val="22"/>
                              </w:rPr>
                              <w:t>because of</w:t>
                            </w:r>
                            <w:r>
                              <w:rPr>
                                <w:sz w:val="22"/>
                                <w:szCs w:val="22"/>
                              </w:rPr>
                              <w:t xml:space="preserve"> reflection on </w:t>
                            </w:r>
                            <w:r w:rsidR="00D95A08" w:rsidRPr="00F900C4">
                              <w:rPr>
                                <w:sz w:val="22"/>
                                <w:szCs w:val="22"/>
                              </w:rPr>
                              <w:t>experience.</w:t>
                            </w:r>
                          </w:p>
                          <w:p w14:paraId="6436872E" w14:textId="77777777" w:rsidR="00513594" w:rsidRDefault="00513594" w:rsidP="00F900C4">
                            <w:pPr>
                              <w:pStyle w:val="ListParagraph"/>
                              <w:numPr>
                                <w:ilvl w:val="1"/>
                                <w:numId w:val="8"/>
                              </w:numPr>
                              <w:spacing w:after="0"/>
                              <w:jc w:val="left"/>
                              <w:rPr>
                                <w:sz w:val="22"/>
                                <w:szCs w:val="22"/>
                              </w:rPr>
                            </w:pPr>
                            <w:r>
                              <w:rPr>
                                <w:b/>
                                <w:sz w:val="22"/>
                                <w:szCs w:val="22"/>
                              </w:rPr>
                              <w:t>Breadth</w:t>
                            </w:r>
                            <w:r>
                              <w:rPr>
                                <w:sz w:val="22"/>
                                <w:szCs w:val="22"/>
                              </w:rPr>
                              <w:t xml:space="preserve"> in that it:</w:t>
                            </w:r>
                          </w:p>
                          <w:p w14:paraId="1AECCD39" w14:textId="684C261A" w:rsidR="00513594" w:rsidRDefault="00513594" w:rsidP="00F900C4">
                            <w:pPr>
                              <w:pStyle w:val="ListParagraph"/>
                              <w:numPr>
                                <w:ilvl w:val="0"/>
                                <w:numId w:val="12"/>
                              </w:numPr>
                              <w:spacing w:after="0"/>
                              <w:jc w:val="left"/>
                              <w:rPr>
                                <w:sz w:val="22"/>
                                <w:szCs w:val="22"/>
                              </w:rPr>
                            </w:pPr>
                            <w:r>
                              <w:rPr>
                                <w:sz w:val="22"/>
                                <w:szCs w:val="22"/>
                              </w:rPr>
                              <w:t xml:space="preserve">Relates to each of the learning outcomes </w:t>
                            </w:r>
                            <w:r w:rsidR="00D95A08" w:rsidRPr="00F900C4">
                              <w:rPr>
                                <w:sz w:val="22"/>
                                <w:szCs w:val="22"/>
                              </w:rPr>
                              <w:t>identified.</w:t>
                            </w:r>
                          </w:p>
                          <w:p w14:paraId="5979B1C0" w14:textId="77777777" w:rsidR="00F900C4" w:rsidRDefault="00F900C4" w:rsidP="00F900C4">
                            <w:pPr>
                              <w:pStyle w:val="ListParagraph"/>
                              <w:numPr>
                                <w:ilvl w:val="0"/>
                                <w:numId w:val="0"/>
                              </w:numPr>
                              <w:spacing w:after="0"/>
                              <w:ind w:left="720" w:hanging="360"/>
                              <w:jc w:val="left"/>
                              <w:rPr>
                                <w:sz w:val="22"/>
                                <w:szCs w:val="22"/>
                              </w:rPr>
                            </w:pPr>
                          </w:p>
                          <w:p w14:paraId="4E24FDDA" w14:textId="77777777" w:rsidR="00F900C4" w:rsidRDefault="00F900C4" w:rsidP="00F900C4">
                            <w:pPr>
                              <w:pStyle w:val="ListParagraph"/>
                              <w:numPr>
                                <w:ilvl w:val="0"/>
                                <w:numId w:val="0"/>
                              </w:numPr>
                              <w:spacing w:after="0"/>
                              <w:ind w:left="720" w:hanging="360"/>
                              <w:jc w:val="left"/>
                              <w:rPr>
                                <w:sz w:val="22"/>
                                <w:szCs w:val="22"/>
                              </w:rPr>
                            </w:pPr>
                          </w:p>
                          <w:p w14:paraId="0989D190" w14:textId="77777777" w:rsidR="00513594" w:rsidRDefault="00513594" w:rsidP="00F900C4">
                            <w:pPr>
                              <w:pStyle w:val="ListParagraph"/>
                              <w:numPr>
                                <w:ilvl w:val="0"/>
                                <w:numId w:val="8"/>
                              </w:numPr>
                              <w:spacing w:after="0"/>
                              <w:jc w:val="left"/>
                              <w:rPr>
                                <w:sz w:val="22"/>
                                <w:szCs w:val="22"/>
                              </w:rPr>
                            </w:pPr>
                            <w:r>
                              <w:rPr>
                                <w:sz w:val="22"/>
                                <w:szCs w:val="22"/>
                              </w:rPr>
                              <w:t>DESCRIPTION OF LEARNING OUTCOMES (30%)</w:t>
                            </w:r>
                          </w:p>
                          <w:p w14:paraId="07392A3A" w14:textId="77777777" w:rsidR="00513594" w:rsidRDefault="00513594" w:rsidP="00F900C4">
                            <w:pPr>
                              <w:pStyle w:val="ListParagraph"/>
                              <w:numPr>
                                <w:ilvl w:val="1"/>
                                <w:numId w:val="8"/>
                              </w:numPr>
                              <w:spacing w:after="0"/>
                              <w:jc w:val="left"/>
                              <w:rPr>
                                <w:sz w:val="22"/>
                                <w:szCs w:val="22"/>
                              </w:rPr>
                            </w:pPr>
                            <w:r>
                              <w:rPr>
                                <w:b/>
                                <w:sz w:val="22"/>
                                <w:szCs w:val="22"/>
                              </w:rPr>
                              <w:t>Specificity</w:t>
                            </w:r>
                            <w:r>
                              <w:rPr>
                                <w:sz w:val="22"/>
                                <w:szCs w:val="22"/>
                              </w:rPr>
                              <w:t xml:space="preserve"> in terms of:</w:t>
                            </w:r>
                          </w:p>
                          <w:p w14:paraId="3715AD4A" w14:textId="77777777" w:rsidR="00513594" w:rsidRDefault="00513594" w:rsidP="00F900C4">
                            <w:pPr>
                              <w:pStyle w:val="ListParagraph"/>
                              <w:numPr>
                                <w:ilvl w:val="0"/>
                                <w:numId w:val="13"/>
                              </w:numPr>
                              <w:spacing w:after="0"/>
                              <w:jc w:val="left"/>
                              <w:rPr>
                                <w:sz w:val="22"/>
                                <w:szCs w:val="22"/>
                              </w:rPr>
                            </w:pPr>
                            <w:r>
                              <w:rPr>
                                <w:sz w:val="22"/>
                                <w:szCs w:val="22"/>
                              </w:rPr>
                              <w:t>Clear identification of changes in knowledge, understanding or competence</w:t>
                            </w:r>
                          </w:p>
                          <w:p w14:paraId="55A5CEE4" w14:textId="77777777" w:rsidR="00513594" w:rsidRDefault="00513594" w:rsidP="00F900C4">
                            <w:pPr>
                              <w:pStyle w:val="ListParagraph"/>
                              <w:numPr>
                                <w:ilvl w:val="0"/>
                                <w:numId w:val="13"/>
                              </w:numPr>
                              <w:spacing w:after="0"/>
                              <w:jc w:val="left"/>
                              <w:rPr>
                                <w:sz w:val="22"/>
                                <w:szCs w:val="22"/>
                              </w:rPr>
                            </w:pPr>
                            <w:r>
                              <w:rPr>
                                <w:sz w:val="22"/>
                                <w:szCs w:val="22"/>
                              </w:rPr>
                              <w:t>Currency: the learning outcomes are relevant now</w:t>
                            </w:r>
                          </w:p>
                          <w:p w14:paraId="06EEBC79" w14:textId="77777777" w:rsidR="00F900C4" w:rsidRDefault="00F900C4" w:rsidP="00F900C4">
                            <w:pPr>
                              <w:pStyle w:val="ListParagraph"/>
                              <w:numPr>
                                <w:ilvl w:val="0"/>
                                <w:numId w:val="0"/>
                              </w:numPr>
                              <w:spacing w:after="0"/>
                              <w:ind w:left="720" w:hanging="360"/>
                              <w:jc w:val="left"/>
                              <w:rPr>
                                <w:sz w:val="22"/>
                                <w:szCs w:val="22"/>
                              </w:rPr>
                            </w:pPr>
                          </w:p>
                          <w:p w14:paraId="6B455764" w14:textId="77777777" w:rsidR="00912FCB" w:rsidRDefault="00912FCB" w:rsidP="00F900C4">
                            <w:pPr>
                              <w:pStyle w:val="ListParagraph"/>
                              <w:numPr>
                                <w:ilvl w:val="0"/>
                                <w:numId w:val="0"/>
                              </w:numPr>
                              <w:spacing w:after="0"/>
                              <w:ind w:left="720" w:hanging="360"/>
                              <w:jc w:val="left"/>
                              <w:rPr>
                                <w:sz w:val="22"/>
                                <w:szCs w:val="22"/>
                              </w:rPr>
                            </w:pPr>
                          </w:p>
                          <w:p w14:paraId="54FEE6F4" w14:textId="77777777" w:rsidR="00513594" w:rsidRDefault="00513594" w:rsidP="00F900C4">
                            <w:pPr>
                              <w:pStyle w:val="ListParagraph"/>
                              <w:numPr>
                                <w:ilvl w:val="0"/>
                                <w:numId w:val="8"/>
                              </w:numPr>
                              <w:spacing w:after="0"/>
                              <w:jc w:val="left"/>
                              <w:rPr>
                                <w:sz w:val="22"/>
                                <w:szCs w:val="22"/>
                              </w:rPr>
                            </w:pPr>
                            <w:r>
                              <w:rPr>
                                <w:sz w:val="22"/>
                                <w:szCs w:val="22"/>
                              </w:rPr>
                              <w:t>EVIDENCE (20%)</w:t>
                            </w:r>
                          </w:p>
                          <w:p w14:paraId="51EF0E95" w14:textId="77777777" w:rsidR="00513594" w:rsidRDefault="00513594" w:rsidP="00F900C4">
                            <w:pPr>
                              <w:pStyle w:val="ListParagraph"/>
                              <w:numPr>
                                <w:ilvl w:val="1"/>
                                <w:numId w:val="8"/>
                              </w:numPr>
                              <w:spacing w:after="0"/>
                              <w:jc w:val="left"/>
                              <w:rPr>
                                <w:sz w:val="22"/>
                                <w:szCs w:val="22"/>
                              </w:rPr>
                            </w:pPr>
                            <w:r>
                              <w:rPr>
                                <w:b/>
                                <w:sz w:val="22"/>
                                <w:szCs w:val="22"/>
                              </w:rPr>
                              <w:t>Relevance</w:t>
                            </w:r>
                            <w:r>
                              <w:rPr>
                                <w:sz w:val="22"/>
                                <w:szCs w:val="22"/>
                              </w:rPr>
                              <w:t xml:space="preserve"> insofar as it:</w:t>
                            </w:r>
                          </w:p>
                          <w:p w14:paraId="5B0F5234" w14:textId="6536077C" w:rsidR="00513594" w:rsidRDefault="00513594" w:rsidP="00F900C4">
                            <w:pPr>
                              <w:pStyle w:val="ListParagraph"/>
                              <w:numPr>
                                <w:ilvl w:val="0"/>
                                <w:numId w:val="14"/>
                              </w:numPr>
                              <w:spacing w:after="0"/>
                              <w:jc w:val="left"/>
                              <w:rPr>
                                <w:sz w:val="22"/>
                                <w:szCs w:val="22"/>
                              </w:rPr>
                            </w:pPr>
                            <w:r>
                              <w:rPr>
                                <w:sz w:val="22"/>
                                <w:szCs w:val="22"/>
                              </w:rPr>
                              <w:t xml:space="preserve">Is clearly linked to the learning outcomes identified </w:t>
                            </w:r>
                            <w:r w:rsidR="00D95A08" w:rsidRPr="00F900C4">
                              <w:rPr>
                                <w:sz w:val="22"/>
                                <w:szCs w:val="22"/>
                              </w:rPr>
                              <w:t>above.</w:t>
                            </w:r>
                          </w:p>
                          <w:p w14:paraId="75D17A31" w14:textId="0EB79A94" w:rsidR="00513594" w:rsidRDefault="00513594" w:rsidP="00F900C4">
                            <w:pPr>
                              <w:pStyle w:val="ListParagraph"/>
                              <w:numPr>
                                <w:ilvl w:val="0"/>
                                <w:numId w:val="14"/>
                              </w:numPr>
                              <w:spacing w:after="0"/>
                              <w:jc w:val="left"/>
                              <w:rPr>
                                <w:sz w:val="22"/>
                                <w:szCs w:val="22"/>
                              </w:rPr>
                            </w:pPr>
                            <w:r>
                              <w:rPr>
                                <w:sz w:val="22"/>
                                <w:szCs w:val="22"/>
                              </w:rPr>
                              <w:t>Is relevant today: evidence of</w:t>
                            </w:r>
                            <w:r w:rsidR="009404FE">
                              <w:rPr>
                                <w:sz w:val="22"/>
                                <w:szCs w:val="22"/>
                              </w:rPr>
                              <w:t xml:space="preserve"> </w:t>
                            </w:r>
                            <w:r>
                              <w:rPr>
                                <w:i/>
                                <w:sz w:val="22"/>
                                <w:szCs w:val="22"/>
                              </w:rPr>
                              <w:t>recent</w:t>
                            </w:r>
                            <w:r>
                              <w:rPr>
                                <w:sz w:val="22"/>
                                <w:szCs w:val="22"/>
                              </w:rPr>
                              <w:t xml:space="preserve"> application where learning outcomes were acquired some time </w:t>
                            </w:r>
                            <w:r w:rsidR="00D95A08" w:rsidRPr="00F900C4">
                              <w:rPr>
                                <w:sz w:val="22"/>
                                <w:szCs w:val="22"/>
                              </w:rPr>
                              <w:t>ago.</w:t>
                            </w:r>
                          </w:p>
                          <w:p w14:paraId="004999D3" w14:textId="77777777" w:rsidR="00513594" w:rsidRDefault="00513594" w:rsidP="00F900C4">
                            <w:pPr>
                              <w:pStyle w:val="ListParagraph"/>
                              <w:numPr>
                                <w:ilvl w:val="1"/>
                                <w:numId w:val="8"/>
                              </w:numPr>
                              <w:spacing w:after="0"/>
                              <w:rPr>
                                <w:sz w:val="22"/>
                                <w:szCs w:val="22"/>
                              </w:rPr>
                            </w:pPr>
                            <w:r>
                              <w:rPr>
                                <w:sz w:val="22"/>
                                <w:szCs w:val="22"/>
                              </w:rPr>
                              <w:t>Authenticity in that:</w:t>
                            </w:r>
                          </w:p>
                          <w:p w14:paraId="229ED60C" w14:textId="612F684D" w:rsidR="00513594" w:rsidRDefault="00513594" w:rsidP="00F900C4">
                            <w:pPr>
                              <w:pStyle w:val="ListParagraph"/>
                              <w:numPr>
                                <w:ilvl w:val="0"/>
                                <w:numId w:val="15"/>
                              </w:numPr>
                              <w:spacing w:after="0"/>
                              <w:rPr>
                                <w:sz w:val="22"/>
                                <w:szCs w:val="22"/>
                              </w:rPr>
                            </w:pPr>
                            <w:r>
                              <w:rPr>
                                <w:sz w:val="22"/>
                                <w:szCs w:val="22"/>
                              </w:rPr>
                              <w:t xml:space="preserve">The evidence demonstrates that the student </w:t>
                            </w:r>
                            <w:r w:rsidR="003B394A" w:rsidRPr="00F900C4">
                              <w:rPr>
                                <w:sz w:val="22"/>
                                <w:szCs w:val="22"/>
                              </w:rPr>
                              <w:t>did</w:t>
                            </w:r>
                            <w:r>
                              <w:rPr>
                                <w:sz w:val="22"/>
                                <w:szCs w:val="22"/>
                              </w:rPr>
                              <w:t xml:space="preserve"> what is </w:t>
                            </w:r>
                            <w:r w:rsidR="00D95A08" w:rsidRPr="00F900C4">
                              <w:rPr>
                                <w:sz w:val="22"/>
                                <w:szCs w:val="22"/>
                              </w:rPr>
                              <w:t>claimed.</w:t>
                            </w:r>
                          </w:p>
                          <w:p w14:paraId="204E6C12" w14:textId="77777777" w:rsidR="00912FCB" w:rsidRDefault="00912FCB" w:rsidP="00912FCB">
                            <w:pPr>
                              <w:pStyle w:val="ListParagraph"/>
                              <w:numPr>
                                <w:ilvl w:val="0"/>
                                <w:numId w:val="0"/>
                              </w:numPr>
                              <w:spacing w:after="0"/>
                              <w:ind w:left="720" w:hanging="360"/>
                              <w:rPr>
                                <w:sz w:val="22"/>
                                <w:szCs w:val="22"/>
                              </w:rPr>
                            </w:pPr>
                          </w:p>
                          <w:p w14:paraId="12122E5E" w14:textId="77777777" w:rsidR="00912FCB" w:rsidRDefault="00912FCB" w:rsidP="00912FCB">
                            <w:pPr>
                              <w:pStyle w:val="ListParagraph"/>
                              <w:numPr>
                                <w:ilvl w:val="0"/>
                                <w:numId w:val="0"/>
                              </w:numPr>
                              <w:spacing w:after="0"/>
                              <w:ind w:left="720" w:hanging="360"/>
                              <w:rPr>
                                <w:sz w:val="22"/>
                                <w:szCs w:val="22"/>
                              </w:rPr>
                            </w:pPr>
                          </w:p>
                          <w:p w14:paraId="3524221A" w14:textId="120BF990" w:rsidR="00513594" w:rsidRDefault="00513594" w:rsidP="00F900C4">
                            <w:pPr>
                              <w:pStyle w:val="ListParagraph"/>
                              <w:numPr>
                                <w:ilvl w:val="0"/>
                                <w:numId w:val="8"/>
                              </w:numPr>
                              <w:spacing w:after="0"/>
                              <w:rPr>
                                <w:sz w:val="22"/>
                                <w:szCs w:val="22"/>
                              </w:rPr>
                            </w:pPr>
                            <w:r>
                              <w:rPr>
                                <w:sz w:val="22"/>
                                <w:szCs w:val="22"/>
                              </w:rPr>
                              <w:t>PORTFOLIO (10%)</w:t>
                            </w:r>
                          </w:p>
                          <w:p w14:paraId="463D002F" w14:textId="77777777" w:rsidR="00513594" w:rsidRDefault="00513594" w:rsidP="00F900C4">
                            <w:pPr>
                              <w:pStyle w:val="ListParagraph"/>
                              <w:numPr>
                                <w:ilvl w:val="1"/>
                                <w:numId w:val="8"/>
                              </w:numPr>
                              <w:spacing w:after="0"/>
                              <w:rPr>
                                <w:sz w:val="22"/>
                                <w:szCs w:val="22"/>
                              </w:rPr>
                            </w:pPr>
                            <w:r>
                              <w:rPr>
                                <w:b/>
                                <w:sz w:val="22"/>
                                <w:szCs w:val="22"/>
                              </w:rPr>
                              <w:t>Organisation</w:t>
                            </w:r>
                            <w:r>
                              <w:rPr>
                                <w:sz w:val="22"/>
                                <w:szCs w:val="22"/>
                              </w:rPr>
                              <w:t xml:space="preserve"> in terms of:</w:t>
                            </w:r>
                          </w:p>
                          <w:p w14:paraId="2D3CE284" w14:textId="77777777" w:rsidR="00513594" w:rsidRDefault="00513594" w:rsidP="00F900C4">
                            <w:pPr>
                              <w:pStyle w:val="ListParagraph"/>
                              <w:numPr>
                                <w:ilvl w:val="0"/>
                                <w:numId w:val="16"/>
                              </w:numPr>
                              <w:spacing w:after="0"/>
                              <w:rPr>
                                <w:sz w:val="22"/>
                                <w:szCs w:val="22"/>
                              </w:rPr>
                            </w:pPr>
                            <w:r>
                              <w:rPr>
                                <w:sz w:val="22"/>
                                <w:szCs w:val="22"/>
                              </w:rPr>
                              <w:t xml:space="preserve">Clear mapping of experience </w:t>
                            </w:r>
                            <w:r w:rsidRPr="00F900C4">
                              <w:rPr>
                                <w:rFonts w:ascii="Wingdings" w:eastAsia="Wingdings" w:hAnsi="Wingdings" w:cs="Wingdings"/>
                                <w:sz w:val="22"/>
                                <w:szCs w:val="22"/>
                              </w:rPr>
                              <w:t>è</w:t>
                            </w:r>
                            <w:r>
                              <w:rPr>
                                <w:sz w:val="22"/>
                                <w:szCs w:val="22"/>
                              </w:rPr>
                              <w:t xml:space="preserve"> reflection </w:t>
                            </w:r>
                            <w:r w:rsidRPr="00F900C4">
                              <w:rPr>
                                <w:rFonts w:ascii="Wingdings" w:eastAsia="Wingdings" w:hAnsi="Wingdings" w:cs="Wingdings"/>
                                <w:sz w:val="22"/>
                                <w:szCs w:val="22"/>
                              </w:rPr>
                              <w:t>è</w:t>
                            </w:r>
                            <w:r>
                              <w:rPr>
                                <w:sz w:val="22"/>
                                <w:szCs w:val="22"/>
                              </w:rPr>
                              <w:t xml:space="preserve"> learning outcomes </w:t>
                            </w:r>
                            <w:r w:rsidRPr="00F900C4">
                              <w:rPr>
                                <w:rFonts w:ascii="Wingdings" w:eastAsia="Wingdings" w:hAnsi="Wingdings" w:cs="Wingdings"/>
                                <w:sz w:val="22"/>
                                <w:szCs w:val="22"/>
                              </w:rPr>
                              <w:t>è</w:t>
                            </w:r>
                            <w:r>
                              <w:rPr>
                                <w:sz w:val="22"/>
                                <w:szCs w:val="22"/>
                              </w:rPr>
                              <w:t xml:space="preserve"> evidence</w:t>
                            </w:r>
                          </w:p>
                          <w:p w14:paraId="13CABAD2" w14:textId="77777777" w:rsidR="00513594" w:rsidRDefault="00513594" w:rsidP="00F900C4">
                            <w:pPr>
                              <w:pStyle w:val="ListParagraph"/>
                              <w:numPr>
                                <w:ilvl w:val="1"/>
                                <w:numId w:val="8"/>
                              </w:numPr>
                              <w:spacing w:after="0"/>
                              <w:rPr>
                                <w:sz w:val="22"/>
                                <w:szCs w:val="22"/>
                              </w:rPr>
                            </w:pPr>
                            <w:r>
                              <w:rPr>
                                <w:b/>
                                <w:sz w:val="22"/>
                                <w:szCs w:val="22"/>
                              </w:rPr>
                              <w:t>Clarity</w:t>
                            </w:r>
                            <w:r>
                              <w:rPr>
                                <w:sz w:val="22"/>
                                <w:szCs w:val="22"/>
                              </w:rPr>
                              <w:t xml:space="preserve"> in terms of:</w:t>
                            </w:r>
                          </w:p>
                          <w:p w14:paraId="06887DB0" w14:textId="3EDA49EE" w:rsidR="00513594" w:rsidRDefault="00513594" w:rsidP="00F900C4">
                            <w:pPr>
                              <w:pStyle w:val="ListParagraph"/>
                              <w:numPr>
                                <w:ilvl w:val="0"/>
                                <w:numId w:val="17"/>
                              </w:numPr>
                              <w:spacing w:after="0"/>
                              <w:rPr>
                                <w:sz w:val="22"/>
                                <w:szCs w:val="22"/>
                              </w:rPr>
                            </w:pPr>
                            <w:r>
                              <w:rPr>
                                <w:sz w:val="22"/>
                                <w:szCs w:val="22"/>
                              </w:rPr>
                              <w:t>Accessibility to non-specialists</w:t>
                            </w:r>
                          </w:p>
                          <w:p w14:paraId="3D4A6BEE" w14:textId="6D3706E3" w:rsidR="00513594" w:rsidRDefault="00513594" w:rsidP="00F900C4">
                            <w:pPr>
                              <w:pStyle w:val="ListParagraph"/>
                              <w:numPr>
                                <w:ilvl w:val="0"/>
                                <w:numId w:val="24"/>
                              </w:numPr>
                              <w:spacing w:after="0"/>
                              <w:rPr>
                                <w:sz w:val="22"/>
                                <w:szCs w:val="22"/>
                              </w:rPr>
                            </w:pPr>
                            <w:r>
                              <w:rPr>
                                <w:sz w:val="22"/>
                                <w:szCs w:val="22"/>
                              </w:rPr>
                              <w:t>Only for subject-</w:t>
                            </w:r>
                            <w:r w:rsidR="006A5909">
                              <w:rPr>
                                <w:sz w:val="22"/>
                                <w:szCs w:val="22"/>
                              </w:rPr>
                              <w:t>sp</w:t>
                            </w:r>
                            <w:r>
                              <w:rPr>
                                <w:sz w:val="22"/>
                                <w:szCs w:val="22"/>
                              </w:rPr>
                              <w:t>ecific credit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87346" id="_x0000_t202" coordsize="21600,21600" o:spt="202" path="m,l,21600r21600,l21600,xe">
                <v:stroke joinstyle="miter"/>
                <v:path gradientshapeok="t" o:connecttype="rect"/>
              </v:shapetype>
              <v:shape id="Text Box 5" o:spid="_x0000_s1026" type="#_x0000_t202" style="position:absolute;margin-left:-15.1pt;margin-top:5.6pt;width:294.75pt;height:66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">
                <v:textbox>
                  <w:txbxContent>
                    <w:p w14:paraId="099AE86C" w14:textId="7CD1E81D" w:rsidR="00513594" w:rsidRDefault="00513594" w:rsidP="00F900C4">
                      <w:pPr>
                        <w:pStyle w:val="ListParagraph"/>
                        <w:numPr>
                          <w:ilvl w:val="0"/>
                          <w:numId w:val="8"/>
                        </w:numPr>
                        <w:spacing w:after="0"/>
                        <w:jc w:val="left"/>
                        <w:rPr>
                          <w:sz w:val="22"/>
                          <w:szCs w:val="22"/>
                        </w:rPr>
                      </w:pPr>
                      <w:r>
                        <w:rPr>
                          <w:sz w:val="22"/>
                          <w:szCs w:val="22"/>
                        </w:rPr>
                        <w:t>Description of experience (10%)</w:t>
                      </w:r>
                    </w:p>
                    <w:p w14:paraId="16D33F65" w14:textId="77777777" w:rsidR="00513594" w:rsidRDefault="00513594" w:rsidP="00F900C4">
                      <w:pPr>
                        <w:pStyle w:val="ListParagraph"/>
                        <w:numPr>
                          <w:ilvl w:val="1"/>
                          <w:numId w:val="8"/>
                        </w:numPr>
                        <w:spacing w:after="0"/>
                        <w:jc w:val="left"/>
                        <w:rPr>
                          <w:sz w:val="22"/>
                          <w:szCs w:val="22"/>
                        </w:rPr>
                      </w:pPr>
                      <w:r>
                        <w:rPr>
                          <w:b/>
                          <w:sz w:val="22"/>
                          <w:szCs w:val="22"/>
                        </w:rPr>
                        <w:t>Clarity</w:t>
                      </w:r>
                      <w:r>
                        <w:rPr>
                          <w:sz w:val="22"/>
                          <w:szCs w:val="22"/>
                        </w:rPr>
                        <w:t xml:space="preserve"> in terms of:</w:t>
                      </w:r>
                    </w:p>
                    <w:p w14:paraId="4133B618" w14:textId="1BF47739" w:rsidR="00513594" w:rsidRDefault="00513594" w:rsidP="00F900C4">
                      <w:pPr>
                        <w:pStyle w:val="ListParagraph"/>
                        <w:numPr>
                          <w:ilvl w:val="0"/>
                          <w:numId w:val="9"/>
                        </w:numPr>
                        <w:spacing w:after="0"/>
                        <w:jc w:val="left"/>
                        <w:rPr>
                          <w:sz w:val="22"/>
                          <w:szCs w:val="22"/>
                        </w:rPr>
                      </w:pPr>
                      <w:r>
                        <w:rPr>
                          <w:sz w:val="22"/>
                          <w:szCs w:val="22"/>
                        </w:rPr>
                        <w:t xml:space="preserve">Specification of amount of time devoted to the </w:t>
                      </w:r>
                      <w:r w:rsidR="00D95A08" w:rsidRPr="00F900C4">
                        <w:rPr>
                          <w:sz w:val="22"/>
                          <w:szCs w:val="22"/>
                        </w:rPr>
                        <w:t>activity.</w:t>
                      </w:r>
                    </w:p>
                    <w:p w14:paraId="77DD9D98" w14:textId="77777777" w:rsidR="00513594" w:rsidRDefault="00513594" w:rsidP="00F900C4">
                      <w:pPr>
                        <w:pStyle w:val="ListParagraph"/>
                        <w:numPr>
                          <w:ilvl w:val="0"/>
                          <w:numId w:val="9"/>
                        </w:numPr>
                        <w:spacing w:after="0"/>
                        <w:jc w:val="left"/>
                        <w:rPr>
                          <w:sz w:val="22"/>
                          <w:szCs w:val="22"/>
                        </w:rPr>
                      </w:pPr>
                      <w:r>
                        <w:rPr>
                          <w:sz w:val="22"/>
                          <w:szCs w:val="22"/>
                        </w:rPr>
                        <w:t>Precision of description of activity</w:t>
                      </w:r>
                    </w:p>
                    <w:p w14:paraId="0BF3B91F" w14:textId="77777777" w:rsidR="00513594" w:rsidRDefault="00513594" w:rsidP="00F900C4">
                      <w:pPr>
                        <w:pStyle w:val="ListParagraph"/>
                        <w:numPr>
                          <w:ilvl w:val="1"/>
                          <w:numId w:val="8"/>
                        </w:numPr>
                        <w:spacing w:after="0"/>
                        <w:jc w:val="left"/>
                        <w:rPr>
                          <w:sz w:val="22"/>
                          <w:szCs w:val="22"/>
                        </w:rPr>
                      </w:pPr>
                      <w:r>
                        <w:rPr>
                          <w:b/>
                          <w:sz w:val="22"/>
                          <w:szCs w:val="22"/>
                        </w:rPr>
                        <w:t>Relevance</w:t>
                      </w:r>
                      <w:r>
                        <w:rPr>
                          <w:sz w:val="22"/>
                          <w:szCs w:val="22"/>
                        </w:rPr>
                        <w:t xml:space="preserve"> in terms of:</w:t>
                      </w:r>
                    </w:p>
                    <w:p w14:paraId="20119921" w14:textId="1BC6FF8F" w:rsidR="00513594" w:rsidRDefault="00513594" w:rsidP="00F900C4">
                      <w:pPr>
                        <w:pStyle w:val="ListParagraph"/>
                        <w:numPr>
                          <w:ilvl w:val="0"/>
                          <w:numId w:val="10"/>
                        </w:numPr>
                        <w:spacing w:after="0"/>
                        <w:jc w:val="left"/>
                        <w:rPr>
                          <w:sz w:val="22"/>
                          <w:szCs w:val="22"/>
                        </w:rPr>
                      </w:pPr>
                      <w:r>
                        <w:rPr>
                          <w:sz w:val="22"/>
                          <w:szCs w:val="22"/>
                        </w:rPr>
                        <w:t xml:space="preserve">Linkage to learning outcomes of Teaching and Training Studies course </w:t>
                      </w:r>
                      <w:r w:rsidR="00D95A08" w:rsidRPr="00F900C4">
                        <w:rPr>
                          <w:sz w:val="22"/>
                          <w:szCs w:val="22"/>
                        </w:rPr>
                        <w:t>units.</w:t>
                      </w:r>
                    </w:p>
                    <w:p w14:paraId="0085CC1D" w14:textId="77777777" w:rsidR="00F900C4" w:rsidRDefault="00F900C4" w:rsidP="00F900C4">
                      <w:pPr>
                        <w:pStyle w:val="ListParagraph"/>
                        <w:numPr>
                          <w:ilvl w:val="0"/>
                          <w:numId w:val="0"/>
                        </w:numPr>
                        <w:spacing w:after="0"/>
                        <w:jc w:val="left"/>
                        <w:rPr>
                          <w:sz w:val="22"/>
                          <w:szCs w:val="22"/>
                        </w:rPr>
                      </w:pPr>
                    </w:p>
                    <w:p w14:paraId="2BF7C09D" w14:textId="77777777" w:rsidR="00F900C4" w:rsidRDefault="00F900C4" w:rsidP="00F900C4">
                      <w:pPr>
                        <w:pStyle w:val="ListParagraph"/>
                        <w:numPr>
                          <w:ilvl w:val="0"/>
                          <w:numId w:val="0"/>
                        </w:numPr>
                        <w:spacing w:after="0"/>
                        <w:jc w:val="left"/>
                        <w:rPr>
                          <w:sz w:val="22"/>
                          <w:szCs w:val="22"/>
                        </w:rPr>
                      </w:pPr>
                    </w:p>
                    <w:p w14:paraId="5E2C49AC" w14:textId="77777777" w:rsidR="00513594" w:rsidRDefault="00513594" w:rsidP="00F900C4">
                      <w:pPr>
                        <w:pStyle w:val="ListParagraph"/>
                        <w:numPr>
                          <w:ilvl w:val="0"/>
                          <w:numId w:val="8"/>
                        </w:numPr>
                        <w:spacing w:after="0"/>
                        <w:jc w:val="left"/>
                        <w:rPr>
                          <w:sz w:val="22"/>
                          <w:szCs w:val="22"/>
                        </w:rPr>
                      </w:pPr>
                      <w:r>
                        <w:rPr>
                          <w:sz w:val="22"/>
                          <w:szCs w:val="22"/>
                        </w:rPr>
                        <w:t>REFLECTION ON EXPERIENCE (30%)</w:t>
                      </w:r>
                    </w:p>
                    <w:p w14:paraId="64133EA6" w14:textId="77777777" w:rsidR="00513594" w:rsidRDefault="00513594" w:rsidP="00F900C4">
                      <w:pPr>
                        <w:pStyle w:val="ListParagraph"/>
                        <w:numPr>
                          <w:ilvl w:val="1"/>
                          <w:numId w:val="8"/>
                        </w:numPr>
                        <w:spacing w:after="0"/>
                        <w:jc w:val="left"/>
                        <w:rPr>
                          <w:sz w:val="22"/>
                          <w:szCs w:val="22"/>
                        </w:rPr>
                      </w:pPr>
                      <w:r>
                        <w:rPr>
                          <w:b/>
                          <w:sz w:val="22"/>
                          <w:szCs w:val="22"/>
                        </w:rPr>
                        <w:t>Depth</w:t>
                      </w:r>
                      <w:r>
                        <w:rPr>
                          <w:sz w:val="22"/>
                          <w:szCs w:val="22"/>
                        </w:rPr>
                        <w:t>, in that the reflection:</w:t>
                      </w:r>
                    </w:p>
                    <w:p w14:paraId="5157471C" w14:textId="5491242D" w:rsidR="00513594" w:rsidRDefault="00513594" w:rsidP="00F900C4">
                      <w:pPr>
                        <w:pStyle w:val="ListParagraph"/>
                        <w:numPr>
                          <w:ilvl w:val="0"/>
                          <w:numId w:val="11"/>
                        </w:numPr>
                        <w:spacing w:after="0"/>
                        <w:jc w:val="left"/>
                        <w:rPr>
                          <w:sz w:val="22"/>
                          <w:szCs w:val="22"/>
                        </w:rPr>
                      </w:pPr>
                      <w:r>
                        <w:rPr>
                          <w:sz w:val="22"/>
                          <w:szCs w:val="22"/>
                        </w:rPr>
                        <w:t xml:space="preserve">Moves from the anecdotal/personal to make </w:t>
                      </w:r>
                      <w:r w:rsidR="00D95A08" w:rsidRPr="00F900C4">
                        <w:rPr>
                          <w:sz w:val="22"/>
                          <w:szCs w:val="22"/>
                        </w:rPr>
                        <w:t>generalisations.</w:t>
                      </w:r>
                    </w:p>
                    <w:p w14:paraId="1C4FF117" w14:textId="073885D5" w:rsidR="00513594" w:rsidRDefault="00513594" w:rsidP="00F900C4">
                      <w:pPr>
                        <w:pStyle w:val="ListParagraph"/>
                        <w:numPr>
                          <w:ilvl w:val="0"/>
                          <w:numId w:val="11"/>
                        </w:numPr>
                        <w:spacing w:after="0"/>
                        <w:jc w:val="left"/>
                        <w:rPr>
                          <w:sz w:val="22"/>
                          <w:szCs w:val="22"/>
                        </w:rPr>
                      </w:pPr>
                      <w:r>
                        <w:rPr>
                          <w:sz w:val="22"/>
                          <w:szCs w:val="22"/>
                        </w:rPr>
                        <w:t xml:space="preserve">Moves from the descriptive to the analytical and evaluative </w:t>
                      </w:r>
                      <w:r w:rsidR="00D95A08" w:rsidRPr="00F900C4">
                        <w:rPr>
                          <w:sz w:val="22"/>
                          <w:szCs w:val="22"/>
                        </w:rPr>
                        <w:t>levels.</w:t>
                      </w:r>
                    </w:p>
                    <w:p w14:paraId="41E0B2C2" w14:textId="7619B9D9" w:rsidR="00513594" w:rsidRDefault="00513594" w:rsidP="00F900C4">
                      <w:pPr>
                        <w:pStyle w:val="ListParagraph"/>
                        <w:numPr>
                          <w:ilvl w:val="0"/>
                          <w:numId w:val="11"/>
                        </w:numPr>
                        <w:spacing w:after="0"/>
                        <w:jc w:val="left"/>
                        <w:rPr>
                          <w:sz w:val="22"/>
                          <w:szCs w:val="22"/>
                        </w:rPr>
                      </w:pPr>
                      <w:r>
                        <w:rPr>
                          <w:sz w:val="22"/>
                          <w:szCs w:val="22"/>
                        </w:rPr>
                        <w:t xml:space="preserve">Demonstrates change in behaviour </w:t>
                      </w:r>
                      <w:r w:rsidR="00583537">
                        <w:rPr>
                          <w:sz w:val="22"/>
                          <w:szCs w:val="22"/>
                        </w:rPr>
                        <w:t>because of</w:t>
                      </w:r>
                      <w:r>
                        <w:rPr>
                          <w:sz w:val="22"/>
                          <w:szCs w:val="22"/>
                        </w:rPr>
                        <w:t xml:space="preserve"> reflection on </w:t>
                      </w:r>
                      <w:r w:rsidR="00D95A08" w:rsidRPr="00F900C4">
                        <w:rPr>
                          <w:sz w:val="22"/>
                          <w:szCs w:val="22"/>
                        </w:rPr>
                        <w:t>experience.</w:t>
                      </w:r>
                    </w:p>
                    <w:p w14:paraId="6436872E" w14:textId="77777777" w:rsidR="00513594" w:rsidRDefault="00513594" w:rsidP="00F900C4">
                      <w:pPr>
                        <w:pStyle w:val="ListParagraph"/>
                        <w:numPr>
                          <w:ilvl w:val="1"/>
                          <w:numId w:val="8"/>
                        </w:numPr>
                        <w:spacing w:after="0"/>
                        <w:jc w:val="left"/>
                        <w:rPr>
                          <w:sz w:val="22"/>
                          <w:szCs w:val="22"/>
                        </w:rPr>
                      </w:pPr>
                      <w:r>
                        <w:rPr>
                          <w:b/>
                          <w:sz w:val="22"/>
                          <w:szCs w:val="22"/>
                        </w:rPr>
                        <w:t>Breadth</w:t>
                      </w:r>
                      <w:r>
                        <w:rPr>
                          <w:sz w:val="22"/>
                          <w:szCs w:val="22"/>
                        </w:rPr>
                        <w:t xml:space="preserve"> in that it:</w:t>
                      </w:r>
                    </w:p>
                    <w:p w14:paraId="1AECCD39" w14:textId="684C261A" w:rsidR="00513594" w:rsidRDefault="00513594" w:rsidP="00F900C4">
                      <w:pPr>
                        <w:pStyle w:val="ListParagraph"/>
                        <w:numPr>
                          <w:ilvl w:val="0"/>
                          <w:numId w:val="12"/>
                        </w:numPr>
                        <w:spacing w:after="0"/>
                        <w:jc w:val="left"/>
                        <w:rPr>
                          <w:sz w:val="22"/>
                          <w:szCs w:val="22"/>
                        </w:rPr>
                      </w:pPr>
                      <w:r>
                        <w:rPr>
                          <w:sz w:val="22"/>
                          <w:szCs w:val="22"/>
                        </w:rPr>
                        <w:t xml:space="preserve">Relates to each of the learning outcomes </w:t>
                      </w:r>
                      <w:r w:rsidR="00D95A08" w:rsidRPr="00F900C4">
                        <w:rPr>
                          <w:sz w:val="22"/>
                          <w:szCs w:val="22"/>
                        </w:rPr>
                        <w:t>identified.</w:t>
                      </w:r>
                    </w:p>
                    <w:p w14:paraId="5979B1C0" w14:textId="77777777" w:rsidR="00F900C4" w:rsidRDefault="00F900C4" w:rsidP="00F900C4">
                      <w:pPr>
                        <w:pStyle w:val="ListParagraph"/>
                        <w:numPr>
                          <w:ilvl w:val="0"/>
                          <w:numId w:val="0"/>
                        </w:numPr>
                        <w:spacing w:after="0"/>
                        <w:ind w:left="720" w:hanging="360"/>
                        <w:jc w:val="left"/>
                        <w:rPr>
                          <w:sz w:val="22"/>
                          <w:szCs w:val="22"/>
                        </w:rPr>
                      </w:pPr>
                    </w:p>
                    <w:p w14:paraId="4E24FDDA" w14:textId="77777777" w:rsidR="00F900C4" w:rsidRDefault="00F900C4" w:rsidP="00F900C4">
                      <w:pPr>
                        <w:pStyle w:val="ListParagraph"/>
                        <w:numPr>
                          <w:ilvl w:val="0"/>
                          <w:numId w:val="0"/>
                        </w:numPr>
                        <w:spacing w:after="0"/>
                        <w:ind w:left="720" w:hanging="360"/>
                        <w:jc w:val="left"/>
                        <w:rPr>
                          <w:sz w:val="22"/>
                          <w:szCs w:val="22"/>
                        </w:rPr>
                      </w:pPr>
                    </w:p>
                    <w:p w14:paraId="0989D190" w14:textId="77777777" w:rsidR="00513594" w:rsidRDefault="00513594" w:rsidP="00F900C4">
                      <w:pPr>
                        <w:pStyle w:val="ListParagraph"/>
                        <w:numPr>
                          <w:ilvl w:val="0"/>
                          <w:numId w:val="8"/>
                        </w:numPr>
                        <w:spacing w:after="0"/>
                        <w:jc w:val="left"/>
                        <w:rPr>
                          <w:sz w:val="22"/>
                          <w:szCs w:val="22"/>
                        </w:rPr>
                      </w:pPr>
                      <w:r>
                        <w:rPr>
                          <w:sz w:val="22"/>
                          <w:szCs w:val="22"/>
                        </w:rPr>
                        <w:t>DESCRIPTION OF LEARNING OUTCOMES (30%)</w:t>
                      </w:r>
                    </w:p>
                    <w:p w14:paraId="07392A3A" w14:textId="77777777" w:rsidR="00513594" w:rsidRDefault="00513594" w:rsidP="00F900C4">
                      <w:pPr>
                        <w:pStyle w:val="ListParagraph"/>
                        <w:numPr>
                          <w:ilvl w:val="1"/>
                          <w:numId w:val="8"/>
                        </w:numPr>
                        <w:spacing w:after="0"/>
                        <w:jc w:val="left"/>
                        <w:rPr>
                          <w:sz w:val="22"/>
                          <w:szCs w:val="22"/>
                        </w:rPr>
                      </w:pPr>
                      <w:r>
                        <w:rPr>
                          <w:b/>
                          <w:sz w:val="22"/>
                          <w:szCs w:val="22"/>
                        </w:rPr>
                        <w:t>Specificity</w:t>
                      </w:r>
                      <w:r>
                        <w:rPr>
                          <w:sz w:val="22"/>
                          <w:szCs w:val="22"/>
                        </w:rPr>
                        <w:t xml:space="preserve"> in terms of:</w:t>
                      </w:r>
                    </w:p>
                    <w:p w14:paraId="3715AD4A" w14:textId="77777777" w:rsidR="00513594" w:rsidRDefault="00513594" w:rsidP="00F900C4">
                      <w:pPr>
                        <w:pStyle w:val="ListParagraph"/>
                        <w:numPr>
                          <w:ilvl w:val="0"/>
                          <w:numId w:val="13"/>
                        </w:numPr>
                        <w:spacing w:after="0"/>
                        <w:jc w:val="left"/>
                        <w:rPr>
                          <w:sz w:val="22"/>
                          <w:szCs w:val="22"/>
                        </w:rPr>
                      </w:pPr>
                      <w:r>
                        <w:rPr>
                          <w:sz w:val="22"/>
                          <w:szCs w:val="22"/>
                        </w:rPr>
                        <w:t>Clear identification of changes in knowledge, understanding or competence</w:t>
                      </w:r>
                    </w:p>
                    <w:p w14:paraId="55A5CEE4" w14:textId="77777777" w:rsidR="00513594" w:rsidRDefault="00513594" w:rsidP="00F900C4">
                      <w:pPr>
                        <w:pStyle w:val="ListParagraph"/>
                        <w:numPr>
                          <w:ilvl w:val="0"/>
                          <w:numId w:val="13"/>
                        </w:numPr>
                        <w:spacing w:after="0"/>
                        <w:jc w:val="left"/>
                        <w:rPr>
                          <w:sz w:val="22"/>
                          <w:szCs w:val="22"/>
                        </w:rPr>
                      </w:pPr>
                      <w:r>
                        <w:rPr>
                          <w:sz w:val="22"/>
                          <w:szCs w:val="22"/>
                        </w:rPr>
                        <w:t>Currency: the learning outcomes are relevant now</w:t>
                      </w:r>
                    </w:p>
                    <w:p w14:paraId="06EEBC79" w14:textId="77777777" w:rsidR="00F900C4" w:rsidRDefault="00F900C4" w:rsidP="00F900C4">
                      <w:pPr>
                        <w:pStyle w:val="ListParagraph"/>
                        <w:numPr>
                          <w:ilvl w:val="0"/>
                          <w:numId w:val="0"/>
                        </w:numPr>
                        <w:spacing w:after="0"/>
                        <w:ind w:left="720" w:hanging="360"/>
                        <w:jc w:val="left"/>
                        <w:rPr>
                          <w:sz w:val="22"/>
                          <w:szCs w:val="22"/>
                        </w:rPr>
                      </w:pPr>
                    </w:p>
                    <w:p w14:paraId="6B455764" w14:textId="77777777" w:rsidR="00912FCB" w:rsidRDefault="00912FCB" w:rsidP="00F900C4">
                      <w:pPr>
                        <w:pStyle w:val="ListParagraph"/>
                        <w:numPr>
                          <w:ilvl w:val="0"/>
                          <w:numId w:val="0"/>
                        </w:numPr>
                        <w:spacing w:after="0"/>
                        <w:ind w:left="720" w:hanging="360"/>
                        <w:jc w:val="left"/>
                        <w:rPr>
                          <w:sz w:val="22"/>
                          <w:szCs w:val="22"/>
                        </w:rPr>
                      </w:pPr>
                    </w:p>
                    <w:p w14:paraId="54FEE6F4" w14:textId="77777777" w:rsidR="00513594" w:rsidRDefault="00513594" w:rsidP="00F900C4">
                      <w:pPr>
                        <w:pStyle w:val="ListParagraph"/>
                        <w:numPr>
                          <w:ilvl w:val="0"/>
                          <w:numId w:val="8"/>
                        </w:numPr>
                        <w:spacing w:after="0"/>
                        <w:jc w:val="left"/>
                        <w:rPr>
                          <w:sz w:val="22"/>
                          <w:szCs w:val="22"/>
                        </w:rPr>
                      </w:pPr>
                      <w:r>
                        <w:rPr>
                          <w:sz w:val="22"/>
                          <w:szCs w:val="22"/>
                        </w:rPr>
                        <w:t>EVIDENCE (20%)</w:t>
                      </w:r>
                    </w:p>
                    <w:p w14:paraId="51EF0E95" w14:textId="77777777" w:rsidR="00513594" w:rsidRDefault="00513594" w:rsidP="00F900C4">
                      <w:pPr>
                        <w:pStyle w:val="ListParagraph"/>
                        <w:numPr>
                          <w:ilvl w:val="1"/>
                          <w:numId w:val="8"/>
                        </w:numPr>
                        <w:spacing w:after="0"/>
                        <w:jc w:val="left"/>
                        <w:rPr>
                          <w:sz w:val="22"/>
                          <w:szCs w:val="22"/>
                        </w:rPr>
                      </w:pPr>
                      <w:r>
                        <w:rPr>
                          <w:b/>
                          <w:sz w:val="22"/>
                          <w:szCs w:val="22"/>
                        </w:rPr>
                        <w:t>Relevance</w:t>
                      </w:r>
                      <w:r>
                        <w:rPr>
                          <w:sz w:val="22"/>
                          <w:szCs w:val="22"/>
                        </w:rPr>
                        <w:t xml:space="preserve"> insofar as it:</w:t>
                      </w:r>
                    </w:p>
                    <w:p w14:paraId="5B0F5234" w14:textId="6536077C" w:rsidR="00513594" w:rsidRDefault="00513594" w:rsidP="00F900C4">
                      <w:pPr>
                        <w:pStyle w:val="ListParagraph"/>
                        <w:numPr>
                          <w:ilvl w:val="0"/>
                          <w:numId w:val="14"/>
                        </w:numPr>
                        <w:spacing w:after="0"/>
                        <w:jc w:val="left"/>
                        <w:rPr>
                          <w:sz w:val="22"/>
                          <w:szCs w:val="22"/>
                        </w:rPr>
                      </w:pPr>
                      <w:r>
                        <w:rPr>
                          <w:sz w:val="22"/>
                          <w:szCs w:val="22"/>
                        </w:rPr>
                        <w:t xml:space="preserve">Is clearly linked to the learning outcomes identified </w:t>
                      </w:r>
                      <w:r w:rsidR="00D95A08" w:rsidRPr="00F900C4">
                        <w:rPr>
                          <w:sz w:val="22"/>
                          <w:szCs w:val="22"/>
                        </w:rPr>
                        <w:t>above.</w:t>
                      </w:r>
                    </w:p>
                    <w:p w14:paraId="75D17A31" w14:textId="0EB79A94" w:rsidR="00513594" w:rsidRDefault="00513594" w:rsidP="00F900C4">
                      <w:pPr>
                        <w:pStyle w:val="ListParagraph"/>
                        <w:numPr>
                          <w:ilvl w:val="0"/>
                          <w:numId w:val="14"/>
                        </w:numPr>
                        <w:spacing w:after="0"/>
                        <w:jc w:val="left"/>
                        <w:rPr>
                          <w:sz w:val="22"/>
                          <w:szCs w:val="22"/>
                        </w:rPr>
                      </w:pPr>
                      <w:r>
                        <w:rPr>
                          <w:sz w:val="22"/>
                          <w:szCs w:val="22"/>
                        </w:rPr>
                        <w:t>Is relevant today: evidence of</w:t>
                      </w:r>
                      <w:r w:rsidR="009404FE">
                        <w:rPr>
                          <w:sz w:val="22"/>
                          <w:szCs w:val="22"/>
                        </w:rPr>
                        <w:t xml:space="preserve"> </w:t>
                      </w:r>
                      <w:r>
                        <w:rPr>
                          <w:i/>
                          <w:sz w:val="22"/>
                          <w:szCs w:val="22"/>
                        </w:rPr>
                        <w:t>recent</w:t>
                      </w:r>
                      <w:r>
                        <w:rPr>
                          <w:sz w:val="22"/>
                          <w:szCs w:val="22"/>
                        </w:rPr>
                        <w:t xml:space="preserve"> application where learning outcomes were acquired some time </w:t>
                      </w:r>
                      <w:r w:rsidR="00D95A08" w:rsidRPr="00F900C4">
                        <w:rPr>
                          <w:sz w:val="22"/>
                          <w:szCs w:val="22"/>
                        </w:rPr>
                        <w:t>ago.</w:t>
                      </w:r>
                    </w:p>
                    <w:p w14:paraId="004999D3" w14:textId="77777777" w:rsidR="00513594" w:rsidRDefault="00513594" w:rsidP="00F900C4">
                      <w:pPr>
                        <w:pStyle w:val="ListParagraph"/>
                        <w:numPr>
                          <w:ilvl w:val="1"/>
                          <w:numId w:val="8"/>
                        </w:numPr>
                        <w:spacing w:after="0"/>
                        <w:rPr>
                          <w:sz w:val="22"/>
                          <w:szCs w:val="22"/>
                        </w:rPr>
                      </w:pPr>
                      <w:r>
                        <w:rPr>
                          <w:sz w:val="22"/>
                          <w:szCs w:val="22"/>
                        </w:rPr>
                        <w:t>Authenticity in that:</w:t>
                      </w:r>
                    </w:p>
                    <w:p w14:paraId="229ED60C" w14:textId="612F684D" w:rsidR="00513594" w:rsidRDefault="00513594" w:rsidP="00F900C4">
                      <w:pPr>
                        <w:pStyle w:val="ListParagraph"/>
                        <w:numPr>
                          <w:ilvl w:val="0"/>
                          <w:numId w:val="15"/>
                        </w:numPr>
                        <w:spacing w:after="0"/>
                        <w:rPr>
                          <w:sz w:val="22"/>
                          <w:szCs w:val="22"/>
                        </w:rPr>
                      </w:pPr>
                      <w:r>
                        <w:rPr>
                          <w:sz w:val="22"/>
                          <w:szCs w:val="22"/>
                        </w:rPr>
                        <w:t xml:space="preserve">The evidence demonstrates that the student </w:t>
                      </w:r>
                      <w:r w:rsidR="003B394A" w:rsidRPr="00F900C4">
                        <w:rPr>
                          <w:sz w:val="22"/>
                          <w:szCs w:val="22"/>
                        </w:rPr>
                        <w:t>did</w:t>
                      </w:r>
                      <w:r>
                        <w:rPr>
                          <w:sz w:val="22"/>
                          <w:szCs w:val="22"/>
                        </w:rPr>
                        <w:t xml:space="preserve"> what is </w:t>
                      </w:r>
                      <w:r w:rsidR="00D95A08" w:rsidRPr="00F900C4">
                        <w:rPr>
                          <w:sz w:val="22"/>
                          <w:szCs w:val="22"/>
                        </w:rPr>
                        <w:t>claimed.</w:t>
                      </w:r>
                    </w:p>
                    <w:p w14:paraId="204E6C12" w14:textId="77777777" w:rsidR="00912FCB" w:rsidRDefault="00912FCB" w:rsidP="00912FCB">
                      <w:pPr>
                        <w:pStyle w:val="ListParagraph"/>
                        <w:numPr>
                          <w:ilvl w:val="0"/>
                          <w:numId w:val="0"/>
                        </w:numPr>
                        <w:spacing w:after="0"/>
                        <w:ind w:left="720" w:hanging="360"/>
                        <w:rPr>
                          <w:sz w:val="22"/>
                          <w:szCs w:val="22"/>
                        </w:rPr>
                      </w:pPr>
                    </w:p>
                    <w:p w14:paraId="12122E5E" w14:textId="77777777" w:rsidR="00912FCB" w:rsidRDefault="00912FCB" w:rsidP="00912FCB">
                      <w:pPr>
                        <w:pStyle w:val="ListParagraph"/>
                        <w:numPr>
                          <w:ilvl w:val="0"/>
                          <w:numId w:val="0"/>
                        </w:numPr>
                        <w:spacing w:after="0"/>
                        <w:ind w:left="720" w:hanging="360"/>
                        <w:rPr>
                          <w:sz w:val="22"/>
                          <w:szCs w:val="22"/>
                        </w:rPr>
                      </w:pPr>
                    </w:p>
                    <w:p w14:paraId="3524221A" w14:textId="120BF990" w:rsidR="00513594" w:rsidRDefault="00513594" w:rsidP="00F900C4">
                      <w:pPr>
                        <w:pStyle w:val="ListParagraph"/>
                        <w:numPr>
                          <w:ilvl w:val="0"/>
                          <w:numId w:val="8"/>
                        </w:numPr>
                        <w:spacing w:after="0"/>
                        <w:rPr>
                          <w:sz w:val="22"/>
                          <w:szCs w:val="22"/>
                        </w:rPr>
                      </w:pPr>
                      <w:r>
                        <w:rPr>
                          <w:sz w:val="22"/>
                          <w:szCs w:val="22"/>
                        </w:rPr>
                        <w:t>PORTFOLIO (10%)</w:t>
                      </w:r>
                    </w:p>
                    <w:p w14:paraId="463D002F" w14:textId="77777777" w:rsidR="00513594" w:rsidRDefault="00513594" w:rsidP="00F900C4">
                      <w:pPr>
                        <w:pStyle w:val="ListParagraph"/>
                        <w:numPr>
                          <w:ilvl w:val="1"/>
                          <w:numId w:val="8"/>
                        </w:numPr>
                        <w:spacing w:after="0"/>
                        <w:rPr>
                          <w:sz w:val="22"/>
                          <w:szCs w:val="22"/>
                        </w:rPr>
                      </w:pPr>
                      <w:r>
                        <w:rPr>
                          <w:b/>
                          <w:sz w:val="22"/>
                          <w:szCs w:val="22"/>
                        </w:rPr>
                        <w:t>Organisation</w:t>
                      </w:r>
                      <w:r>
                        <w:rPr>
                          <w:sz w:val="22"/>
                          <w:szCs w:val="22"/>
                        </w:rPr>
                        <w:t xml:space="preserve"> in terms of:</w:t>
                      </w:r>
                    </w:p>
                    <w:p w14:paraId="2D3CE284" w14:textId="77777777" w:rsidR="00513594" w:rsidRDefault="00513594" w:rsidP="00F900C4">
                      <w:pPr>
                        <w:pStyle w:val="ListParagraph"/>
                        <w:numPr>
                          <w:ilvl w:val="0"/>
                          <w:numId w:val="16"/>
                        </w:numPr>
                        <w:spacing w:after="0"/>
                        <w:rPr>
                          <w:sz w:val="22"/>
                          <w:szCs w:val="22"/>
                        </w:rPr>
                      </w:pPr>
                      <w:r>
                        <w:rPr>
                          <w:sz w:val="22"/>
                          <w:szCs w:val="22"/>
                        </w:rPr>
                        <w:t xml:space="preserve">Clear mapping of experience </w:t>
                      </w:r>
                      <w:r w:rsidRPr="00F900C4">
                        <w:rPr>
                          <w:rFonts w:ascii="Wingdings" w:eastAsia="Wingdings" w:hAnsi="Wingdings" w:cs="Wingdings"/>
                          <w:sz w:val="22"/>
                          <w:szCs w:val="22"/>
                        </w:rPr>
                        <w:t>è</w:t>
                      </w:r>
                      <w:r>
                        <w:rPr>
                          <w:sz w:val="22"/>
                          <w:szCs w:val="22"/>
                        </w:rPr>
                        <w:t xml:space="preserve"> reflection </w:t>
                      </w:r>
                      <w:r w:rsidRPr="00F900C4">
                        <w:rPr>
                          <w:rFonts w:ascii="Wingdings" w:eastAsia="Wingdings" w:hAnsi="Wingdings" w:cs="Wingdings"/>
                          <w:sz w:val="22"/>
                          <w:szCs w:val="22"/>
                        </w:rPr>
                        <w:t>è</w:t>
                      </w:r>
                      <w:r>
                        <w:rPr>
                          <w:sz w:val="22"/>
                          <w:szCs w:val="22"/>
                        </w:rPr>
                        <w:t xml:space="preserve"> learning outcomes </w:t>
                      </w:r>
                      <w:r w:rsidRPr="00F900C4">
                        <w:rPr>
                          <w:rFonts w:ascii="Wingdings" w:eastAsia="Wingdings" w:hAnsi="Wingdings" w:cs="Wingdings"/>
                          <w:sz w:val="22"/>
                          <w:szCs w:val="22"/>
                        </w:rPr>
                        <w:t>è</w:t>
                      </w:r>
                      <w:r>
                        <w:rPr>
                          <w:sz w:val="22"/>
                          <w:szCs w:val="22"/>
                        </w:rPr>
                        <w:t xml:space="preserve"> evidence</w:t>
                      </w:r>
                    </w:p>
                    <w:p w14:paraId="13CABAD2" w14:textId="77777777" w:rsidR="00513594" w:rsidRDefault="00513594" w:rsidP="00F900C4">
                      <w:pPr>
                        <w:pStyle w:val="ListParagraph"/>
                        <w:numPr>
                          <w:ilvl w:val="1"/>
                          <w:numId w:val="8"/>
                        </w:numPr>
                        <w:spacing w:after="0"/>
                        <w:rPr>
                          <w:sz w:val="22"/>
                          <w:szCs w:val="22"/>
                        </w:rPr>
                      </w:pPr>
                      <w:r>
                        <w:rPr>
                          <w:b/>
                          <w:sz w:val="22"/>
                          <w:szCs w:val="22"/>
                        </w:rPr>
                        <w:t>Clarity</w:t>
                      </w:r>
                      <w:r>
                        <w:rPr>
                          <w:sz w:val="22"/>
                          <w:szCs w:val="22"/>
                        </w:rPr>
                        <w:t xml:space="preserve"> in terms of:</w:t>
                      </w:r>
                    </w:p>
                    <w:p w14:paraId="06887DB0" w14:textId="3EDA49EE" w:rsidR="00513594" w:rsidRDefault="00513594" w:rsidP="00F900C4">
                      <w:pPr>
                        <w:pStyle w:val="ListParagraph"/>
                        <w:numPr>
                          <w:ilvl w:val="0"/>
                          <w:numId w:val="17"/>
                        </w:numPr>
                        <w:spacing w:after="0"/>
                        <w:rPr>
                          <w:sz w:val="22"/>
                          <w:szCs w:val="22"/>
                        </w:rPr>
                      </w:pPr>
                      <w:r>
                        <w:rPr>
                          <w:sz w:val="22"/>
                          <w:szCs w:val="22"/>
                        </w:rPr>
                        <w:t>Accessibility to non-specialists</w:t>
                      </w:r>
                    </w:p>
                    <w:p w14:paraId="3D4A6BEE" w14:textId="6D3706E3" w:rsidR="00513594" w:rsidRDefault="00513594" w:rsidP="00F900C4">
                      <w:pPr>
                        <w:pStyle w:val="ListParagraph"/>
                        <w:numPr>
                          <w:ilvl w:val="0"/>
                          <w:numId w:val="24"/>
                        </w:numPr>
                        <w:spacing w:after="0"/>
                        <w:rPr>
                          <w:sz w:val="22"/>
                          <w:szCs w:val="22"/>
                        </w:rPr>
                      </w:pPr>
                      <w:r>
                        <w:rPr>
                          <w:sz w:val="22"/>
                          <w:szCs w:val="22"/>
                        </w:rPr>
                        <w:t>Only for subject-</w:t>
                      </w:r>
                      <w:r w:rsidR="006A5909">
                        <w:rPr>
                          <w:sz w:val="22"/>
                          <w:szCs w:val="22"/>
                        </w:rPr>
                        <w:t>sp</w:t>
                      </w:r>
                      <w:r>
                        <w:rPr>
                          <w:sz w:val="22"/>
                          <w:szCs w:val="22"/>
                        </w:rPr>
                        <w:t>ecific credit</w:t>
                      </w:r>
                    </w:p>
                  </w:txbxContent>
                </v:textbox>
              </v:shape>
            </w:pict>
          </mc:Fallback>
        </mc:AlternateContent>
      </w:r>
      <w:r>
        <w:rPr>
          <w:rFonts w:cs="Arial"/>
          <w:noProof/>
        </w:rPr>
        <mc:AlternateContent>
          <mc:Choice Requires="wps">
            <w:drawing>
              <wp:anchor distT="0" distB="0" distL="114300" distR="114300" simplePos="0" relativeHeight="251660288" behindDoc="0" locked="0" layoutInCell="1" allowOverlap="1" wp14:anchorId="3BFB0205" wp14:editId="064A3B7E">
                <wp:simplePos x="0" y="0"/>
                <wp:positionH relativeFrom="column">
                  <wp:posOffset>3710940</wp:posOffset>
                </wp:positionH>
                <wp:positionV relativeFrom="paragraph">
                  <wp:posOffset>49530</wp:posOffset>
                </wp:positionV>
                <wp:extent cx="2678430" cy="1440180"/>
                <wp:effectExtent l="5715" t="12700" r="78105" b="8064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14401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FE31484" w14:textId="77777777" w:rsidR="00912FCB" w:rsidRDefault="00912FCB" w:rsidP="00912FCB"/>
                          <w:p w14:paraId="2596E50B" w14:textId="77777777" w:rsidR="00912FCB" w:rsidRDefault="00912FCB" w:rsidP="00912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B0205" id="Text Box 12" o:spid="_x0000_s1027" type="#_x0000_t202" style="position:absolute;margin-left:292.2pt;margin-top:3.9pt;width:210.9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">
                <v:shadow on="t" opacity=".5" offset="6pt,6pt"/>
                <v:textbox>
                  <w:txbxContent>
                    <w:p w14:paraId="5FE31484" w14:textId="77777777" w:rsidR="00912FCB" w:rsidRDefault="00912FCB" w:rsidP="00912FCB"/>
                    <w:p w14:paraId="2596E50B" w14:textId="77777777" w:rsidR="00912FCB" w:rsidRDefault="00912FCB" w:rsidP="00912FCB"/>
                  </w:txbxContent>
                </v:textbox>
              </v:shape>
            </w:pict>
          </mc:Fallback>
        </mc:AlternateContent>
      </w:r>
    </w:p>
    <w:p w14:paraId="26640D78" w14:textId="2090DF06" w:rsidR="00513594" w:rsidRDefault="00513594" w:rsidP="00595DD9">
      <w:pPr>
        <w:rPr>
          <w:rFonts w:cs="Arial"/>
        </w:rPr>
      </w:pPr>
    </w:p>
    <w:p w14:paraId="67657315" w14:textId="0B5B395A" w:rsidR="00513594" w:rsidRDefault="00EE3B2B" w:rsidP="00595DD9">
      <w:pPr>
        <w:rPr>
          <w:rFonts w:ascii="Arial" w:hAnsi="Arial" w:cs="Arial"/>
          <w:sz w:val="20"/>
        </w:rPr>
      </w:pPr>
      <w:r>
        <w:rPr>
          <w:noProof/>
        </w:rPr>
        <mc:AlternateContent>
          <mc:Choice Requires="wps">
            <w:drawing>
              <wp:anchor distT="0" distB="0" distL="114300" distR="114300" simplePos="0" relativeHeight="251658240" behindDoc="0" locked="0" layoutInCell="1" allowOverlap="1" wp14:anchorId="27895F7F" wp14:editId="44A865EE">
                <wp:simplePos x="0" y="0"/>
                <wp:positionH relativeFrom="column">
                  <wp:posOffset>3660775</wp:posOffset>
                </wp:positionH>
                <wp:positionV relativeFrom="paragraph">
                  <wp:posOffset>4642485</wp:posOffset>
                </wp:positionV>
                <wp:extent cx="2678430" cy="1266825"/>
                <wp:effectExtent l="12700" t="5715" r="80645" b="8001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12668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F1FE59C" w14:textId="77777777" w:rsidR="00513594" w:rsidRDefault="00513594" w:rsidP="00595D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95F7F" id="Text Box 9" o:spid="_x0000_s1028" type="#_x0000_t202" style="position:absolute;margin-left:288.25pt;margin-top:365.55pt;width:210.9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">
                <v:shadow on="t" opacity=".5" offset="6pt,6pt"/>
                <v:textbox>
                  <w:txbxContent>
                    <w:p w14:paraId="7F1FE59C" w14:textId="77777777" w:rsidR="00513594" w:rsidRDefault="00513594" w:rsidP="00595DD9"/>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C215145" wp14:editId="189F1E2B">
                <wp:simplePos x="0" y="0"/>
                <wp:positionH relativeFrom="column">
                  <wp:posOffset>3710940</wp:posOffset>
                </wp:positionH>
                <wp:positionV relativeFrom="paragraph">
                  <wp:posOffset>6537960</wp:posOffset>
                </wp:positionV>
                <wp:extent cx="2678430" cy="1257300"/>
                <wp:effectExtent l="5715" t="5715" r="78105" b="8001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12573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1199548A" w14:textId="77777777" w:rsidR="00513594" w:rsidRDefault="00513594" w:rsidP="00595D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15145" id="Text Box 10" o:spid="_x0000_s1029" type="#_x0000_t202" style="position:absolute;margin-left:292.2pt;margin-top:514.8pt;width:210.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">
                <v:shadow on="t" opacity=".5" offset="6pt,6pt"/>
                <v:textbox>
                  <w:txbxContent>
                    <w:p w14:paraId="1199548A" w14:textId="77777777" w:rsidR="00513594" w:rsidRDefault="00513594" w:rsidP="00595DD9"/>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025E08B" wp14:editId="60A03E2C">
                <wp:simplePos x="0" y="0"/>
                <wp:positionH relativeFrom="column">
                  <wp:posOffset>3660775</wp:posOffset>
                </wp:positionH>
                <wp:positionV relativeFrom="paragraph">
                  <wp:posOffset>1369695</wp:posOffset>
                </wp:positionV>
                <wp:extent cx="2678430" cy="1440180"/>
                <wp:effectExtent l="12700" t="9525" r="80645" b="7429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14401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13BD7E28" w14:textId="77777777" w:rsidR="00513594" w:rsidRDefault="00513594" w:rsidP="00595DD9"/>
                          <w:p w14:paraId="679D8D22" w14:textId="77777777" w:rsidR="00513594" w:rsidRDefault="00513594" w:rsidP="00595D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E08B" id="Text Box 13" o:spid="_x0000_s1030" type="#_x0000_t202" style="position:absolute;margin-left:288.25pt;margin-top:107.85pt;width:210.9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">
                <v:shadow on="t" opacity=".5" offset="6pt,6pt"/>
                <v:textbox>
                  <w:txbxContent>
                    <w:p w14:paraId="13BD7E28" w14:textId="77777777" w:rsidR="00513594" w:rsidRDefault="00513594" w:rsidP="00595DD9"/>
                    <w:p w14:paraId="679D8D22" w14:textId="77777777" w:rsidR="00513594" w:rsidRDefault="00513594" w:rsidP="00595DD9"/>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5379E82" wp14:editId="7E1CE699">
                <wp:simplePos x="0" y="0"/>
                <wp:positionH relativeFrom="column">
                  <wp:posOffset>3690620</wp:posOffset>
                </wp:positionH>
                <wp:positionV relativeFrom="paragraph">
                  <wp:posOffset>3286760</wp:posOffset>
                </wp:positionV>
                <wp:extent cx="2678430" cy="819150"/>
                <wp:effectExtent l="13970" t="12065" r="79375" b="7366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8191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1E27DFC8" w14:textId="77777777" w:rsidR="00513594" w:rsidRDefault="00513594" w:rsidP="00595D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79E82" id="Text Box 8" o:spid="_x0000_s1031" type="#_x0000_t202" style="position:absolute;margin-left:290.6pt;margin-top:258.8pt;width:210.9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">
                <v:shadow on="t" opacity=".5" offset="6pt,6pt"/>
                <v:textbox>
                  <w:txbxContent>
                    <w:p w14:paraId="1E27DFC8" w14:textId="77777777" w:rsidR="00513594" w:rsidRDefault="00513594" w:rsidP="00595DD9"/>
                  </w:txbxContent>
                </v:textbox>
              </v:shape>
            </w:pict>
          </mc:Fallback>
        </mc:AlternateContent>
      </w:r>
    </w:p>
    <w:p w14:paraId="39FCD933" w14:textId="77777777" w:rsidR="00513594" w:rsidRDefault="00513594" w:rsidP="00595DD9">
      <w:pPr>
        <w:sectPr w:rsidR="00513594" w:rsidSect="001C30F5">
          <w:pgSz w:w="11906" w:h="16838" w:code="9"/>
          <w:pgMar w:top="1077" w:right="1440" w:bottom="1440" w:left="1440" w:header="709" w:footer="567" w:gutter="0"/>
          <w:cols w:space="720"/>
          <w:docGrid w:linePitch="299"/>
        </w:sectPr>
      </w:pPr>
    </w:p>
    <w:p w14:paraId="34255AEF" w14:textId="15BC28E1" w:rsidR="00513594" w:rsidRPr="00FA571D" w:rsidRDefault="008D4036" w:rsidP="00BE718B">
      <w:pPr>
        <w:pStyle w:val="Heading1"/>
        <w:keepNext w:val="0"/>
        <w:spacing w:before="0" w:after="160" w:line="259" w:lineRule="auto"/>
        <w:ind w:left="426" w:hanging="426"/>
        <w:contextualSpacing/>
        <w:rPr>
          <w:rFonts w:eastAsia="Calibri" w:cs="Arial"/>
          <w:bCs/>
          <w:caps w:val="0"/>
          <w:color w:val="2F5496"/>
          <w:kern w:val="0"/>
          <w:sz w:val="28"/>
          <w:szCs w:val="28"/>
        </w:rPr>
      </w:pPr>
      <w:bookmarkStart w:id="19" w:name="_Toc148428046"/>
      <w:r w:rsidRPr="00FA571D">
        <w:rPr>
          <w:rFonts w:eastAsia="Calibri" w:cs="Arial"/>
          <w:bCs/>
          <w:caps w:val="0"/>
          <w:color w:val="2F5496"/>
          <w:kern w:val="0"/>
          <w:sz w:val="28"/>
          <w:szCs w:val="28"/>
        </w:rPr>
        <w:lastRenderedPageBreak/>
        <w:t>APPENDIX 3 APL ASSESSMENT / INTERVIEW PRO-FORMA</w:t>
      </w:r>
      <w:bookmarkEnd w:id="19"/>
    </w:p>
    <w:p w14:paraId="6F9EF0EA" w14:textId="60744EB3" w:rsidR="00513594" w:rsidRPr="00912FCB" w:rsidRDefault="006A5909" w:rsidP="00912FCB">
      <w:pPr>
        <w:pStyle w:val="BodyTextIndent"/>
        <w:ind w:left="0"/>
        <w:jc w:val="center"/>
        <w:rPr>
          <w:rFonts w:ascii="Calibri" w:hAnsi="Calibri"/>
          <w:sz w:val="28"/>
          <w:szCs w:val="28"/>
        </w:rPr>
      </w:pPr>
      <w:r w:rsidRPr="00912FCB">
        <w:rPr>
          <w:rFonts w:ascii="Calibri" w:hAnsi="Calibri"/>
          <w:sz w:val="28"/>
          <w:szCs w:val="28"/>
        </w:rPr>
        <w:t>BELFAST METROPOLITAN COLLEGE</w:t>
      </w:r>
    </w:p>
    <w:p w14:paraId="7D198596" w14:textId="28909E9B" w:rsidR="00513594" w:rsidRPr="00912FCB" w:rsidRDefault="00513594" w:rsidP="00912FCB">
      <w:pPr>
        <w:pStyle w:val="BodyTextIndent"/>
        <w:ind w:left="0"/>
        <w:jc w:val="center"/>
        <w:rPr>
          <w:rFonts w:ascii="Calibri" w:hAnsi="Calibri"/>
          <w:sz w:val="28"/>
          <w:szCs w:val="28"/>
        </w:rPr>
      </w:pPr>
      <w:r w:rsidRPr="00912FCB">
        <w:rPr>
          <w:rFonts w:ascii="Calibri" w:hAnsi="Calibri"/>
          <w:sz w:val="28"/>
          <w:szCs w:val="28"/>
        </w:rPr>
        <w:t>INSTRUCTIONS TO APL BOARD /INTERVIEWERS</w:t>
      </w:r>
    </w:p>
    <w:p w14:paraId="2C088F3D" w14:textId="6DB432CB" w:rsidR="00513594" w:rsidRDefault="00513594" w:rsidP="00912FCB">
      <w:r>
        <w:t xml:space="preserve">Where an applicant is </w:t>
      </w:r>
      <w:r>
        <w:rPr>
          <w:u w:val="single"/>
        </w:rPr>
        <w:t>not</w:t>
      </w:r>
      <w:r>
        <w:t xml:space="preserve"> to be interviewed, the pro-forma should be used for recording assessment of the evidence presented and the </w:t>
      </w:r>
      <w:r w:rsidRPr="00186F27">
        <w:rPr>
          <w:rFonts w:cs="Times New Roman"/>
        </w:rPr>
        <w:t>decision</w:t>
      </w:r>
      <w:r>
        <w:t xml:space="preserve"> of the APL Board / Subject Selectors. The form shall be signed by each participating member of staff.</w:t>
      </w:r>
    </w:p>
    <w:p w14:paraId="488B3B62" w14:textId="4398C2B2" w:rsidR="00513594" w:rsidRDefault="00513594" w:rsidP="00912FCB">
      <w:r>
        <w:t xml:space="preserve">Where an applicant </w:t>
      </w:r>
      <w:r w:rsidRPr="00912FCB">
        <w:t>is</w:t>
      </w:r>
      <w:r>
        <w:t xml:space="preserve"> to be interviewed, at least two members of academic staff should be </w:t>
      </w:r>
      <w:r w:rsidR="00532036">
        <w:t>present,</w:t>
      </w:r>
      <w:r>
        <w:t xml:space="preserve"> and the form signed by each.  </w:t>
      </w:r>
    </w:p>
    <w:p w14:paraId="2071F226" w14:textId="77777777" w:rsidR="00513594" w:rsidRDefault="00513594" w:rsidP="00912FCB">
      <w:r>
        <w:t xml:space="preserve">Sections A, B, E &amp; F should always be completed.  If an applicant is interviewed, section C must be completed.   If the applicant is seeking exemption from an individual module(s) or entry via Advanced Standing, section D must also be completed. </w:t>
      </w:r>
    </w:p>
    <w:p w14:paraId="4E636396" w14:textId="77777777" w:rsidR="00513594" w:rsidRDefault="00513594" w:rsidP="00912FCB">
      <w:pPr>
        <w:pStyle w:val="BodyTextIndent"/>
        <w:ind w:left="0"/>
      </w:pPr>
    </w:p>
    <w:p w14:paraId="55F04BC8" w14:textId="77777777" w:rsidR="00513594" w:rsidRPr="00912FCB" w:rsidRDefault="00513594" w:rsidP="00912FCB">
      <w:pPr>
        <w:pStyle w:val="BodyTextIndent"/>
        <w:ind w:left="0"/>
        <w:rPr>
          <w:rFonts w:ascii="Calibri" w:hAnsi="Calibri"/>
        </w:rPr>
      </w:pPr>
      <w:r w:rsidRPr="00912FCB">
        <w:rPr>
          <w:rFonts w:ascii="Calibri" w:hAnsi="Calibri"/>
        </w:rPr>
        <w:t>SECTION A: Candidate details</w:t>
      </w:r>
    </w:p>
    <w:p w14:paraId="2A2EEEF5" w14:textId="200C84D9" w:rsidR="00513594" w:rsidRPr="00912FCB" w:rsidRDefault="00513594" w:rsidP="00912FCB">
      <w:pPr>
        <w:pStyle w:val="BodyTextIndent"/>
        <w:ind w:left="0"/>
        <w:rPr>
          <w:rFonts w:ascii="Calibri" w:hAnsi="Calibri"/>
        </w:rPr>
      </w:pPr>
      <w:r w:rsidRPr="00912FCB">
        <w:rPr>
          <w:rFonts w:ascii="Calibri" w:hAnsi="Calibri"/>
          <w:b/>
        </w:rPr>
        <w:t xml:space="preserve">Name of candidate: </w:t>
      </w:r>
      <w:r w:rsidRPr="00912FCB">
        <w:rPr>
          <w:rFonts w:ascii="Calibri" w:hAnsi="Calibri"/>
        </w:rPr>
        <w:t>__________________________________________________</w:t>
      </w:r>
      <w:r w:rsidR="001A1FBD">
        <w:rPr>
          <w:rFonts w:ascii="Calibri" w:hAnsi="Calibri"/>
        </w:rPr>
        <w:t>_____</w:t>
      </w:r>
      <w:r w:rsidRPr="00912FCB">
        <w:rPr>
          <w:rFonts w:ascii="Calibri" w:hAnsi="Calibri"/>
          <w:b/>
        </w:rPr>
        <w:tab/>
      </w:r>
    </w:p>
    <w:p w14:paraId="6591FD8D" w14:textId="77777777" w:rsidR="00513594" w:rsidRPr="00912FCB" w:rsidRDefault="00513594" w:rsidP="00912FCB">
      <w:pPr>
        <w:pStyle w:val="BodyTextIndent"/>
        <w:ind w:left="0"/>
        <w:rPr>
          <w:rFonts w:ascii="Calibri" w:hAnsi="Calibri"/>
        </w:rPr>
      </w:pPr>
    </w:p>
    <w:p w14:paraId="2CB8EE2E" w14:textId="70299EE9" w:rsidR="00513594" w:rsidRPr="00912FCB" w:rsidRDefault="00513594" w:rsidP="00912FCB">
      <w:pPr>
        <w:pStyle w:val="BodyTextIndent"/>
        <w:ind w:left="0"/>
        <w:rPr>
          <w:rFonts w:ascii="Calibri" w:hAnsi="Calibri"/>
        </w:rPr>
      </w:pPr>
      <w:r w:rsidRPr="00912FCB">
        <w:rPr>
          <w:rFonts w:ascii="Calibri" w:hAnsi="Calibri"/>
          <w:b/>
        </w:rPr>
        <w:t xml:space="preserve">Title of course applied for: </w:t>
      </w:r>
      <w:r w:rsidRPr="00912FCB">
        <w:rPr>
          <w:rFonts w:ascii="Calibri" w:hAnsi="Calibri"/>
        </w:rPr>
        <w:t>___________________________________________</w:t>
      </w:r>
      <w:r w:rsidR="001A1FBD">
        <w:rPr>
          <w:rFonts w:ascii="Calibri" w:hAnsi="Calibri"/>
        </w:rPr>
        <w:t>_______</w:t>
      </w:r>
    </w:p>
    <w:p w14:paraId="127144AE" w14:textId="77777777" w:rsidR="00513594" w:rsidRPr="00912FCB" w:rsidRDefault="00513594" w:rsidP="00912FCB">
      <w:pPr>
        <w:pStyle w:val="BodyTextIndent"/>
        <w:ind w:left="0"/>
        <w:rPr>
          <w:rFonts w:ascii="Calibri" w:hAnsi="Calibri"/>
        </w:rPr>
      </w:pPr>
    </w:p>
    <w:p w14:paraId="1E647B4A" w14:textId="3C98B1C6" w:rsidR="00513594" w:rsidRPr="00912FCB" w:rsidRDefault="00513594" w:rsidP="00912FCB">
      <w:pPr>
        <w:pStyle w:val="BodyTextIndent"/>
        <w:ind w:left="0"/>
        <w:rPr>
          <w:rFonts w:ascii="Calibri" w:hAnsi="Calibri"/>
          <w:b/>
        </w:rPr>
      </w:pPr>
      <w:r w:rsidRPr="00912FCB">
        <w:rPr>
          <w:rFonts w:ascii="Calibri" w:hAnsi="Calibri"/>
          <w:b/>
        </w:rPr>
        <w:t xml:space="preserve">Mode of attendance (P/T or F/T): </w:t>
      </w:r>
      <w:r w:rsidRPr="00912FCB">
        <w:rPr>
          <w:rFonts w:ascii="Calibri" w:hAnsi="Calibri"/>
        </w:rPr>
        <w:t>_______________________________________</w:t>
      </w:r>
      <w:r w:rsidR="001A1FBD">
        <w:rPr>
          <w:rFonts w:ascii="Calibri" w:hAnsi="Calibri"/>
        </w:rPr>
        <w:t>______</w:t>
      </w:r>
    </w:p>
    <w:p w14:paraId="0FDA8294" w14:textId="77777777" w:rsidR="00513594" w:rsidRPr="00912FCB" w:rsidRDefault="00513594" w:rsidP="00912FCB">
      <w:pPr>
        <w:pStyle w:val="BodyTextIndent"/>
        <w:ind w:left="0"/>
        <w:rPr>
          <w:rFonts w:ascii="Calibri" w:hAnsi="Calibri"/>
        </w:rPr>
      </w:pPr>
    </w:p>
    <w:p w14:paraId="676FA2A8" w14:textId="7251FB88" w:rsidR="00513594" w:rsidRPr="00912FCB" w:rsidRDefault="00513594" w:rsidP="00912FCB">
      <w:pPr>
        <w:pStyle w:val="BodyTextIndent"/>
        <w:ind w:left="0"/>
        <w:rPr>
          <w:rFonts w:ascii="Calibri" w:hAnsi="Calibri"/>
        </w:rPr>
      </w:pPr>
      <w:r w:rsidRPr="00912FCB">
        <w:rPr>
          <w:rFonts w:ascii="Calibri" w:hAnsi="Calibri"/>
          <w:b/>
        </w:rPr>
        <w:t>Date of interview (</w:t>
      </w:r>
      <w:r w:rsidRPr="00912FCB">
        <w:rPr>
          <w:rFonts w:ascii="Calibri" w:hAnsi="Calibri"/>
          <w:b/>
          <w:i/>
        </w:rPr>
        <w:t>if applicable</w:t>
      </w:r>
      <w:r w:rsidR="000409B7">
        <w:rPr>
          <w:rFonts w:ascii="Calibri" w:hAnsi="Calibri"/>
          <w:b/>
        </w:rPr>
        <w:t>):</w:t>
      </w:r>
      <w:r w:rsidR="000409B7">
        <w:rPr>
          <w:rFonts w:ascii="Calibri" w:hAnsi="Calibri"/>
        </w:rPr>
        <w:t xml:space="preserve"> _</w:t>
      </w:r>
      <w:r w:rsidRPr="00912FCB">
        <w:rPr>
          <w:rFonts w:ascii="Calibri" w:hAnsi="Calibri"/>
        </w:rPr>
        <w:t>_______________________________________</w:t>
      </w:r>
      <w:r w:rsidR="001A1FBD">
        <w:rPr>
          <w:rFonts w:ascii="Calibri" w:hAnsi="Calibri"/>
        </w:rPr>
        <w:t>______</w:t>
      </w:r>
    </w:p>
    <w:p w14:paraId="214CE132" w14:textId="77777777" w:rsidR="00513594" w:rsidRPr="00912FCB" w:rsidRDefault="00513594" w:rsidP="00912FCB">
      <w:pPr>
        <w:pStyle w:val="BodyTextIndent"/>
        <w:ind w:left="0"/>
        <w:rPr>
          <w:rFonts w:ascii="Calibri" w:hAnsi="Calibri"/>
        </w:rPr>
      </w:pPr>
    </w:p>
    <w:p w14:paraId="1D6804AC" w14:textId="1CC98566" w:rsidR="00513594" w:rsidRDefault="00513594" w:rsidP="00912FCB">
      <w:pPr>
        <w:pStyle w:val="BodyTextIndent"/>
        <w:ind w:left="0"/>
        <w:rPr>
          <w:rFonts w:ascii="Calibri" w:hAnsi="Calibri"/>
        </w:rPr>
      </w:pPr>
      <w:r w:rsidRPr="00912FCB">
        <w:rPr>
          <w:rFonts w:ascii="Calibri" w:hAnsi="Calibri"/>
        </w:rPr>
        <w:t>Evidence presented (certificated/experiential</w:t>
      </w:r>
      <w:r w:rsidR="000409B7">
        <w:rPr>
          <w:rFonts w:ascii="Calibri" w:hAnsi="Calibri"/>
        </w:rPr>
        <w:t>): _</w:t>
      </w:r>
      <w:r w:rsidRPr="00912FCB">
        <w:rPr>
          <w:rFonts w:ascii="Calibri" w:hAnsi="Calibri"/>
        </w:rPr>
        <w:t>__________________________</w:t>
      </w:r>
      <w:r w:rsidR="001A1FBD">
        <w:rPr>
          <w:rFonts w:ascii="Calibri" w:hAnsi="Calibri"/>
        </w:rPr>
        <w:t>_______</w:t>
      </w:r>
    </w:p>
    <w:p w14:paraId="7F9DAE79" w14:textId="77777777" w:rsidR="00912FCB" w:rsidRPr="00912FCB" w:rsidRDefault="00912FCB" w:rsidP="00912FCB">
      <w:pPr>
        <w:pStyle w:val="BodyTextIndent"/>
        <w:ind w:left="0"/>
        <w:rPr>
          <w:rFonts w:ascii="Calibri" w:hAnsi="Calibri"/>
        </w:rPr>
      </w:pPr>
    </w:p>
    <w:p w14:paraId="4675206B" w14:textId="777B58F6" w:rsidR="00513594" w:rsidRPr="00912FCB" w:rsidRDefault="00513594" w:rsidP="00912FCB">
      <w:pPr>
        <w:pStyle w:val="BodyTextIndent"/>
        <w:ind w:left="0"/>
        <w:rPr>
          <w:rFonts w:ascii="Calibri" w:hAnsi="Calibri"/>
        </w:rPr>
      </w:pPr>
      <w:r w:rsidRPr="00912FCB">
        <w:rPr>
          <w:rFonts w:ascii="Calibri" w:hAnsi="Calibri"/>
        </w:rPr>
        <w:t>Exemption sought - admission / module(s)</w:t>
      </w:r>
      <w:r w:rsidR="006A5909" w:rsidRPr="00912FCB">
        <w:rPr>
          <w:rFonts w:ascii="Calibri" w:hAnsi="Calibri"/>
        </w:rPr>
        <w:t>____________________</w:t>
      </w:r>
      <w:r w:rsidRPr="00912FCB">
        <w:rPr>
          <w:rFonts w:ascii="Calibri" w:hAnsi="Calibri"/>
        </w:rPr>
        <w:t>____________</w:t>
      </w:r>
      <w:r w:rsidR="001A1FBD">
        <w:rPr>
          <w:rFonts w:ascii="Calibri" w:hAnsi="Calibri"/>
        </w:rPr>
        <w:t>_______</w:t>
      </w:r>
    </w:p>
    <w:p w14:paraId="16697513" w14:textId="77777777" w:rsidR="00513594" w:rsidRPr="00912FCB" w:rsidRDefault="00513594" w:rsidP="00912FCB">
      <w:pPr>
        <w:pStyle w:val="BodyTextIndent"/>
        <w:ind w:left="0"/>
        <w:rPr>
          <w:rFonts w:ascii="Calibri" w:hAnsi="Calibri"/>
        </w:rPr>
      </w:pPr>
    </w:p>
    <w:p w14:paraId="01E743AD" w14:textId="77777777" w:rsidR="00513594" w:rsidRPr="00912FCB" w:rsidRDefault="00513594" w:rsidP="00912FCB">
      <w:pPr>
        <w:pStyle w:val="BodyTextIndent"/>
        <w:ind w:left="0"/>
        <w:rPr>
          <w:rFonts w:ascii="Calibri" w:hAnsi="Calibri"/>
          <w:b/>
        </w:rPr>
      </w:pPr>
      <w:r w:rsidRPr="00912FCB">
        <w:rPr>
          <w:rFonts w:ascii="Calibri" w:hAnsi="Calibri"/>
          <w:b/>
        </w:rPr>
        <w:t>SECTION B: Evaluation of evidence presented (certificated or experiential learning)</w:t>
      </w:r>
    </w:p>
    <w:p w14:paraId="201BF441" w14:textId="2584AAD6" w:rsidR="00513594" w:rsidRPr="00912FCB" w:rsidRDefault="00513594" w:rsidP="00912FCB">
      <w:pPr>
        <w:pStyle w:val="BodyTextIndent"/>
        <w:ind w:left="0"/>
        <w:rPr>
          <w:rFonts w:ascii="Calibri" w:hAnsi="Calibri"/>
          <w:b/>
        </w:rPr>
      </w:pPr>
      <w:r w:rsidRPr="00912FCB">
        <w:rPr>
          <w:rFonts w:ascii="Calibri" w:hAnsi="Calibri"/>
          <w:b/>
        </w:rPr>
        <w:t xml:space="preserve">NOTE: </w:t>
      </w:r>
      <w:r w:rsidR="006A5909" w:rsidRPr="00912FCB">
        <w:rPr>
          <w:rFonts w:ascii="Calibri" w:hAnsi="Calibri"/>
          <w:b/>
        </w:rPr>
        <w:t>Appendix</w:t>
      </w:r>
      <w:r w:rsidRPr="00912FCB">
        <w:rPr>
          <w:rFonts w:ascii="Calibri" w:hAnsi="Calibri"/>
          <w:b/>
        </w:rPr>
        <w:t xml:space="preserve"> </w:t>
      </w:r>
      <w:r w:rsidR="006A5909" w:rsidRPr="00912FCB">
        <w:rPr>
          <w:rFonts w:ascii="Calibri" w:hAnsi="Calibri"/>
          <w:b/>
        </w:rPr>
        <w:t>2</w:t>
      </w:r>
      <w:r w:rsidRPr="00912FCB">
        <w:rPr>
          <w:rFonts w:ascii="Calibri" w:hAnsi="Calibri"/>
          <w:b/>
        </w:rPr>
        <w:t xml:space="preserve"> may be used for detailed assessment of a portfolio of evidence.</w:t>
      </w:r>
    </w:p>
    <w:p w14:paraId="6B762220" w14:textId="7CD41166" w:rsidR="00513594" w:rsidRPr="00912FCB" w:rsidRDefault="00513594" w:rsidP="00912FCB">
      <w:pPr>
        <w:pStyle w:val="BodyTextIndent"/>
        <w:ind w:left="0"/>
        <w:rPr>
          <w:rFonts w:ascii="Calibri" w:hAnsi="Calibri"/>
          <w:b/>
        </w:rPr>
      </w:pPr>
      <w:r w:rsidRPr="00912FCB">
        <w:rPr>
          <w:rFonts w:ascii="Calibri" w:hAnsi="Calibri"/>
        </w:rPr>
        <w:t xml:space="preserve">A copy of the evidence produced for interview should be retained by the APL Board. </w:t>
      </w:r>
    </w:p>
    <w:p w14:paraId="2E082587" w14:textId="7E104F8D" w:rsidR="00513594" w:rsidRPr="00912FCB" w:rsidRDefault="00EE3B2B" w:rsidP="00912FCB">
      <w:pPr>
        <w:pStyle w:val="BodyTextIndent"/>
        <w:ind w:left="0"/>
        <w:rPr>
          <w:rFonts w:ascii="Calibri" w:hAnsi="Calibri"/>
        </w:rPr>
      </w:pPr>
      <w:r>
        <w:rPr>
          <w:rFonts w:ascii="Calibri" w:hAnsi="Calibri"/>
          <w:noProof/>
        </w:rPr>
        <mc:AlternateContent>
          <mc:Choice Requires="wps">
            <w:drawing>
              <wp:anchor distT="0" distB="0" distL="114300" distR="114300" simplePos="0" relativeHeight="251653120" behindDoc="0" locked="0" layoutInCell="1" allowOverlap="1" wp14:anchorId="485F1F28" wp14:editId="67C7FBB5">
                <wp:simplePos x="0" y="0"/>
                <wp:positionH relativeFrom="column">
                  <wp:posOffset>76200</wp:posOffset>
                </wp:positionH>
                <wp:positionV relativeFrom="paragraph">
                  <wp:posOffset>57150</wp:posOffset>
                </wp:positionV>
                <wp:extent cx="5762625" cy="1104900"/>
                <wp:effectExtent l="5080" t="5080" r="1397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104900"/>
                        </a:xfrm>
                        <a:prstGeom prst="rect">
                          <a:avLst/>
                        </a:prstGeom>
                        <a:solidFill>
                          <a:srgbClr val="FFFFFF"/>
                        </a:solidFill>
                        <a:ln w="9525">
                          <a:solidFill>
                            <a:srgbClr val="000000"/>
                          </a:solidFill>
                          <a:miter lim="800000"/>
                          <a:headEnd/>
                          <a:tailEnd/>
                        </a:ln>
                      </wps:spPr>
                      <wps:txbx>
                        <w:txbxContent>
                          <w:p w14:paraId="290FD592" w14:textId="77777777" w:rsidR="00513594" w:rsidRDefault="00513594" w:rsidP="00595DD9"/>
                          <w:p w14:paraId="5F8108FF" w14:textId="77777777" w:rsidR="00513594" w:rsidRDefault="00513594" w:rsidP="00595D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F1F28" id="Text Box 2" o:spid="_x0000_s1032" type="#_x0000_t202" style="position:absolute;margin-left:6pt;margin-top:4.5pt;width:453.75pt;height: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">
                <v:textbox>
                  <w:txbxContent>
                    <w:p w14:paraId="290FD592" w14:textId="77777777" w:rsidR="00513594" w:rsidRDefault="00513594" w:rsidP="00595DD9"/>
                    <w:p w14:paraId="5F8108FF" w14:textId="77777777" w:rsidR="00513594" w:rsidRDefault="00513594" w:rsidP="00595DD9"/>
                  </w:txbxContent>
                </v:textbox>
              </v:shape>
            </w:pict>
          </mc:Fallback>
        </mc:AlternateContent>
      </w:r>
    </w:p>
    <w:p w14:paraId="09948849" w14:textId="77777777" w:rsidR="00513594" w:rsidRPr="00912FCB" w:rsidRDefault="00513594" w:rsidP="00912FCB">
      <w:pPr>
        <w:pStyle w:val="BodyTextIndent"/>
        <w:ind w:left="0"/>
        <w:rPr>
          <w:rFonts w:ascii="Calibri" w:hAnsi="Calibri"/>
        </w:rPr>
      </w:pPr>
    </w:p>
    <w:p w14:paraId="223CFCA3" w14:textId="77777777" w:rsidR="00513594" w:rsidRPr="00912FCB" w:rsidRDefault="00513594" w:rsidP="00912FCB">
      <w:pPr>
        <w:pStyle w:val="BodyTextIndent"/>
        <w:ind w:left="0"/>
        <w:rPr>
          <w:rFonts w:ascii="Calibri" w:hAnsi="Calibri"/>
        </w:rPr>
      </w:pPr>
    </w:p>
    <w:p w14:paraId="18B4C1D3" w14:textId="77777777" w:rsidR="00513594" w:rsidRPr="00912FCB" w:rsidRDefault="00513594" w:rsidP="00912FCB">
      <w:pPr>
        <w:pStyle w:val="BodyTextIndent"/>
        <w:ind w:left="0"/>
        <w:rPr>
          <w:rFonts w:ascii="Calibri" w:hAnsi="Calibri"/>
        </w:rPr>
      </w:pPr>
    </w:p>
    <w:p w14:paraId="697C6F80" w14:textId="77777777" w:rsidR="00513594" w:rsidRPr="00912FCB" w:rsidRDefault="00513594" w:rsidP="00912FCB">
      <w:pPr>
        <w:pStyle w:val="BodyTextIndent"/>
        <w:ind w:left="0"/>
        <w:rPr>
          <w:rFonts w:ascii="Calibri" w:hAnsi="Calibri"/>
        </w:rPr>
      </w:pPr>
    </w:p>
    <w:p w14:paraId="65CE7603" w14:textId="6AF1D67B" w:rsidR="00513594" w:rsidRPr="001A1FBD" w:rsidRDefault="001E7ED1" w:rsidP="00B64A96">
      <w:pPr>
        <w:pStyle w:val="Heading1"/>
        <w:keepNext w:val="0"/>
        <w:spacing w:before="0" w:after="160" w:line="259" w:lineRule="auto"/>
        <w:ind w:left="426" w:hanging="426"/>
        <w:contextualSpacing/>
        <w:rPr>
          <w:b w:val="0"/>
          <w:szCs w:val="24"/>
        </w:rPr>
      </w:pPr>
      <w:r w:rsidRPr="00912FCB">
        <w:rPr>
          <w:szCs w:val="24"/>
        </w:rPr>
        <w:br w:type="page"/>
      </w:r>
      <w:bookmarkStart w:id="20" w:name="_Toc148428047"/>
      <w:r w:rsidR="008D4036" w:rsidRPr="00FA571D">
        <w:rPr>
          <w:rFonts w:eastAsia="Calibri" w:cs="Arial"/>
          <w:bCs/>
          <w:caps w:val="0"/>
          <w:color w:val="2F5496"/>
          <w:kern w:val="0"/>
          <w:sz w:val="28"/>
          <w:szCs w:val="28"/>
        </w:rPr>
        <w:lastRenderedPageBreak/>
        <w:t>APPENDIX 4: EVALUATION OF INTERVIEW – APEL APPLICATION</w:t>
      </w:r>
      <w:bookmarkEnd w:id="20"/>
      <w:r w:rsidR="00513594" w:rsidRPr="001A1FBD">
        <w:rPr>
          <w:b w:val="0"/>
          <w:szCs w:val="24"/>
        </w:rPr>
        <w:br/>
      </w:r>
    </w:p>
    <w:p w14:paraId="511DC042" w14:textId="5F97A387" w:rsidR="00513594" w:rsidRPr="00912FCB" w:rsidRDefault="00513594" w:rsidP="00912FCB">
      <w:pPr>
        <w:pStyle w:val="BodyTextIndent"/>
        <w:ind w:left="0"/>
        <w:rPr>
          <w:rFonts w:ascii="Calibri" w:hAnsi="Calibri"/>
        </w:rPr>
      </w:pPr>
      <w:r w:rsidRPr="00912FCB">
        <w:rPr>
          <w:rFonts w:ascii="Calibri" w:hAnsi="Calibri"/>
        </w:rPr>
        <w:t>The APL Board</w:t>
      </w:r>
      <w:r w:rsidR="001E7ED1" w:rsidRPr="00912FCB">
        <w:rPr>
          <w:rFonts w:ascii="Calibri" w:hAnsi="Calibri"/>
        </w:rPr>
        <w:t xml:space="preserve"> </w:t>
      </w:r>
      <w:r w:rsidRPr="00912FCB">
        <w:rPr>
          <w:rFonts w:ascii="Calibri" w:hAnsi="Calibri"/>
        </w:rPr>
        <w:t xml:space="preserve">should assess the candidate’s suitability for the course </w:t>
      </w:r>
      <w:r w:rsidR="00123E11" w:rsidRPr="00912FCB">
        <w:rPr>
          <w:rFonts w:ascii="Calibri" w:hAnsi="Calibri"/>
        </w:rPr>
        <w:t>based on</w:t>
      </w:r>
      <w:r w:rsidRPr="00912FCB">
        <w:rPr>
          <w:rFonts w:ascii="Calibri" w:hAnsi="Calibri"/>
        </w:rPr>
        <w:t xml:space="preserve"> the criteria outlined below</w:t>
      </w:r>
      <w:r w:rsidR="00CF0AE3">
        <w:rPr>
          <w:rFonts w:ascii="Calibri" w:hAnsi="Calibri"/>
        </w:rPr>
        <w:t xml:space="preserve">. </w:t>
      </w:r>
      <w:r w:rsidRPr="00912FCB">
        <w:rPr>
          <w:rFonts w:ascii="Calibri" w:hAnsi="Calibri"/>
        </w:rPr>
        <w:t xml:space="preserve">They should base their decision both on evidence from the interview </w:t>
      </w:r>
      <w:r w:rsidRPr="00912FCB">
        <w:rPr>
          <w:rFonts w:ascii="Calibri" w:hAnsi="Calibri"/>
          <w:u w:val="single"/>
        </w:rPr>
        <w:t>and from the evidence produced</w:t>
      </w:r>
      <w:r w:rsidRPr="00912FCB">
        <w:rPr>
          <w:rFonts w:ascii="Calibri" w:hAnsi="Calibri"/>
        </w:rPr>
        <w:t>. A score of between 1 and 5 should be awarded under each heading.</w:t>
      </w:r>
    </w:p>
    <w:p w14:paraId="7D65847B" w14:textId="599CE169" w:rsidR="00513594" w:rsidRPr="00912FCB" w:rsidRDefault="00513594" w:rsidP="00912FCB">
      <w:pPr>
        <w:rPr>
          <w:szCs w:val="24"/>
        </w:rPr>
      </w:pPr>
      <w:r w:rsidRPr="00912FCB">
        <w:rPr>
          <w:szCs w:val="24"/>
        </w:rPr>
        <w:t xml:space="preserve">The APL Board / Subject Selectors shall have due regard for the authenticity, currency, validity, </w:t>
      </w:r>
      <w:r w:rsidR="00521790">
        <w:rPr>
          <w:szCs w:val="24"/>
        </w:rPr>
        <w:t>reliability,</w:t>
      </w:r>
      <w:r w:rsidRPr="00912FCB">
        <w:rPr>
          <w:szCs w:val="24"/>
        </w:rPr>
        <w:t xml:space="preserve"> and sufficiency of the evidence provided.</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536"/>
        <w:gridCol w:w="1559"/>
      </w:tblGrid>
      <w:tr w:rsidR="00513594" w:rsidRPr="00912FCB" w14:paraId="409E955F" w14:textId="77777777" w:rsidTr="00110AF8">
        <w:tc>
          <w:tcPr>
            <w:tcW w:w="3369" w:type="dxa"/>
            <w:tcBorders>
              <w:top w:val="single" w:sz="4" w:space="0" w:color="000000"/>
              <w:left w:val="single" w:sz="4" w:space="0" w:color="000000"/>
              <w:bottom w:val="single" w:sz="4" w:space="0" w:color="000000"/>
              <w:right w:val="single" w:sz="4" w:space="0" w:color="000000"/>
            </w:tcBorders>
            <w:vAlign w:val="center"/>
            <w:hideMark/>
          </w:tcPr>
          <w:p w14:paraId="02D17352" w14:textId="77777777" w:rsidR="00513594" w:rsidRPr="00912FCB" w:rsidRDefault="00513594" w:rsidP="00912FCB">
            <w:pPr>
              <w:rPr>
                <w:szCs w:val="24"/>
              </w:rPr>
            </w:pPr>
            <w:r w:rsidRPr="00912FCB">
              <w:rPr>
                <w:szCs w:val="24"/>
              </w:rPr>
              <w:t>Criteria</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3841BA9A" w14:textId="77777777" w:rsidR="00513594" w:rsidRPr="00912FCB" w:rsidRDefault="00513594" w:rsidP="00912FCB">
            <w:pPr>
              <w:rPr>
                <w:szCs w:val="24"/>
              </w:rPr>
            </w:pPr>
            <w:r w:rsidRPr="00912FCB">
              <w:rPr>
                <w:szCs w:val="24"/>
              </w:rPr>
              <w:t>Assessment of candidate’s ability to meet the criteria based on evidence presented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CA0670F" w14:textId="66085F50" w:rsidR="00513594" w:rsidRPr="00912FCB" w:rsidRDefault="00513594" w:rsidP="00912FCB">
            <w:pPr>
              <w:rPr>
                <w:i/>
                <w:szCs w:val="24"/>
              </w:rPr>
            </w:pPr>
            <w:r w:rsidRPr="00912FCB">
              <w:rPr>
                <w:szCs w:val="24"/>
              </w:rPr>
              <w:t>Score</w:t>
            </w:r>
            <w:r w:rsidRPr="00912FCB">
              <w:rPr>
                <w:szCs w:val="24"/>
              </w:rPr>
              <w:br/>
              <w:t xml:space="preserve"> (1–</w:t>
            </w:r>
            <w:r w:rsidR="00521790">
              <w:rPr>
                <w:szCs w:val="24"/>
              </w:rPr>
              <w:t>5)</w:t>
            </w:r>
            <w:r w:rsidR="00521790">
              <w:rPr>
                <w:i/>
                <w:szCs w:val="24"/>
              </w:rPr>
              <w:t xml:space="preserve"> *</w:t>
            </w:r>
          </w:p>
        </w:tc>
      </w:tr>
      <w:tr w:rsidR="00513594" w:rsidRPr="00912FCB" w14:paraId="06382CD3" w14:textId="77777777" w:rsidTr="00110AF8">
        <w:tc>
          <w:tcPr>
            <w:tcW w:w="3369" w:type="dxa"/>
            <w:tcBorders>
              <w:top w:val="single" w:sz="4" w:space="0" w:color="000000"/>
              <w:left w:val="single" w:sz="4" w:space="0" w:color="000000"/>
              <w:bottom w:val="single" w:sz="4" w:space="0" w:color="000000"/>
              <w:right w:val="single" w:sz="4" w:space="0" w:color="000000"/>
            </w:tcBorders>
            <w:hideMark/>
          </w:tcPr>
          <w:p w14:paraId="1ED53F12" w14:textId="77777777" w:rsidR="00513594" w:rsidRPr="00912FCB" w:rsidRDefault="00513594" w:rsidP="00912FCB">
            <w:pPr>
              <w:rPr>
                <w:szCs w:val="24"/>
              </w:rPr>
            </w:pPr>
            <w:r w:rsidRPr="00912FCB">
              <w:rPr>
                <w:szCs w:val="24"/>
              </w:rPr>
              <w:t>Relevant experience (professional, industrial or education)</w:t>
            </w:r>
          </w:p>
          <w:p w14:paraId="75E15C0B" w14:textId="3A3F6038" w:rsidR="00513594" w:rsidRPr="00912FCB" w:rsidRDefault="00513594" w:rsidP="00912FCB">
            <w:pPr>
              <w:rPr>
                <w:szCs w:val="24"/>
              </w:rPr>
            </w:pPr>
            <w:r w:rsidRPr="00912FCB">
              <w:rPr>
                <w:szCs w:val="24"/>
              </w:rPr>
              <w:t>Please explain how the candidate’s prior experience is relevant to the selected course of study</w:t>
            </w:r>
            <w:r w:rsidR="001E7ED1" w:rsidRPr="00912FCB">
              <w:rPr>
                <w:szCs w:val="24"/>
              </w:rPr>
              <w:t>.</w:t>
            </w:r>
          </w:p>
        </w:tc>
        <w:tc>
          <w:tcPr>
            <w:tcW w:w="4536" w:type="dxa"/>
            <w:tcBorders>
              <w:top w:val="single" w:sz="4" w:space="0" w:color="000000"/>
              <w:left w:val="single" w:sz="4" w:space="0" w:color="000000"/>
              <w:bottom w:val="single" w:sz="4" w:space="0" w:color="000000"/>
              <w:right w:val="single" w:sz="4" w:space="0" w:color="000000"/>
            </w:tcBorders>
          </w:tcPr>
          <w:p w14:paraId="61950F46" w14:textId="77777777" w:rsidR="00513594" w:rsidRPr="00912FCB" w:rsidRDefault="00513594" w:rsidP="00912FCB">
            <w:pPr>
              <w:rPr>
                <w:szCs w:val="24"/>
              </w:rPr>
            </w:pPr>
          </w:p>
          <w:p w14:paraId="2E77E53F" w14:textId="77777777" w:rsidR="00513594" w:rsidRPr="00912FCB" w:rsidRDefault="00513594" w:rsidP="00912FCB">
            <w:pPr>
              <w:rPr>
                <w:szCs w:val="24"/>
              </w:rPr>
            </w:pPr>
          </w:p>
          <w:p w14:paraId="48A25C2E" w14:textId="77777777" w:rsidR="00513594" w:rsidRPr="00912FCB" w:rsidRDefault="00513594" w:rsidP="00912FCB">
            <w:pPr>
              <w:rPr>
                <w:szCs w:val="24"/>
              </w:rPr>
            </w:pPr>
          </w:p>
          <w:p w14:paraId="17B736B1" w14:textId="77777777" w:rsidR="00513594" w:rsidRPr="00912FCB" w:rsidRDefault="00513594" w:rsidP="00912FCB">
            <w:pPr>
              <w:rPr>
                <w:szCs w:val="24"/>
              </w:rPr>
            </w:pPr>
          </w:p>
          <w:p w14:paraId="30E510BD" w14:textId="77777777" w:rsidR="00513594" w:rsidRPr="00912FCB" w:rsidRDefault="00513594" w:rsidP="00912FCB">
            <w:pPr>
              <w:rPr>
                <w:szCs w:val="24"/>
              </w:rPr>
            </w:pPr>
          </w:p>
        </w:tc>
        <w:tc>
          <w:tcPr>
            <w:tcW w:w="1559" w:type="dxa"/>
            <w:tcBorders>
              <w:top w:val="single" w:sz="4" w:space="0" w:color="000000"/>
              <w:left w:val="single" w:sz="4" w:space="0" w:color="000000"/>
              <w:bottom w:val="single" w:sz="4" w:space="0" w:color="000000"/>
              <w:right w:val="single" w:sz="4" w:space="0" w:color="000000"/>
            </w:tcBorders>
          </w:tcPr>
          <w:p w14:paraId="5EBFFC1F" w14:textId="77777777" w:rsidR="00513594" w:rsidRPr="00912FCB" w:rsidRDefault="00513594" w:rsidP="00912FCB">
            <w:pPr>
              <w:rPr>
                <w:szCs w:val="24"/>
              </w:rPr>
            </w:pPr>
          </w:p>
        </w:tc>
      </w:tr>
      <w:tr w:rsidR="00513594" w:rsidRPr="00912FCB" w14:paraId="5F432CE1" w14:textId="77777777" w:rsidTr="00110AF8">
        <w:tc>
          <w:tcPr>
            <w:tcW w:w="3369" w:type="dxa"/>
            <w:tcBorders>
              <w:top w:val="single" w:sz="4" w:space="0" w:color="000000"/>
              <w:left w:val="single" w:sz="4" w:space="0" w:color="000000"/>
              <w:bottom w:val="single" w:sz="4" w:space="0" w:color="000000"/>
              <w:right w:val="single" w:sz="4" w:space="0" w:color="000000"/>
            </w:tcBorders>
            <w:hideMark/>
          </w:tcPr>
          <w:p w14:paraId="341C3BEC" w14:textId="0D7CA28A" w:rsidR="00513594" w:rsidRPr="00912FCB" w:rsidRDefault="00513594" w:rsidP="00912FCB">
            <w:pPr>
              <w:rPr>
                <w:szCs w:val="24"/>
              </w:rPr>
            </w:pPr>
            <w:r w:rsidRPr="00912FCB">
              <w:rPr>
                <w:szCs w:val="24"/>
              </w:rPr>
              <w:t>Academic skills (</w:t>
            </w:r>
            <w:r w:rsidR="00521790">
              <w:rPr>
                <w:szCs w:val="24"/>
              </w:rPr>
              <w:t>e.g.,</w:t>
            </w:r>
            <w:r w:rsidRPr="00912FCB">
              <w:rPr>
                <w:szCs w:val="24"/>
              </w:rPr>
              <w:t xml:space="preserve"> critical thinking, reflective writing, knowledge of subject area etc).  Please outline how the candidate shows an appropriate understanding of the academic skills required for the selected course of study </w:t>
            </w:r>
          </w:p>
        </w:tc>
        <w:tc>
          <w:tcPr>
            <w:tcW w:w="4536" w:type="dxa"/>
            <w:tcBorders>
              <w:top w:val="single" w:sz="4" w:space="0" w:color="000000"/>
              <w:left w:val="single" w:sz="4" w:space="0" w:color="000000"/>
              <w:bottom w:val="single" w:sz="4" w:space="0" w:color="000000"/>
              <w:right w:val="single" w:sz="4" w:space="0" w:color="000000"/>
            </w:tcBorders>
          </w:tcPr>
          <w:p w14:paraId="3A339916" w14:textId="77777777" w:rsidR="00513594" w:rsidRPr="00912FCB" w:rsidRDefault="00513594" w:rsidP="00912FCB">
            <w:pPr>
              <w:rPr>
                <w:szCs w:val="24"/>
              </w:rPr>
            </w:pPr>
          </w:p>
          <w:p w14:paraId="6884BE5A" w14:textId="77777777" w:rsidR="00513594" w:rsidRPr="00912FCB" w:rsidRDefault="00513594" w:rsidP="00912FCB">
            <w:pPr>
              <w:rPr>
                <w:szCs w:val="24"/>
              </w:rPr>
            </w:pPr>
          </w:p>
          <w:p w14:paraId="478768F9" w14:textId="77777777" w:rsidR="00513594" w:rsidRPr="00912FCB" w:rsidRDefault="00513594" w:rsidP="00912FCB">
            <w:pPr>
              <w:rPr>
                <w:szCs w:val="24"/>
              </w:rPr>
            </w:pPr>
          </w:p>
          <w:p w14:paraId="30D2EFF9" w14:textId="77777777" w:rsidR="00513594" w:rsidRPr="00912FCB" w:rsidRDefault="00513594" w:rsidP="00912FCB">
            <w:pPr>
              <w:rPr>
                <w:szCs w:val="24"/>
              </w:rPr>
            </w:pPr>
          </w:p>
          <w:p w14:paraId="1E0E9E4F" w14:textId="40598EF6" w:rsidR="00513594" w:rsidRPr="00912FCB" w:rsidRDefault="00513594" w:rsidP="00912FCB">
            <w:pPr>
              <w:rPr>
                <w:szCs w:val="24"/>
              </w:rPr>
            </w:pPr>
          </w:p>
        </w:tc>
        <w:tc>
          <w:tcPr>
            <w:tcW w:w="1559" w:type="dxa"/>
            <w:tcBorders>
              <w:top w:val="single" w:sz="4" w:space="0" w:color="000000"/>
              <w:left w:val="single" w:sz="4" w:space="0" w:color="000000"/>
              <w:bottom w:val="single" w:sz="4" w:space="0" w:color="000000"/>
              <w:right w:val="single" w:sz="4" w:space="0" w:color="000000"/>
            </w:tcBorders>
          </w:tcPr>
          <w:p w14:paraId="31DBFB44" w14:textId="77777777" w:rsidR="00513594" w:rsidRPr="00912FCB" w:rsidRDefault="00513594" w:rsidP="00912FCB">
            <w:pPr>
              <w:rPr>
                <w:szCs w:val="24"/>
              </w:rPr>
            </w:pPr>
          </w:p>
        </w:tc>
      </w:tr>
      <w:tr w:rsidR="00513594" w:rsidRPr="00912FCB" w14:paraId="4EDC6B5B" w14:textId="77777777" w:rsidTr="00110AF8">
        <w:tc>
          <w:tcPr>
            <w:tcW w:w="3369" w:type="dxa"/>
            <w:tcBorders>
              <w:top w:val="single" w:sz="4" w:space="0" w:color="000000"/>
              <w:left w:val="single" w:sz="4" w:space="0" w:color="000000"/>
              <w:bottom w:val="single" w:sz="4" w:space="0" w:color="000000"/>
              <w:right w:val="single" w:sz="4" w:space="0" w:color="000000"/>
            </w:tcBorders>
            <w:hideMark/>
          </w:tcPr>
          <w:p w14:paraId="2F1D9106" w14:textId="77777777" w:rsidR="00513594" w:rsidRPr="00912FCB" w:rsidRDefault="00513594" w:rsidP="00912FCB">
            <w:pPr>
              <w:rPr>
                <w:szCs w:val="24"/>
              </w:rPr>
            </w:pPr>
            <w:r w:rsidRPr="00912FCB">
              <w:rPr>
                <w:szCs w:val="24"/>
              </w:rPr>
              <w:t xml:space="preserve">Awareness of course expectations </w:t>
            </w:r>
          </w:p>
          <w:p w14:paraId="1C51727E" w14:textId="77777777" w:rsidR="00513594" w:rsidRPr="00912FCB" w:rsidRDefault="00513594" w:rsidP="00912FCB">
            <w:pPr>
              <w:rPr>
                <w:szCs w:val="24"/>
              </w:rPr>
            </w:pPr>
            <w:r w:rsidRPr="00912FCB">
              <w:rPr>
                <w:szCs w:val="24"/>
              </w:rPr>
              <w:t>Please outline how the candidate shows an appropriate understanding of the content and workload for the selected course of study</w:t>
            </w:r>
          </w:p>
        </w:tc>
        <w:tc>
          <w:tcPr>
            <w:tcW w:w="4536" w:type="dxa"/>
            <w:tcBorders>
              <w:top w:val="single" w:sz="4" w:space="0" w:color="000000"/>
              <w:left w:val="single" w:sz="4" w:space="0" w:color="000000"/>
              <w:bottom w:val="single" w:sz="4" w:space="0" w:color="000000"/>
              <w:right w:val="single" w:sz="4" w:space="0" w:color="000000"/>
            </w:tcBorders>
          </w:tcPr>
          <w:p w14:paraId="7BA2010B" w14:textId="77777777" w:rsidR="00513594" w:rsidRPr="00912FCB" w:rsidRDefault="00513594" w:rsidP="00912FCB">
            <w:pPr>
              <w:rPr>
                <w:szCs w:val="24"/>
              </w:rPr>
            </w:pPr>
          </w:p>
          <w:p w14:paraId="110F08D2" w14:textId="77777777" w:rsidR="00513594" w:rsidRPr="00912FCB" w:rsidRDefault="00513594" w:rsidP="00912FCB">
            <w:pPr>
              <w:rPr>
                <w:szCs w:val="24"/>
              </w:rPr>
            </w:pPr>
          </w:p>
          <w:p w14:paraId="08D223A7" w14:textId="77777777" w:rsidR="00513594" w:rsidRPr="00912FCB" w:rsidRDefault="00513594" w:rsidP="00912FCB">
            <w:pPr>
              <w:rPr>
                <w:szCs w:val="24"/>
              </w:rPr>
            </w:pPr>
          </w:p>
          <w:p w14:paraId="00AE7C76" w14:textId="77777777" w:rsidR="00513594" w:rsidRPr="00912FCB" w:rsidRDefault="00513594" w:rsidP="00912FCB">
            <w:pPr>
              <w:rPr>
                <w:szCs w:val="24"/>
              </w:rPr>
            </w:pPr>
          </w:p>
          <w:p w14:paraId="77FB65D5" w14:textId="77777777" w:rsidR="00513594" w:rsidRPr="00912FCB" w:rsidRDefault="00513594" w:rsidP="00912FCB">
            <w:pPr>
              <w:rPr>
                <w:szCs w:val="24"/>
              </w:rPr>
            </w:pPr>
          </w:p>
        </w:tc>
        <w:tc>
          <w:tcPr>
            <w:tcW w:w="1559" w:type="dxa"/>
            <w:tcBorders>
              <w:top w:val="single" w:sz="4" w:space="0" w:color="000000"/>
              <w:left w:val="single" w:sz="4" w:space="0" w:color="000000"/>
              <w:bottom w:val="single" w:sz="4" w:space="0" w:color="000000"/>
              <w:right w:val="single" w:sz="4" w:space="0" w:color="000000"/>
            </w:tcBorders>
          </w:tcPr>
          <w:p w14:paraId="027EA068" w14:textId="77777777" w:rsidR="00513594" w:rsidRPr="00912FCB" w:rsidRDefault="00513594" w:rsidP="00912FCB">
            <w:pPr>
              <w:rPr>
                <w:szCs w:val="24"/>
              </w:rPr>
            </w:pPr>
          </w:p>
        </w:tc>
      </w:tr>
      <w:tr w:rsidR="00513594" w:rsidRPr="00912FCB" w14:paraId="25503A4D" w14:textId="77777777" w:rsidTr="00110AF8">
        <w:tc>
          <w:tcPr>
            <w:tcW w:w="7905" w:type="dxa"/>
            <w:gridSpan w:val="2"/>
            <w:tcBorders>
              <w:top w:val="single" w:sz="4" w:space="0" w:color="000000"/>
              <w:left w:val="single" w:sz="4" w:space="0" w:color="000000"/>
              <w:bottom w:val="single" w:sz="4" w:space="0" w:color="000000"/>
              <w:right w:val="single" w:sz="4" w:space="0" w:color="000000"/>
            </w:tcBorders>
            <w:vAlign w:val="center"/>
          </w:tcPr>
          <w:p w14:paraId="0767AE77" w14:textId="77777777" w:rsidR="00110AF8" w:rsidRDefault="00513594" w:rsidP="00912FCB">
            <w:pPr>
              <w:rPr>
                <w:szCs w:val="24"/>
              </w:rPr>
            </w:pPr>
            <w:r w:rsidRPr="00912FCB">
              <w:rPr>
                <w:szCs w:val="24"/>
              </w:rPr>
              <w:t>TOTAL SCORE:</w:t>
            </w:r>
          </w:p>
          <w:p w14:paraId="21E85659" w14:textId="29461394" w:rsidR="00513594" w:rsidRPr="00912FCB" w:rsidRDefault="00513594" w:rsidP="00912FCB">
            <w:pPr>
              <w:rPr>
                <w:szCs w:val="24"/>
              </w:rPr>
            </w:pPr>
            <w:r w:rsidRPr="00912FCB">
              <w:rPr>
                <w:szCs w:val="24"/>
              </w:rPr>
              <w:t xml:space="preserve">An aggregate score of 11 is normally necessary for admission to a programme.  Where the number of applications for places exceeds the number of places available on programme, the score awarded in this interview may be used to rank candidates in order </w:t>
            </w:r>
            <w:r w:rsidR="00583537">
              <w:rPr>
                <w:szCs w:val="24"/>
              </w:rPr>
              <w:t>of</w:t>
            </w:r>
            <w:r w:rsidRPr="00912FCB">
              <w:rPr>
                <w:szCs w:val="24"/>
              </w:rPr>
              <w:t xml:space="preserve"> preference.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455EBC" w14:textId="77777777" w:rsidR="00513594" w:rsidRPr="00912FCB" w:rsidRDefault="00513594" w:rsidP="00912FCB">
            <w:pPr>
              <w:rPr>
                <w:szCs w:val="24"/>
              </w:rPr>
            </w:pPr>
            <w:r w:rsidRPr="00912FCB">
              <w:rPr>
                <w:szCs w:val="24"/>
              </w:rPr>
              <w:t>/15</w:t>
            </w:r>
          </w:p>
        </w:tc>
      </w:tr>
    </w:tbl>
    <w:p w14:paraId="597638B0" w14:textId="77777777" w:rsidR="00513594" w:rsidRPr="00110AF8" w:rsidRDefault="00513594" w:rsidP="00912FCB">
      <w:pPr>
        <w:rPr>
          <w:sz w:val="22"/>
          <w:szCs w:val="22"/>
        </w:rPr>
      </w:pPr>
      <w:r w:rsidRPr="00110AF8">
        <w:rPr>
          <w:sz w:val="22"/>
          <w:szCs w:val="22"/>
        </w:rPr>
        <w:t xml:space="preserve">*A score of between 1 and 5 should be awarded for each of the criteria listed above, where 1 suggests the candidate does not show enough merit in the area and 5 suggests the candidate shows considerable merit in the area. </w:t>
      </w:r>
    </w:p>
    <w:p w14:paraId="2769A69C" w14:textId="77777777" w:rsidR="00513594" w:rsidRPr="00912FCB" w:rsidRDefault="00513594" w:rsidP="00912FCB">
      <w:pPr>
        <w:rPr>
          <w:szCs w:val="24"/>
        </w:rPr>
      </w:pPr>
    </w:p>
    <w:p w14:paraId="1F47EABA" w14:textId="794DD6C0" w:rsidR="00513594" w:rsidRPr="00FA571D" w:rsidRDefault="008D4036" w:rsidP="00BE718B">
      <w:pPr>
        <w:pStyle w:val="Heading1"/>
        <w:keepNext w:val="0"/>
        <w:spacing w:before="0" w:after="160" w:line="259" w:lineRule="auto"/>
        <w:ind w:left="426" w:hanging="426"/>
        <w:contextualSpacing/>
        <w:rPr>
          <w:rFonts w:eastAsia="Calibri" w:cs="Arial"/>
          <w:bCs/>
          <w:caps w:val="0"/>
          <w:color w:val="2F5496"/>
          <w:kern w:val="0"/>
          <w:sz w:val="28"/>
          <w:szCs w:val="28"/>
        </w:rPr>
      </w:pPr>
      <w:bookmarkStart w:id="21" w:name="_Toc148428048"/>
      <w:r w:rsidRPr="00FA571D">
        <w:rPr>
          <w:rFonts w:eastAsia="Calibri" w:cs="Arial"/>
          <w:bCs/>
          <w:caps w:val="0"/>
          <w:color w:val="2F5496"/>
          <w:kern w:val="0"/>
          <w:sz w:val="28"/>
          <w:szCs w:val="28"/>
        </w:rPr>
        <w:lastRenderedPageBreak/>
        <w:t>APPENDIX 5: MODULE EXEMPTION</w:t>
      </w:r>
      <w:bookmarkEnd w:id="21"/>
    </w:p>
    <w:p w14:paraId="1C74B63A" w14:textId="60769921" w:rsidR="00513594" w:rsidRPr="00912FCB" w:rsidRDefault="00513594" w:rsidP="00912FCB">
      <w:pPr>
        <w:rPr>
          <w:szCs w:val="24"/>
        </w:rPr>
      </w:pPr>
      <w:r w:rsidRPr="00912FCB">
        <w:rPr>
          <w:b/>
          <w:i/>
          <w:szCs w:val="24"/>
        </w:rPr>
        <w:t>ONLY to be completed for candidates applying for APL to gain exemption from an individual module(s)</w:t>
      </w:r>
      <w:r w:rsidRPr="00912FCB">
        <w:rPr>
          <w:b/>
          <w:szCs w:val="24"/>
        </w:rPr>
        <w:t>.</w:t>
      </w:r>
      <w:r w:rsidRPr="00912FCB">
        <w:rPr>
          <w:szCs w:val="24"/>
        </w:rPr>
        <w:t xml:space="preserve">  Please indicate how the candidate’s prior learning or prior experiential learning meets the relevant learning outcomes for each module for which an exemption is sought.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4545"/>
        <w:gridCol w:w="1759"/>
      </w:tblGrid>
      <w:tr w:rsidR="00513594" w:rsidRPr="00912FCB" w14:paraId="73B5B714" w14:textId="77777777" w:rsidTr="00110AF8">
        <w:tc>
          <w:tcPr>
            <w:tcW w:w="2826" w:type="dxa"/>
            <w:tcBorders>
              <w:top w:val="single" w:sz="4" w:space="0" w:color="000000"/>
              <w:left w:val="single" w:sz="4" w:space="0" w:color="000000"/>
              <w:bottom w:val="single" w:sz="4" w:space="0" w:color="000000"/>
              <w:right w:val="single" w:sz="4" w:space="0" w:color="000000"/>
            </w:tcBorders>
            <w:hideMark/>
          </w:tcPr>
          <w:p w14:paraId="447F9F9E" w14:textId="5ED4F7A5" w:rsidR="00513594" w:rsidRPr="00912FCB" w:rsidRDefault="00513594" w:rsidP="00912FCB">
            <w:pPr>
              <w:rPr>
                <w:szCs w:val="24"/>
              </w:rPr>
            </w:pPr>
            <w:r w:rsidRPr="00912FCB">
              <w:rPr>
                <w:szCs w:val="24"/>
              </w:rPr>
              <w:t>Title and code of module for which an exemption is sought:</w:t>
            </w:r>
          </w:p>
        </w:tc>
        <w:tc>
          <w:tcPr>
            <w:tcW w:w="4701" w:type="dxa"/>
            <w:tcBorders>
              <w:top w:val="single" w:sz="4" w:space="0" w:color="000000"/>
              <w:left w:val="single" w:sz="4" w:space="0" w:color="000000"/>
              <w:bottom w:val="single" w:sz="4" w:space="0" w:color="000000"/>
              <w:right w:val="single" w:sz="4" w:space="0" w:color="000000"/>
            </w:tcBorders>
            <w:hideMark/>
          </w:tcPr>
          <w:p w14:paraId="6F1B545A" w14:textId="77777777" w:rsidR="00513594" w:rsidRPr="00912FCB" w:rsidRDefault="00513594" w:rsidP="00912FCB">
            <w:pPr>
              <w:rPr>
                <w:szCs w:val="24"/>
              </w:rPr>
            </w:pPr>
            <w:r w:rsidRPr="00912FCB">
              <w:rPr>
                <w:szCs w:val="24"/>
              </w:rPr>
              <w:t>Outline of evidence presented by candidate that he/she has met the learning outcomes of the module</w:t>
            </w:r>
          </w:p>
        </w:tc>
        <w:tc>
          <w:tcPr>
            <w:tcW w:w="1759" w:type="dxa"/>
            <w:tcBorders>
              <w:top w:val="single" w:sz="4" w:space="0" w:color="000000"/>
              <w:left w:val="single" w:sz="4" w:space="0" w:color="000000"/>
              <w:bottom w:val="single" w:sz="4" w:space="0" w:color="000000"/>
              <w:right w:val="single" w:sz="4" w:space="0" w:color="000000"/>
            </w:tcBorders>
            <w:hideMark/>
          </w:tcPr>
          <w:p w14:paraId="067FE660" w14:textId="77777777" w:rsidR="00513594" w:rsidRPr="00912FCB" w:rsidRDefault="00513594" w:rsidP="00912FCB">
            <w:pPr>
              <w:rPr>
                <w:szCs w:val="24"/>
              </w:rPr>
            </w:pPr>
            <w:r w:rsidRPr="00912FCB">
              <w:rPr>
                <w:szCs w:val="24"/>
              </w:rPr>
              <w:t>Module exemption recommended?</w:t>
            </w:r>
            <w:r w:rsidRPr="00912FCB">
              <w:rPr>
                <w:szCs w:val="24"/>
              </w:rPr>
              <w:br/>
              <w:t>Yes/No</w:t>
            </w:r>
          </w:p>
        </w:tc>
      </w:tr>
      <w:tr w:rsidR="00513594" w:rsidRPr="00912FCB" w14:paraId="6968B379" w14:textId="77777777" w:rsidTr="00110AF8">
        <w:trPr>
          <w:trHeight w:val="993"/>
        </w:trPr>
        <w:tc>
          <w:tcPr>
            <w:tcW w:w="2826" w:type="dxa"/>
            <w:tcBorders>
              <w:top w:val="single" w:sz="4" w:space="0" w:color="000000"/>
              <w:left w:val="single" w:sz="4" w:space="0" w:color="000000"/>
              <w:bottom w:val="single" w:sz="4" w:space="0" w:color="000000"/>
              <w:right w:val="single" w:sz="4" w:space="0" w:color="000000"/>
            </w:tcBorders>
          </w:tcPr>
          <w:p w14:paraId="1D3D820A" w14:textId="77777777" w:rsidR="00513594" w:rsidRPr="00912FCB" w:rsidRDefault="00513594" w:rsidP="00912FCB">
            <w:pPr>
              <w:rPr>
                <w:szCs w:val="24"/>
              </w:rPr>
            </w:pPr>
          </w:p>
        </w:tc>
        <w:tc>
          <w:tcPr>
            <w:tcW w:w="4701" w:type="dxa"/>
            <w:tcBorders>
              <w:top w:val="single" w:sz="4" w:space="0" w:color="000000"/>
              <w:left w:val="single" w:sz="4" w:space="0" w:color="000000"/>
              <w:bottom w:val="single" w:sz="4" w:space="0" w:color="000000"/>
              <w:right w:val="single" w:sz="4" w:space="0" w:color="000000"/>
            </w:tcBorders>
          </w:tcPr>
          <w:p w14:paraId="5BB27234" w14:textId="77777777" w:rsidR="00513594" w:rsidRPr="00912FCB" w:rsidRDefault="00513594" w:rsidP="00912FCB">
            <w:pPr>
              <w:rPr>
                <w:szCs w:val="24"/>
              </w:rPr>
            </w:pPr>
          </w:p>
          <w:p w14:paraId="67D4140C" w14:textId="702AC1C7" w:rsidR="00513594" w:rsidRPr="00912FCB" w:rsidRDefault="00513594" w:rsidP="00912FCB">
            <w:pPr>
              <w:rPr>
                <w:szCs w:val="24"/>
              </w:rPr>
            </w:pPr>
          </w:p>
          <w:p w14:paraId="3358D81E" w14:textId="77777777" w:rsidR="00E16E0F" w:rsidRPr="00912FCB" w:rsidRDefault="00E16E0F" w:rsidP="00912FCB">
            <w:pPr>
              <w:rPr>
                <w:szCs w:val="24"/>
              </w:rPr>
            </w:pPr>
          </w:p>
          <w:p w14:paraId="49DD4D90" w14:textId="77777777" w:rsidR="00513594" w:rsidRPr="00912FCB" w:rsidRDefault="00513594" w:rsidP="00912FCB">
            <w:pPr>
              <w:rPr>
                <w:szCs w:val="24"/>
              </w:rPr>
            </w:pPr>
          </w:p>
        </w:tc>
        <w:tc>
          <w:tcPr>
            <w:tcW w:w="1759" w:type="dxa"/>
            <w:tcBorders>
              <w:top w:val="single" w:sz="4" w:space="0" w:color="000000"/>
              <w:left w:val="single" w:sz="4" w:space="0" w:color="000000"/>
              <w:bottom w:val="single" w:sz="4" w:space="0" w:color="000000"/>
              <w:right w:val="single" w:sz="4" w:space="0" w:color="000000"/>
            </w:tcBorders>
          </w:tcPr>
          <w:p w14:paraId="49F57A7C" w14:textId="77777777" w:rsidR="00513594" w:rsidRPr="00912FCB" w:rsidRDefault="00513594" w:rsidP="00912FCB">
            <w:pPr>
              <w:rPr>
                <w:szCs w:val="24"/>
              </w:rPr>
            </w:pPr>
          </w:p>
        </w:tc>
      </w:tr>
      <w:tr w:rsidR="00513594" w:rsidRPr="00912FCB" w14:paraId="3B45D2BA" w14:textId="77777777" w:rsidTr="00110AF8">
        <w:tc>
          <w:tcPr>
            <w:tcW w:w="2826" w:type="dxa"/>
            <w:tcBorders>
              <w:top w:val="single" w:sz="4" w:space="0" w:color="000000"/>
              <w:left w:val="single" w:sz="4" w:space="0" w:color="000000"/>
              <w:bottom w:val="single" w:sz="4" w:space="0" w:color="000000"/>
              <w:right w:val="single" w:sz="4" w:space="0" w:color="000000"/>
            </w:tcBorders>
          </w:tcPr>
          <w:p w14:paraId="70BA0D49" w14:textId="77777777" w:rsidR="00513594" w:rsidRPr="00912FCB" w:rsidRDefault="00513594" w:rsidP="00912FCB">
            <w:pPr>
              <w:rPr>
                <w:szCs w:val="24"/>
              </w:rPr>
            </w:pPr>
          </w:p>
        </w:tc>
        <w:tc>
          <w:tcPr>
            <w:tcW w:w="4701" w:type="dxa"/>
            <w:tcBorders>
              <w:top w:val="single" w:sz="4" w:space="0" w:color="000000"/>
              <w:left w:val="single" w:sz="4" w:space="0" w:color="000000"/>
              <w:bottom w:val="single" w:sz="4" w:space="0" w:color="000000"/>
              <w:right w:val="single" w:sz="4" w:space="0" w:color="000000"/>
            </w:tcBorders>
          </w:tcPr>
          <w:p w14:paraId="5B5346AF" w14:textId="77777777" w:rsidR="00513594" w:rsidRPr="00912FCB" w:rsidRDefault="00513594" w:rsidP="00912FCB">
            <w:pPr>
              <w:rPr>
                <w:szCs w:val="24"/>
              </w:rPr>
            </w:pPr>
          </w:p>
          <w:p w14:paraId="24CB932C" w14:textId="7267D53B" w:rsidR="00513594" w:rsidRPr="00912FCB" w:rsidRDefault="00513594" w:rsidP="00912FCB">
            <w:pPr>
              <w:rPr>
                <w:szCs w:val="24"/>
              </w:rPr>
            </w:pPr>
          </w:p>
          <w:p w14:paraId="146C2C93" w14:textId="77777777" w:rsidR="00E16E0F" w:rsidRPr="00912FCB" w:rsidRDefault="00E16E0F" w:rsidP="00912FCB">
            <w:pPr>
              <w:rPr>
                <w:szCs w:val="24"/>
              </w:rPr>
            </w:pPr>
          </w:p>
          <w:p w14:paraId="30D9D288" w14:textId="77777777" w:rsidR="00513594" w:rsidRPr="00912FCB" w:rsidRDefault="00513594" w:rsidP="00912FCB">
            <w:pPr>
              <w:rPr>
                <w:szCs w:val="24"/>
              </w:rPr>
            </w:pPr>
          </w:p>
        </w:tc>
        <w:tc>
          <w:tcPr>
            <w:tcW w:w="1759" w:type="dxa"/>
            <w:tcBorders>
              <w:top w:val="single" w:sz="4" w:space="0" w:color="000000"/>
              <w:left w:val="single" w:sz="4" w:space="0" w:color="000000"/>
              <w:bottom w:val="single" w:sz="4" w:space="0" w:color="000000"/>
              <w:right w:val="single" w:sz="4" w:space="0" w:color="000000"/>
            </w:tcBorders>
          </w:tcPr>
          <w:p w14:paraId="2F6E7330" w14:textId="77777777" w:rsidR="00513594" w:rsidRPr="00912FCB" w:rsidRDefault="00513594" w:rsidP="00912FCB">
            <w:pPr>
              <w:rPr>
                <w:szCs w:val="24"/>
              </w:rPr>
            </w:pPr>
          </w:p>
        </w:tc>
      </w:tr>
      <w:tr w:rsidR="00513594" w:rsidRPr="00912FCB" w14:paraId="3DA1F0E2" w14:textId="77777777" w:rsidTr="00110AF8">
        <w:tc>
          <w:tcPr>
            <w:tcW w:w="2826" w:type="dxa"/>
            <w:tcBorders>
              <w:top w:val="single" w:sz="4" w:space="0" w:color="000000"/>
              <w:left w:val="single" w:sz="4" w:space="0" w:color="000000"/>
              <w:bottom w:val="single" w:sz="4" w:space="0" w:color="000000"/>
              <w:right w:val="single" w:sz="4" w:space="0" w:color="000000"/>
            </w:tcBorders>
          </w:tcPr>
          <w:p w14:paraId="00B1FEB1" w14:textId="77777777" w:rsidR="00513594" w:rsidRPr="00912FCB" w:rsidRDefault="00513594" w:rsidP="00912FCB">
            <w:pPr>
              <w:rPr>
                <w:szCs w:val="24"/>
              </w:rPr>
            </w:pPr>
          </w:p>
        </w:tc>
        <w:tc>
          <w:tcPr>
            <w:tcW w:w="4701" w:type="dxa"/>
            <w:tcBorders>
              <w:top w:val="single" w:sz="4" w:space="0" w:color="000000"/>
              <w:left w:val="single" w:sz="4" w:space="0" w:color="000000"/>
              <w:bottom w:val="single" w:sz="4" w:space="0" w:color="000000"/>
              <w:right w:val="single" w:sz="4" w:space="0" w:color="000000"/>
            </w:tcBorders>
          </w:tcPr>
          <w:p w14:paraId="2ACB2263" w14:textId="14F6CBDC" w:rsidR="00513594" w:rsidRPr="00912FCB" w:rsidRDefault="00513594" w:rsidP="00912FCB">
            <w:pPr>
              <w:rPr>
                <w:szCs w:val="24"/>
              </w:rPr>
            </w:pPr>
          </w:p>
          <w:p w14:paraId="5AF78333" w14:textId="77777777" w:rsidR="00E16E0F" w:rsidRPr="00912FCB" w:rsidRDefault="00E16E0F" w:rsidP="00912FCB">
            <w:pPr>
              <w:rPr>
                <w:szCs w:val="24"/>
              </w:rPr>
            </w:pPr>
          </w:p>
          <w:p w14:paraId="4DF30B60" w14:textId="77777777" w:rsidR="00513594" w:rsidRPr="00912FCB" w:rsidRDefault="00513594" w:rsidP="00912FCB">
            <w:pPr>
              <w:rPr>
                <w:szCs w:val="24"/>
              </w:rPr>
            </w:pPr>
          </w:p>
          <w:p w14:paraId="000852CC" w14:textId="77777777" w:rsidR="00513594" w:rsidRPr="00912FCB" w:rsidRDefault="00513594" w:rsidP="00912FCB">
            <w:pPr>
              <w:rPr>
                <w:szCs w:val="24"/>
              </w:rPr>
            </w:pPr>
          </w:p>
        </w:tc>
        <w:tc>
          <w:tcPr>
            <w:tcW w:w="1759" w:type="dxa"/>
            <w:tcBorders>
              <w:top w:val="single" w:sz="4" w:space="0" w:color="000000"/>
              <w:left w:val="single" w:sz="4" w:space="0" w:color="000000"/>
              <w:bottom w:val="single" w:sz="4" w:space="0" w:color="000000"/>
              <w:right w:val="single" w:sz="4" w:space="0" w:color="000000"/>
            </w:tcBorders>
          </w:tcPr>
          <w:p w14:paraId="5A5D0552" w14:textId="77777777" w:rsidR="00513594" w:rsidRPr="00912FCB" w:rsidRDefault="00513594" w:rsidP="00912FCB">
            <w:pPr>
              <w:rPr>
                <w:szCs w:val="24"/>
              </w:rPr>
            </w:pPr>
          </w:p>
        </w:tc>
      </w:tr>
      <w:tr w:rsidR="00513594" w:rsidRPr="00912FCB" w14:paraId="1BDBA618" w14:textId="77777777" w:rsidTr="00110AF8">
        <w:tc>
          <w:tcPr>
            <w:tcW w:w="2826" w:type="dxa"/>
            <w:tcBorders>
              <w:top w:val="single" w:sz="4" w:space="0" w:color="000000"/>
              <w:left w:val="single" w:sz="4" w:space="0" w:color="000000"/>
              <w:bottom w:val="single" w:sz="4" w:space="0" w:color="000000"/>
              <w:right w:val="single" w:sz="4" w:space="0" w:color="000000"/>
            </w:tcBorders>
          </w:tcPr>
          <w:p w14:paraId="08A2EA44" w14:textId="77777777" w:rsidR="00513594" w:rsidRPr="00912FCB" w:rsidRDefault="00513594" w:rsidP="00912FCB">
            <w:pPr>
              <w:rPr>
                <w:szCs w:val="24"/>
              </w:rPr>
            </w:pPr>
          </w:p>
        </w:tc>
        <w:tc>
          <w:tcPr>
            <w:tcW w:w="4701" w:type="dxa"/>
            <w:tcBorders>
              <w:top w:val="single" w:sz="4" w:space="0" w:color="000000"/>
              <w:left w:val="single" w:sz="4" w:space="0" w:color="000000"/>
              <w:bottom w:val="single" w:sz="4" w:space="0" w:color="000000"/>
              <w:right w:val="single" w:sz="4" w:space="0" w:color="000000"/>
            </w:tcBorders>
          </w:tcPr>
          <w:p w14:paraId="14BFB5F8" w14:textId="77777777" w:rsidR="00513594" w:rsidRPr="00912FCB" w:rsidRDefault="00513594" w:rsidP="00912FCB">
            <w:pPr>
              <w:rPr>
                <w:szCs w:val="24"/>
              </w:rPr>
            </w:pPr>
          </w:p>
          <w:p w14:paraId="19B4A517" w14:textId="647111EB" w:rsidR="00513594" w:rsidRPr="00912FCB" w:rsidRDefault="00513594" w:rsidP="00912FCB">
            <w:pPr>
              <w:rPr>
                <w:szCs w:val="24"/>
              </w:rPr>
            </w:pPr>
          </w:p>
          <w:p w14:paraId="60C94EC5" w14:textId="77777777" w:rsidR="00E16E0F" w:rsidRPr="00912FCB" w:rsidRDefault="00E16E0F" w:rsidP="00912FCB">
            <w:pPr>
              <w:rPr>
                <w:szCs w:val="24"/>
              </w:rPr>
            </w:pPr>
          </w:p>
          <w:p w14:paraId="422E2D76" w14:textId="77777777" w:rsidR="00513594" w:rsidRPr="00912FCB" w:rsidRDefault="00513594" w:rsidP="00912FCB">
            <w:pPr>
              <w:rPr>
                <w:szCs w:val="24"/>
              </w:rPr>
            </w:pPr>
          </w:p>
        </w:tc>
        <w:tc>
          <w:tcPr>
            <w:tcW w:w="1759" w:type="dxa"/>
            <w:tcBorders>
              <w:top w:val="single" w:sz="4" w:space="0" w:color="000000"/>
              <w:left w:val="single" w:sz="4" w:space="0" w:color="000000"/>
              <w:bottom w:val="single" w:sz="4" w:space="0" w:color="000000"/>
              <w:right w:val="single" w:sz="4" w:space="0" w:color="000000"/>
            </w:tcBorders>
          </w:tcPr>
          <w:p w14:paraId="0092D400" w14:textId="77777777" w:rsidR="00513594" w:rsidRPr="00912FCB" w:rsidRDefault="00513594" w:rsidP="00912FCB">
            <w:pPr>
              <w:rPr>
                <w:szCs w:val="24"/>
              </w:rPr>
            </w:pPr>
          </w:p>
        </w:tc>
      </w:tr>
      <w:tr w:rsidR="00513594" w:rsidRPr="00912FCB" w14:paraId="49146B27" w14:textId="77777777" w:rsidTr="00110AF8">
        <w:trPr>
          <w:trHeight w:val="973"/>
        </w:trPr>
        <w:tc>
          <w:tcPr>
            <w:tcW w:w="2826" w:type="dxa"/>
            <w:tcBorders>
              <w:top w:val="single" w:sz="4" w:space="0" w:color="000000"/>
              <w:left w:val="single" w:sz="4" w:space="0" w:color="000000"/>
              <w:bottom w:val="single" w:sz="4" w:space="0" w:color="000000"/>
              <w:right w:val="single" w:sz="4" w:space="0" w:color="000000"/>
            </w:tcBorders>
          </w:tcPr>
          <w:p w14:paraId="547FB2FF" w14:textId="77777777" w:rsidR="00513594" w:rsidRPr="00912FCB" w:rsidRDefault="00513594" w:rsidP="00912FCB">
            <w:pPr>
              <w:rPr>
                <w:szCs w:val="24"/>
              </w:rPr>
            </w:pPr>
          </w:p>
        </w:tc>
        <w:tc>
          <w:tcPr>
            <w:tcW w:w="4701" w:type="dxa"/>
            <w:tcBorders>
              <w:top w:val="single" w:sz="4" w:space="0" w:color="000000"/>
              <w:left w:val="single" w:sz="4" w:space="0" w:color="000000"/>
              <w:bottom w:val="single" w:sz="4" w:space="0" w:color="000000"/>
              <w:right w:val="single" w:sz="4" w:space="0" w:color="000000"/>
            </w:tcBorders>
          </w:tcPr>
          <w:p w14:paraId="062712CE" w14:textId="77777777" w:rsidR="00513594" w:rsidRPr="00912FCB" w:rsidRDefault="00513594" w:rsidP="00912FCB">
            <w:pPr>
              <w:rPr>
                <w:szCs w:val="24"/>
              </w:rPr>
            </w:pPr>
          </w:p>
          <w:p w14:paraId="24091A84" w14:textId="77777777" w:rsidR="00513594" w:rsidRPr="00912FCB" w:rsidRDefault="00513594" w:rsidP="00912FCB">
            <w:pPr>
              <w:rPr>
                <w:szCs w:val="24"/>
              </w:rPr>
            </w:pPr>
          </w:p>
          <w:p w14:paraId="0C4AFDD7" w14:textId="25DFB2B6" w:rsidR="00513594" w:rsidRPr="00912FCB" w:rsidRDefault="00513594" w:rsidP="00912FCB">
            <w:pPr>
              <w:rPr>
                <w:szCs w:val="24"/>
              </w:rPr>
            </w:pPr>
          </w:p>
          <w:p w14:paraId="11D7AD1D" w14:textId="77777777" w:rsidR="00E16E0F" w:rsidRPr="00912FCB" w:rsidRDefault="00E16E0F" w:rsidP="00912FCB">
            <w:pPr>
              <w:rPr>
                <w:szCs w:val="24"/>
              </w:rPr>
            </w:pPr>
          </w:p>
          <w:p w14:paraId="33F8EA50" w14:textId="77777777" w:rsidR="00513594" w:rsidRPr="00912FCB" w:rsidRDefault="00513594" w:rsidP="00912FCB">
            <w:pPr>
              <w:rPr>
                <w:szCs w:val="24"/>
              </w:rPr>
            </w:pPr>
          </w:p>
        </w:tc>
        <w:tc>
          <w:tcPr>
            <w:tcW w:w="1759" w:type="dxa"/>
            <w:tcBorders>
              <w:top w:val="single" w:sz="4" w:space="0" w:color="000000"/>
              <w:left w:val="single" w:sz="4" w:space="0" w:color="000000"/>
              <w:bottom w:val="single" w:sz="4" w:space="0" w:color="000000"/>
              <w:right w:val="single" w:sz="4" w:space="0" w:color="000000"/>
            </w:tcBorders>
          </w:tcPr>
          <w:p w14:paraId="6F41C44B" w14:textId="77777777" w:rsidR="00513594" w:rsidRPr="00912FCB" w:rsidRDefault="00513594" w:rsidP="00912FCB">
            <w:pPr>
              <w:rPr>
                <w:szCs w:val="24"/>
              </w:rPr>
            </w:pPr>
          </w:p>
        </w:tc>
      </w:tr>
    </w:tbl>
    <w:p w14:paraId="41CC34F0" w14:textId="77777777" w:rsidR="00513594" w:rsidRPr="00912FCB" w:rsidRDefault="00513594" w:rsidP="00912FCB">
      <w:pPr>
        <w:rPr>
          <w:szCs w:val="24"/>
        </w:rPr>
      </w:pPr>
    </w:p>
    <w:p w14:paraId="71692C25" w14:textId="076397C0" w:rsidR="00513594" w:rsidRPr="00110AF8" w:rsidRDefault="00513594" w:rsidP="00BE718B">
      <w:pPr>
        <w:pStyle w:val="Heading1"/>
        <w:keepNext w:val="0"/>
        <w:spacing w:before="0" w:after="160" w:line="259" w:lineRule="auto"/>
        <w:ind w:left="426" w:hanging="426"/>
        <w:contextualSpacing/>
        <w:rPr>
          <w:b w:val="0"/>
          <w:szCs w:val="24"/>
        </w:rPr>
      </w:pPr>
      <w:r w:rsidRPr="00912FCB">
        <w:rPr>
          <w:szCs w:val="24"/>
        </w:rPr>
        <w:br w:type="page"/>
      </w:r>
      <w:bookmarkStart w:id="22" w:name="_Toc148428049"/>
      <w:r w:rsidR="008D4036" w:rsidRPr="00FA571D">
        <w:rPr>
          <w:rFonts w:eastAsia="Calibri" w:cs="Arial"/>
          <w:bCs/>
          <w:caps w:val="0"/>
          <w:color w:val="2F5496"/>
          <w:kern w:val="0"/>
          <w:sz w:val="28"/>
          <w:szCs w:val="28"/>
        </w:rPr>
        <w:lastRenderedPageBreak/>
        <w:t>APPENDIX 6: RECOMMENDATIONS OF APL BOARD</w:t>
      </w:r>
      <w:bookmarkEnd w:id="22"/>
    </w:p>
    <w:p w14:paraId="3506E889" w14:textId="5B39F7B3" w:rsidR="00513594" w:rsidRPr="00912FCB" w:rsidRDefault="00513594" w:rsidP="00912FCB">
      <w:pPr>
        <w:rPr>
          <w:szCs w:val="24"/>
          <w:lang w:val="en-US"/>
        </w:rPr>
      </w:pPr>
      <w:r w:rsidRPr="00912FCB">
        <w:rPr>
          <w:szCs w:val="24"/>
          <w:lang w:val="en-US"/>
        </w:rPr>
        <w:t>Please add any additional information you feel may be relevant when considering this applicant’s request for APL</w:t>
      </w:r>
      <w:r w:rsidR="00110AF8">
        <w:rPr>
          <w:szCs w:val="24"/>
          <w:lang w:val="en-US"/>
        </w:rPr>
        <w:t>.</w:t>
      </w:r>
    </w:p>
    <w:p w14:paraId="6513A975" w14:textId="77777777" w:rsidR="00513594" w:rsidRPr="00912FCB" w:rsidRDefault="00513594" w:rsidP="00912FCB">
      <w:pPr>
        <w:rPr>
          <w:szCs w:val="24"/>
        </w:rPr>
      </w:pPr>
    </w:p>
    <w:p w14:paraId="3E58D79A" w14:textId="1DCCD0AE" w:rsidR="00513594" w:rsidRPr="00912FCB" w:rsidRDefault="00EE3B2B" w:rsidP="00912FCB">
      <w:pPr>
        <w:rPr>
          <w:szCs w:val="24"/>
        </w:rPr>
      </w:pPr>
      <w:r>
        <w:rPr>
          <w:noProof/>
          <w:szCs w:val="24"/>
        </w:rPr>
        <mc:AlternateContent>
          <mc:Choice Requires="wps">
            <w:drawing>
              <wp:anchor distT="0" distB="0" distL="114300" distR="114300" simplePos="0" relativeHeight="251654144" behindDoc="0" locked="0" layoutInCell="1" allowOverlap="1" wp14:anchorId="043B12C2" wp14:editId="7250B8C2">
                <wp:simplePos x="0" y="0"/>
                <wp:positionH relativeFrom="column">
                  <wp:posOffset>-24765</wp:posOffset>
                </wp:positionH>
                <wp:positionV relativeFrom="paragraph">
                  <wp:posOffset>5080</wp:posOffset>
                </wp:positionV>
                <wp:extent cx="5848350" cy="2051685"/>
                <wp:effectExtent l="8890" t="8890" r="1016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051685"/>
                        </a:xfrm>
                        <a:prstGeom prst="rect">
                          <a:avLst/>
                        </a:prstGeom>
                        <a:solidFill>
                          <a:srgbClr val="FFFFFF"/>
                        </a:solidFill>
                        <a:ln w="9525">
                          <a:solidFill>
                            <a:srgbClr val="000000"/>
                          </a:solidFill>
                          <a:miter lim="800000"/>
                          <a:headEnd/>
                          <a:tailEnd/>
                        </a:ln>
                      </wps:spPr>
                      <wps:txbx>
                        <w:txbxContent>
                          <w:p w14:paraId="48575116" w14:textId="77777777" w:rsidR="00513594" w:rsidRDefault="00513594" w:rsidP="00595DD9"/>
                          <w:p w14:paraId="58CE9BF9" w14:textId="77777777" w:rsidR="00513594" w:rsidRDefault="00513594" w:rsidP="00595DD9"/>
                          <w:p w14:paraId="09427747" w14:textId="77777777" w:rsidR="00513594" w:rsidRDefault="00513594" w:rsidP="00BE718B">
                            <w:pPr>
                              <w:pStyle w:val="Heading1"/>
                              <w:keepNext w:val="0"/>
                              <w:spacing w:before="0" w:after="160" w:line="259" w:lineRule="auto"/>
                              <w:ind w:left="426" w:hanging="426"/>
                              <w:contextualSpacing/>
                            </w:pPr>
                          </w:p>
                          <w:p w14:paraId="55E68DC6" w14:textId="77777777" w:rsidR="00513594" w:rsidRDefault="00513594" w:rsidP="00595DD9"/>
                          <w:p w14:paraId="08D9BA80" w14:textId="77777777" w:rsidR="00513594" w:rsidRDefault="00513594" w:rsidP="00595DD9"/>
                          <w:p w14:paraId="23D4849D" w14:textId="77777777" w:rsidR="00513594" w:rsidRDefault="00513594" w:rsidP="00595D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B12C2" id="Text Box 3" o:spid="_x0000_s1033" type="#_x0000_t202" style="position:absolute;margin-left:-1.95pt;margin-top:.4pt;width:460.5pt;height:16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">
                <v:textbox>
                  <w:txbxContent>
                    <w:p w14:paraId="48575116" w14:textId="77777777" w:rsidR="00513594" w:rsidRDefault="00513594" w:rsidP="00595DD9"/>
                    <w:p w14:paraId="58CE9BF9" w14:textId="77777777" w:rsidR="00513594" w:rsidRDefault="00513594" w:rsidP="00595DD9"/>
                    <w:p w14:paraId="09427747" w14:textId="77777777" w:rsidR="00513594" w:rsidRDefault="00513594" w:rsidP="00BE718B">
                      <w:pPr>
                        <w:pStyle w:val="Heading1"/>
                        <w:keepNext w:val="0"/>
                        <w:spacing w:before="0" w:after="160" w:line="259" w:lineRule="auto"/>
                        <w:ind w:left="426" w:hanging="426"/>
                        <w:contextualSpacing/>
                      </w:pPr>
                    </w:p>
                    <w:p w14:paraId="55E68DC6" w14:textId="77777777" w:rsidR="00513594" w:rsidRDefault="00513594" w:rsidP="00595DD9"/>
                    <w:p w14:paraId="08D9BA80" w14:textId="77777777" w:rsidR="00513594" w:rsidRDefault="00513594" w:rsidP="00595DD9"/>
                    <w:p w14:paraId="23D4849D" w14:textId="77777777" w:rsidR="00513594" w:rsidRDefault="00513594" w:rsidP="00595DD9"/>
                  </w:txbxContent>
                </v:textbox>
              </v:shape>
            </w:pict>
          </mc:Fallback>
        </mc:AlternateContent>
      </w:r>
    </w:p>
    <w:p w14:paraId="71541093" w14:textId="77777777" w:rsidR="00513594" w:rsidRPr="00912FCB" w:rsidRDefault="00513594" w:rsidP="00912FCB">
      <w:pPr>
        <w:rPr>
          <w:szCs w:val="24"/>
        </w:rPr>
      </w:pPr>
    </w:p>
    <w:p w14:paraId="410CCB3E" w14:textId="77777777" w:rsidR="00513594" w:rsidRPr="00912FCB" w:rsidRDefault="00513594" w:rsidP="00912FCB">
      <w:pPr>
        <w:rPr>
          <w:szCs w:val="24"/>
        </w:rPr>
      </w:pPr>
    </w:p>
    <w:p w14:paraId="22DDDC79" w14:textId="77777777" w:rsidR="00513594" w:rsidRPr="00912FCB" w:rsidRDefault="00513594" w:rsidP="00912FCB">
      <w:pPr>
        <w:rPr>
          <w:szCs w:val="24"/>
        </w:rPr>
      </w:pPr>
    </w:p>
    <w:p w14:paraId="345FC45B" w14:textId="77777777" w:rsidR="00513594" w:rsidRPr="00912FCB" w:rsidRDefault="00513594" w:rsidP="00912FCB">
      <w:pPr>
        <w:rPr>
          <w:szCs w:val="24"/>
        </w:rPr>
      </w:pPr>
    </w:p>
    <w:p w14:paraId="58FCABF3" w14:textId="77777777" w:rsidR="00513594" w:rsidRPr="00912FCB" w:rsidRDefault="00513594" w:rsidP="00912FCB">
      <w:pPr>
        <w:rPr>
          <w:szCs w:val="24"/>
        </w:rPr>
      </w:pPr>
    </w:p>
    <w:p w14:paraId="705D81C2" w14:textId="77777777" w:rsidR="00513594" w:rsidRPr="00912FCB" w:rsidRDefault="00513594" w:rsidP="00912FCB">
      <w:pPr>
        <w:rPr>
          <w:szCs w:val="24"/>
        </w:rPr>
      </w:pPr>
    </w:p>
    <w:p w14:paraId="4E47F2AD" w14:textId="77777777" w:rsidR="00513594" w:rsidRPr="00912FCB" w:rsidRDefault="00513594" w:rsidP="00912FCB">
      <w:pPr>
        <w:rPr>
          <w:szCs w:val="24"/>
        </w:rPr>
      </w:pPr>
    </w:p>
    <w:p w14:paraId="3935B2C9" w14:textId="77777777" w:rsidR="00513594" w:rsidRPr="00912FCB" w:rsidRDefault="00513594" w:rsidP="00912FCB">
      <w:pPr>
        <w:rPr>
          <w:szCs w:val="24"/>
        </w:rPr>
      </w:pPr>
    </w:p>
    <w:p w14:paraId="5C189DFD" w14:textId="77777777" w:rsidR="00513594" w:rsidRPr="00912FCB" w:rsidRDefault="00513594" w:rsidP="00912FCB">
      <w:pPr>
        <w:rPr>
          <w:szCs w:val="24"/>
        </w:rPr>
      </w:pPr>
    </w:p>
    <w:p w14:paraId="1D3F6553" w14:textId="611198F1" w:rsidR="00513594" w:rsidRPr="00FA571D" w:rsidRDefault="00513594" w:rsidP="00BE718B">
      <w:pPr>
        <w:pStyle w:val="Heading1"/>
        <w:keepNext w:val="0"/>
        <w:spacing w:before="0" w:after="160" w:line="259" w:lineRule="auto"/>
        <w:ind w:left="426" w:hanging="426"/>
        <w:contextualSpacing/>
        <w:rPr>
          <w:rFonts w:eastAsia="Calibri" w:cs="Arial"/>
          <w:bCs/>
          <w:caps w:val="0"/>
          <w:color w:val="2F5496"/>
          <w:kern w:val="0"/>
          <w:sz w:val="28"/>
          <w:szCs w:val="28"/>
        </w:rPr>
      </w:pPr>
      <w:bookmarkStart w:id="23" w:name="_Toc148428050"/>
      <w:r w:rsidRPr="00FA571D">
        <w:rPr>
          <w:rFonts w:eastAsia="Calibri" w:cs="Arial"/>
          <w:bCs/>
          <w:caps w:val="0"/>
          <w:color w:val="2F5496"/>
          <w:kern w:val="0"/>
          <w:sz w:val="28"/>
          <w:szCs w:val="28"/>
        </w:rPr>
        <w:t>Overall Recommendation:</w:t>
      </w:r>
      <w:bookmarkEnd w:id="23"/>
    </w:p>
    <w:p w14:paraId="241EE1D1" w14:textId="77777777" w:rsidR="00513594" w:rsidRPr="00912FCB" w:rsidRDefault="00513594" w:rsidP="00912FCB">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495"/>
      </w:tblGrid>
      <w:tr w:rsidR="00513594" w:rsidRPr="00912FCB" w14:paraId="1040BE16" w14:textId="77777777" w:rsidTr="00513594">
        <w:tc>
          <w:tcPr>
            <w:tcW w:w="4788" w:type="dxa"/>
            <w:tcBorders>
              <w:top w:val="single" w:sz="4" w:space="0" w:color="000000"/>
              <w:left w:val="single" w:sz="4" w:space="0" w:color="000000"/>
              <w:bottom w:val="single" w:sz="4" w:space="0" w:color="000000"/>
              <w:right w:val="single" w:sz="4" w:space="0" w:color="000000"/>
            </w:tcBorders>
          </w:tcPr>
          <w:p w14:paraId="4FC9DF66" w14:textId="77777777" w:rsidR="00513594" w:rsidRPr="00912FCB" w:rsidRDefault="00513594" w:rsidP="00912FCB">
            <w:pPr>
              <w:rPr>
                <w:szCs w:val="24"/>
              </w:rPr>
            </w:pPr>
            <w:r w:rsidRPr="00912FCB">
              <w:rPr>
                <w:szCs w:val="24"/>
              </w:rPr>
              <w:t>Approved</w:t>
            </w:r>
          </w:p>
          <w:p w14:paraId="0E8C290B" w14:textId="77777777" w:rsidR="00513594" w:rsidRPr="00912FCB" w:rsidRDefault="00513594" w:rsidP="00912FCB">
            <w:pPr>
              <w:rPr>
                <w:szCs w:val="24"/>
              </w:rPr>
            </w:pPr>
          </w:p>
        </w:tc>
        <w:tc>
          <w:tcPr>
            <w:tcW w:w="4788" w:type="dxa"/>
            <w:tcBorders>
              <w:top w:val="single" w:sz="4" w:space="0" w:color="000000"/>
              <w:left w:val="single" w:sz="4" w:space="0" w:color="000000"/>
              <w:bottom w:val="single" w:sz="4" w:space="0" w:color="000000"/>
              <w:right w:val="single" w:sz="4" w:space="0" w:color="000000"/>
            </w:tcBorders>
          </w:tcPr>
          <w:p w14:paraId="320F4E6F" w14:textId="77777777" w:rsidR="00513594" w:rsidRPr="00912FCB" w:rsidRDefault="00513594" w:rsidP="00912FCB">
            <w:pPr>
              <w:rPr>
                <w:szCs w:val="24"/>
              </w:rPr>
            </w:pPr>
          </w:p>
        </w:tc>
      </w:tr>
      <w:tr w:rsidR="00513594" w:rsidRPr="00912FCB" w14:paraId="53AD5218" w14:textId="77777777" w:rsidTr="00513594">
        <w:tc>
          <w:tcPr>
            <w:tcW w:w="4788" w:type="dxa"/>
            <w:tcBorders>
              <w:top w:val="single" w:sz="4" w:space="0" w:color="000000"/>
              <w:left w:val="single" w:sz="4" w:space="0" w:color="000000"/>
              <w:bottom w:val="single" w:sz="4" w:space="0" w:color="000000"/>
              <w:right w:val="single" w:sz="4" w:space="0" w:color="000000"/>
            </w:tcBorders>
          </w:tcPr>
          <w:p w14:paraId="1EC90997" w14:textId="77777777" w:rsidR="00513594" w:rsidRPr="00912FCB" w:rsidRDefault="00513594" w:rsidP="00912FCB">
            <w:pPr>
              <w:rPr>
                <w:szCs w:val="24"/>
              </w:rPr>
            </w:pPr>
            <w:r w:rsidRPr="00912FCB">
              <w:rPr>
                <w:szCs w:val="24"/>
              </w:rPr>
              <w:t xml:space="preserve">Insufficient evidence </w:t>
            </w:r>
          </w:p>
          <w:p w14:paraId="2181B728" w14:textId="77777777" w:rsidR="00513594" w:rsidRPr="00912FCB" w:rsidRDefault="00513594" w:rsidP="00912FCB">
            <w:pPr>
              <w:rPr>
                <w:szCs w:val="24"/>
              </w:rPr>
            </w:pPr>
          </w:p>
        </w:tc>
        <w:tc>
          <w:tcPr>
            <w:tcW w:w="4788" w:type="dxa"/>
            <w:tcBorders>
              <w:top w:val="single" w:sz="4" w:space="0" w:color="000000"/>
              <w:left w:val="single" w:sz="4" w:space="0" w:color="000000"/>
              <w:bottom w:val="single" w:sz="4" w:space="0" w:color="000000"/>
              <w:right w:val="single" w:sz="4" w:space="0" w:color="000000"/>
            </w:tcBorders>
          </w:tcPr>
          <w:p w14:paraId="085C3015" w14:textId="77777777" w:rsidR="00513594" w:rsidRPr="00912FCB" w:rsidRDefault="00513594" w:rsidP="00912FCB">
            <w:pPr>
              <w:rPr>
                <w:szCs w:val="24"/>
              </w:rPr>
            </w:pPr>
          </w:p>
        </w:tc>
      </w:tr>
      <w:tr w:rsidR="00513594" w:rsidRPr="00912FCB" w14:paraId="7D7BCF04" w14:textId="77777777" w:rsidTr="00513594">
        <w:tc>
          <w:tcPr>
            <w:tcW w:w="4788" w:type="dxa"/>
            <w:tcBorders>
              <w:top w:val="single" w:sz="4" w:space="0" w:color="000000"/>
              <w:left w:val="single" w:sz="4" w:space="0" w:color="000000"/>
              <w:bottom w:val="single" w:sz="4" w:space="0" w:color="000000"/>
              <w:right w:val="single" w:sz="4" w:space="0" w:color="000000"/>
            </w:tcBorders>
          </w:tcPr>
          <w:p w14:paraId="3B3352F6" w14:textId="77777777" w:rsidR="00513594" w:rsidRPr="00912FCB" w:rsidRDefault="00513594" w:rsidP="00912FCB">
            <w:pPr>
              <w:rPr>
                <w:szCs w:val="24"/>
              </w:rPr>
            </w:pPr>
            <w:r w:rsidRPr="00912FCB">
              <w:rPr>
                <w:szCs w:val="24"/>
              </w:rPr>
              <w:t>Not approved</w:t>
            </w:r>
          </w:p>
          <w:p w14:paraId="3B0284F4" w14:textId="77777777" w:rsidR="00513594" w:rsidRPr="00912FCB" w:rsidRDefault="00513594" w:rsidP="00912FCB">
            <w:pPr>
              <w:rPr>
                <w:szCs w:val="24"/>
              </w:rPr>
            </w:pPr>
          </w:p>
        </w:tc>
        <w:tc>
          <w:tcPr>
            <w:tcW w:w="4788" w:type="dxa"/>
            <w:tcBorders>
              <w:top w:val="single" w:sz="4" w:space="0" w:color="000000"/>
              <w:left w:val="single" w:sz="4" w:space="0" w:color="000000"/>
              <w:bottom w:val="single" w:sz="4" w:space="0" w:color="000000"/>
              <w:right w:val="single" w:sz="4" w:space="0" w:color="000000"/>
            </w:tcBorders>
          </w:tcPr>
          <w:p w14:paraId="6AB35975" w14:textId="77777777" w:rsidR="00513594" w:rsidRPr="00912FCB" w:rsidRDefault="00513594" w:rsidP="00912FCB">
            <w:pPr>
              <w:rPr>
                <w:szCs w:val="24"/>
              </w:rPr>
            </w:pPr>
          </w:p>
        </w:tc>
      </w:tr>
    </w:tbl>
    <w:p w14:paraId="11C1D3C7" w14:textId="77777777" w:rsidR="00513594" w:rsidRPr="00912FCB" w:rsidRDefault="00513594" w:rsidP="00912FCB">
      <w:pPr>
        <w:rPr>
          <w:szCs w:val="24"/>
        </w:rPr>
      </w:pPr>
    </w:p>
    <w:p w14:paraId="40955022" w14:textId="77777777" w:rsidR="00513594" w:rsidRPr="00912FCB" w:rsidRDefault="00513594" w:rsidP="00912FCB">
      <w:pPr>
        <w:rPr>
          <w:szCs w:val="24"/>
        </w:rPr>
      </w:pPr>
    </w:p>
    <w:p w14:paraId="3B3011ED" w14:textId="1C223161" w:rsidR="00513594" w:rsidRPr="00912FCB" w:rsidRDefault="00513594" w:rsidP="00912FCB">
      <w:pPr>
        <w:rPr>
          <w:szCs w:val="24"/>
        </w:rPr>
      </w:pPr>
      <w:r w:rsidRPr="00912FCB">
        <w:rPr>
          <w:szCs w:val="24"/>
        </w:rPr>
        <w:t xml:space="preserve">Signature: _______________   </w:t>
      </w:r>
      <w:r w:rsidR="00FD30EE">
        <w:rPr>
          <w:szCs w:val="24"/>
        </w:rPr>
        <w:t>Position: _</w:t>
      </w:r>
      <w:r w:rsidRPr="00912FCB">
        <w:rPr>
          <w:szCs w:val="24"/>
        </w:rPr>
        <w:t>_________________</w:t>
      </w:r>
      <w:r w:rsidRPr="00912FCB">
        <w:rPr>
          <w:szCs w:val="24"/>
        </w:rPr>
        <w:tab/>
        <w:t>Date: ______________</w:t>
      </w:r>
    </w:p>
    <w:p w14:paraId="3E2C8851" w14:textId="77777777" w:rsidR="00513594" w:rsidRPr="00912FCB" w:rsidRDefault="00513594" w:rsidP="00912FCB">
      <w:pPr>
        <w:rPr>
          <w:szCs w:val="24"/>
        </w:rPr>
      </w:pPr>
      <w:r w:rsidRPr="00912FCB">
        <w:rPr>
          <w:szCs w:val="24"/>
        </w:rPr>
        <w:t xml:space="preserve"> </w:t>
      </w:r>
    </w:p>
    <w:p w14:paraId="4D764F63" w14:textId="56B650A5" w:rsidR="00513594" w:rsidRPr="00912FCB" w:rsidRDefault="00513594" w:rsidP="00912FCB">
      <w:pPr>
        <w:rPr>
          <w:szCs w:val="24"/>
        </w:rPr>
      </w:pPr>
      <w:r w:rsidRPr="00912FCB">
        <w:rPr>
          <w:szCs w:val="24"/>
        </w:rPr>
        <w:t xml:space="preserve">Signature: _______________   </w:t>
      </w:r>
      <w:r w:rsidR="00FD30EE">
        <w:rPr>
          <w:szCs w:val="24"/>
        </w:rPr>
        <w:t>Position: _</w:t>
      </w:r>
      <w:r w:rsidRPr="00912FCB">
        <w:rPr>
          <w:szCs w:val="24"/>
        </w:rPr>
        <w:t>_________________</w:t>
      </w:r>
      <w:r w:rsidRPr="00912FCB">
        <w:rPr>
          <w:szCs w:val="24"/>
        </w:rPr>
        <w:tab/>
        <w:t>Date: ______________</w:t>
      </w:r>
    </w:p>
    <w:p w14:paraId="4ED05923" w14:textId="77777777" w:rsidR="00513594" w:rsidRPr="00912FCB" w:rsidRDefault="00513594" w:rsidP="00912FCB">
      <w:pPr>
        <w:rPr>
          <w:szCs w:val="24"/>
        </w:rPr>
      </w:pPr>
    </w:p>
    <w:p w14:paraId="29F87B31" w14:textId="345E4840" w:rsidR="00513594" w:rsidRPr="00912FCB" w:rsidRDefault="00513594" w:rsidP="00912FCB">
      <w:pPr>
        <w:rPr>
          <w:szCs w:val="24"/>
        </w:rPr>
      </w:pPr>
      <w:r w:rsidRPr="00912FCB">
        <w:rPr>
          <w:szCs w:val="24"/>
        </w:rPr>
        <w:t xml:space="preserve">Signature: _______________   </w:t>
      </w:r>
      <w:r w:rsidR="00FD30EE">
        <w:rPr>
          <w:szCs w:val="24"/>
        </w:rPr>
        <w:t>Position: _</w:t>
      </w:r>
      <w:r w:rsidRPr="00912FCB">
        <w:rPr>
          <w:szCs w:val="24"/>
        </w:rPr>
        <w:t>_________________</w:t>
      </w:r>
      <w:r w:rsidRPr="00912FCB">
        <w:rPr>
          <w:szCs w:val="24"/>
        </w:rPr>
        <w:tab/>
        <w:t>Date: ______________</w:t>
      </w:r>
    </w:p>
    <w:p w14:paraId="3C9ADAB9" w14:textId="77777777" w:rsidR="00513594" w:rsidRPr="00912FCB" w:rsidRDefault="00513594" w:rsidP="00912FCB">
      <w:pPr>
        <w:rPr>
          <w:szCs w:val="24"/>
        </w:rPr>
      </w:pPr>
    </w:p>
    <w:p w14:paraId="1BC5AF78" w14:textId="2CD0069A" w:rsidR="00513594" w:rsidRPr="00912FCB" w:rsidRDefault="00513594" w:rsidP="00912FCB">
      <w:pPr>
        <w:rPr>
          <w:szCs w:val="24"/>
        </w:rPr>
      </w:pPr>
      <w:r w:rsidRPr="00912FCB">
        <w:rPr>
          <w:szCs w:val="24"/>
        </w:rPr>
        <w:t xml:space="preserve">Signature: _______________   </w:t>
      </w:r>
      <w:r w:rsidR="00FD30EE">
        <w:rPr>
          <w:szCs w:val="24"/>
        </w:rPr>
        <w:t>Position: _</w:t>
      </w:r>
      <w:r w:rsidRPr="00912FCB">
        <w:rPr>
          <w:szCs w:val="24"/>
        </w:rPr>
        <w:t>_________________</w:t>
      </w:r>
      <w:r w:rsidRPr="00912FCB">
        <w:rPr>
          <w:szCs w:val="24"/>
        </w:rPr>
        <w:tab/>
        <w:t>Date: ______________</w:t>
      </w:r>
    </w:p>
    <w:p w14:paraId="09E95448" w14:textId="77777777" w:rsidR="00513594" w:rsidRPr="00912FCB" w:rsidRDefault="00513594" w:rsidP="00595DD9">
      <w:pPr>
        <w:rPr>
          <w:szCs w:val="24"/>
        </w:rPr>
      </w:pPr>
    </w:p>
    <w:p w14:paraId="26B33993" w14:textId="5752FEC9" w:rsidR="00513594" w:rsidRPr="00912FCB" w:rsidRDefault="00513594" w:rsidP="00BE718B">
      <w:pPr>
        <w:pStyle w:val="Heading1"/>
        <w:keepNext w:val="0"/>
        <w:spacing w:before="0" w:after="160" w:line="259" w:lineRule="auto"/>
        <w:ind w:left="426" w:hanging="426"/>
        <w:contextualSpacing/>
        <w:rPr>
          <w:szCs w:val="24"/>
        </w:rPr>
      </w:pPr>
    </w:p>
    <w:p w14:paraId="275F643F" w14:textId="1D952243" w:rsidR="0051181D" w:rsidRDefault="00CA1762" w:rsidP="00BE718B">
      <w:pPr>
        <w:pStyle w:val="Heading1"/>
        <w:keepNext w:val="0"/>
        <w:spacing w:before="0" w:after="160" w:line="259" w:lineRule="auto"/>
        <w:ind w:left="426" w:hanging="426"/>
        <w:contextualSpacing/>
      </w:pPr>
      <w:r w:rsidRPr="009B7AC0">
        <w:rPr>
          <w:rFonts w:eastAsia="Calibri" w:cs="Arial"/>
          <w:caps w:val="0"/>
          <w:color w:val="2F5496"/>
          <w:kern w:val="0"/>
          <w:sz w:val="28"/>
          <w:szCs w:val="28"/>
        </w:rPr>
        <w:br w:type="page"/>
      </w:r>
      <w:bookmarkEnd w:id="17"/>
      <w:r w:rsidR="0051181D" w:rsidRPr="00FA571D">
        <w:rPr>
          <w:rFonts w:eastAsia="Calibri" w:cs="Arial"/>
          <w:bCs/>
          <w:caps w:val="0"/>
          <w:color w:val="2F5496"/>
          <w:kern w:val="0"/>
          <w:sz w:val="28"/>
          <w:szCs w:val="28"/>
        </w:rPr>
        <w:lastRenderedPageBreak/>
        <w:t xml:space="preserve"> </w:t>
      </w:r>
      <w:bookmarkStart w:id="24" w:name="_Toc148428051"/>
      <w:r w:rsidR="008D4036" w:rsidRPr="00FA571D">
        <w:rPr>
          <w:rFonts w:eastAsia="Calibri" w:cs="Arial"/>
          <w:bCs/>
          <w:caps w:val="0"/>
          <w:color w:val="2F5496"/>
          <w:kern w:val="0"/>
          <w:sz w:val="28"/>
          <w:szCs w:val="28"/>
        </w:rPr>
        <w:t>CHANGE HISTORY</w:t>
      </w:r>
      <w:bookmarkEnd w:id="24"/>
    </w:p>
    <w:p w14:paraId="6F3F7357" w14:textId="77777777" w:rsidR="0051181D" w:rsidRPr="00110AF8" w:rsidRDefault="0051181D" w:rsidP="00110AF8">
      <w:pPr>
        <w:pStyle w:val="NormalBullet"/>
        <w:numPr>
          <w:ilvl w:val="0"/>
          <w:numId w:val="0"/>
        </w:num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4252"/>
        <w:gridCol w:w="1701"/>
      </w:tblGrid>
      <w:tr w:rsidR="0051181D" w14:paraId="5207C68D" w14:textId="77777777" w:rsidTr="00C95AA5">
        <w:trPr>
          <w:cantSplit/>
          <w:trHeight w:val="393"/>
          <w:tblHeader/>
        </w:trPr>
        <w:tc>
          <w:tcPr>
            <w:tcW w:w="1701" w:type="dxa"/>
            <w:tcBorders>
              <w:top w:val="single" w:sz="6" w:space="0" w:color="000000"/>
              <w:left w:val="single" w:sz="6" w:space="0" w:color="000000"/>
              <w:bottom w:val="single" w:sz="4" w:space="0" w:color="auto"/>
              <w:right w:val="single" w:sz="6" w:space="0" w:color="000000"/>
            </w:tcBorders>
            <w:vAlign w:val="center"/>
          </w:tcPr>
          <w:p w14:paraId="7038CD82" w14:textId="2AB6A008" w:rsidR="0051181D" w:rsidRDefault="00E16E0F" w:rsidP="00595DD9">
            <w:pPr>
              <w:pStyle w:val="TableText"/>
            </w:pPr>
            <w:r>
              <w:t>Guidance no.</w:t>
            </w:r>
          </w:p>
        </w:tc>
        <w:tc>
          <w:tcPr>
            <w:tcW w:w="1276" w:type="dxa"/>
            <w:tcBorders>
              <w:top w:val="single" w:sz="6" w:space="0" w:color="000000"/>
              <w:left w:val="single" w:sz="6" w:space="0" w:color="000000"/>
              <w:bottom w:val="single" w:sz="4" w:space="0" w:color="auto"/>
              <w:right w:val="single" w:sz="6" w:space="0" w:color="000000"/>
            </w:tcBorders>
            <w:vAlign w:val="center"/>
          </w:tcPr>
          <w:p w14:paraId="4E30ECA3" w14:textId="77777777" w:rsidR="0051181D" w:rsidRDefault="0051181D" w:rsidP="00595DD9">
            <w:pPr>
              <w:pStyle w:val="TableText"/>
            </w:pPr>
            <w:r>
              <w:t>Effective</w:t>
            </w:r>
            <w:r>
              <w:br/>
              <w:t>Date</w:t>
            </w:r>
          </w:p>
        </w:tc>
        <w:tc>
          <w:tcPr>
            <w:tcW w:w="4252" w:type="dxa"/>
            <w:tcBorders>
              <w:top w:val="single" w:sz="6" w:space="0" w:color="000000"/>
              <w:left w:val="single" w:sz="4" w:space="0" w:color="auto"/>
              <w:bottom w:val="single" w:sz="4" w:space="0" w:color="auto"/>
              <w:right w:val="single" w:sz="6" w:space="0" w:color="000000"/>
            </w:tcBorders>
            <w:vAlign w:val="center"/>
          </w:tcPr>
          <w:p w14:paraId="45F2FF28" w14:textId="77777777" w:rsidR="0051181D" w:rsidRDefault="0051181D" w:rsidP="00595DD9">
            <w:pPr>
              <w:pStyle w:val="TableText"/>
            </w:pPr>
            <w:r>
              <w:t>Significant Changes</w:t>
            </w:r>
          </w:p>
        </w:tc>
        <w:tc>
          <w:tcPr>
            <w:tcW w:w="1701" w:type="dxa"/>
            <w:tcBorders>
              <w:top w:val="single" w:sz="6" w:space="0" w:color="000000"/>
              <w:left w:val="single" w:sz="4" w:space="0" w:color="auto"/>
              <w:bottom w:val="single" w:sz="4" w:space="0" w:color="auto"/>
              <w:right w:val="single" w:sz="6" w:space="0" w:color="000000"/>
            </w:tcBorders>
            <w:vAlign w:val="center"/>
          </w:tcPr>
          <w:p w14:paraId="1633887C" w14:textId="7D5038A1" w:rsidR="0051181D" w:rsidRDefault="0051181D" w:rsidP="00595DD9">
            <w:pPr>
              <w:pStyle w:val="TableText"/>
            </w:pPr>
            <w:r>
              <w:t>Previous</w:t>
            </w:r>
            <w:r>
              <w:br/>
              <w:t>no.</w:t>
            </w:r>
          </w:p>
        </w:tc>
      </w:tr>
      <w:tr w:rsidR="0051181D" w14:paraId="1AA19F8F" w14:textId="77777777" w:rsidTr="00C95AA5">
        <w:trPr>
          <w:cantSplit/>
          <w:trHeight w:val="397"/>
        </w:trPr>
        <w:tc>
          <w:tcPr>
            <w:tcW w:w="1701" w:type="dxa"/>
            <w:tcBorders>
              <w:top w:val="single" w:sz="4" w:space="0" w:color="auto"/>
              <w:bottom w:val="single" w:sz="4" w:space="0" w:color="auto"/>
            </w:tcBorders>
            <w:vAlign w:val="center"/>
          </w:tcPr>
          <w:p w14:paraId="0F58F055" w14:textId="38337055" w:rsidR="0051181D" w:rsidRDefault="0051181D" w:rsidP="00595DD9">
            <w:pPr>
              <w:pStyle w:val="TableText"/>
            </w:pPr>
          </w:p>
        </w:tc>
        <w:tc>
          <w:tcPr>
            <w:tcW w:w="1276" w:type="dxa"/>
            <w:tcBorders>
              <w:top w:val="single" w:sz="4" w:space="0" w:color="auto"/>
              <w:bottom w:val="single" w:sz="4" w:space="0" w:color="auto"/>
            </w:tcBorders>
            <w:vAlign w:val="center"/>
          </w:tcPr>
          <w:p w14:paraId="6208AFF0" w14:textId="4EFC180C" w:rsidR="0051181D" w:rsidRDefault="0051181D" w:rsidP="00595DD9">
            <w:pPr>
              <w:pStyle w:val="TableText"/>
            </w:pPr>
          </w:p>
        </w:tc>
        <w:tc>
          <w:tcPr>
            <w:tcW w:w="4252" w:type="dxa"/>
            <w:tcBorders>
              <w:top w:val="single" w:sz="4" w:space="0" w:color="auto"/>
              <w:bottom w:val="single" w:sz="4" w:space="0" w:color="auto"/>
            </w:tcBorders>
            <w:vAlign w:val="center"/>
          </w:tcPr>
          <w:p w14:paraId="025279D6" w14:textId="77777777" w:rsidR="0051181D" w:rsidRDefault="0051181D" w:rsidP="00595DD9">
            <w:pPr>
              <w:pStyle w:val="TableText"/>
            </w:pPr>
          </w:p>
        </w:tc>
        <w:tc>
          <w:tcPr>
            <w:tcW w:w="1701" w:type="dxa"/>
            <w:tcBorders>
              <w:top w:val="single" w:sz="4" w:space="0" w:color="auto"/>
              <w:bottom w:val="single" w:sz="4" w:space="0" w:color="auto"/>
            </w:tcBorders>
            <w:vAlign w:val="center"/>
          </w:tcPr>
          <w:p w14:paraId="3118AC95" w14:textId="77777777" w:rsidR="0051181D" w:rsidRDefault="0051181D" w:rsidP="00595DD9">
            <w:pPr>
              <w:pStyle w:val="TableText"/>
            </w:pPr>
          </w:p>
        </w:tc>
      </w:tr>
      <w:tr w:rsidR="0051181D" w14:paraId="5FC461E2" w14:textId="77777777" w:rsidTr="00C95AA5">
        <w:trPr>
          <w:cantSplit/>
          <w:trHeight w:val="397"/>
        </w:trPr>
        <w:tc>
          <w:tcPr>
            <w:tcW w:w="1701" w:type="dxa"/>
            <w:tcBorders>
              <w:top w:val="single" w:sz="4" w:space="0" w:color="auto"/>
              <w:bottom w:val="single" w:sz="4" w:space="0" w:color="auto"/>
            </w:tcBorders>
            <w:vAlign w:val="center"/>
          </w:tcPr>
          <w:p w14:paraId="4572E9BF" w14:textId="77777777" w:rsidR="0051181D" w:rsidRDefault="0051181D" w:rsidP="00595DD9">
            <w:pPr>
              <w:pStyle w:val="TableText"/>
            </w:pPr>
          </w:p>
        </w:tc>
        <w:tc>
          <w:tcPr>
            <w:tcW w:w="1276" w:type="dxa"/>
            <w:tcBorders>
              <w:top w:val="single" w:sz="4" w:space="0" w:color="auto"/>
              <w:bottom w:val="single" w:sz="4" w:space="0" w:color="auto"/>
            </w:tcBorders>
            <w:vAlign w:val="center"/>
          </w:tcPr>
          <w:p w14:paraId="647E1216" w14:textId="77777777" w:rsidR="0051181D" w:rsidRDefault="0051181D" w:rsidP="00595DD9">
            <w:pPr>
              <w:pStyle w:val="TableText"/>
            </w:pPr>
          </w:p>
        </w:tc>
        <w:tc>
          <w:tcPr>
            <w:tcW w:w="4252" w:type="dxa"/>
            <w:tcBorders>
              <w:top w:val="single" w:sz="4" w:space="0" w:color="auto"/>
              <w:bottom w:val="single" w:sz="4" w:space="0" w:color="auto"/>
            </w:tcBorders>
            <w:vAlign w:val="center"/>
          </w:tcPr>
          <w:p w14:paraId="5388BDB1" w14:textId="77777777" w:rsidR="0051181D" w:rsidRDefault="0051181D" w:rsidP="00595DD9">
            <w:pPr>
              <w:pStyle w:val="TableText"/>
            </w:pPr>
          </w:p>
        </w:tc>
        <w:tc>
          <w:tcPr>
            <w:tcW w:w="1701" w:type="dxa"/>
            <w:tcBorders>
              <w:top w:val="single" w:sz="4" w:space="0" w:color="auto"/>
              <w:bottom w:val="single" w:sz="4" w:space="0" w:color="auto"/>
            </w:tcBorders>
            <w:vAlign w:val="center"/>
          </w:tcPr>
          <w:p w14:paraId="3FE21820" w14:textId="77777777" w:rsidR="0051181D" w:rsidRDefault="0051181D" w:rsidP="00595DD9">
            <w:pPr>
              <w:pStyle w:val="TableText"/>
            </w:pPr>
          </w:p>
        </w:tc>
      </w:tr>
      <w:tr w:rsidR="0051181D" w14:paraId="28402B9A" w14:textId="77777777" w:rsidTr="00C95AA5">
        <w:trPr>
          <w:cantSplit/>
          <w:trHeight w:val="397"/>
        </w:trPr>
        <w:tc>
          <w:tcPr>
            <w:tcW w:w="1701" w:type="dxa"/>
            <w:tcBorders>
              <w:top w:val="single" w:sz="4" w:space="0" w:color="auto"/>
              <w:bottom w:val="single" w:sz="4" w:space="0" w:color="auto"/>
            </w:tcBorders>
            <w:vAlign w:val="center"/>
          </w:tcPr>
          <w:p w14:paraId="0BEC0847" w14:textId="77777777" w:rsidR="0051181D" w:rsidRDefault="0051181D" w:rsidP="00595DD9">
            <w:pPr>
              <w:pStyle w:val="TableText"/>
            </w:pPr>
          </w:p>
        </w:tc>
        <w:tc>
          <w:tcPr>
            <w:tcW w:w="1276" w:type="dxa"/>
            <w:tcBorders>
              <w:top w:val="single" w:sz="4" w:space="0" w:color="auto"/>
              <w:bottom w:val="single" w:sz="4" w:space="0" w:color="auto"/>
            </w:tcBorders>
            <w:vAlign w:val="center"/>
          </w:tcPr>
          <w:p w14:paraId="790631DA" w14:textId="77777777" w:rsidR="0051181D" w:rsidRDefault="0051181D" w:rsidP="00595DD9">
            <w:pPr>
              <w:pStyle w:val="TableText"/>
            </w:pPr>
          </w:p>
        </w:tc>
        <w:tc>
          <w:tcPr>
            <w:tcW w:w="4252" w:type="dxa"/>
            <w:tcBorders>
              <w:top w:val="single" w:sz="4" w:space="0" w:color="auto"/>
              <w:bottom w:val="single" w:sz="4" w:space="0" w:color="auto"/>
            </w:tcBorders>
            <w:vAlign w:val="center"/>
          </w:tcPr>
          <w:p w14:paraId="7DB382E2" w14:textId="77777777" w:rsidR="0051181D" w:rsidRDefault="0051181D" w:rsidP="00595DD9">
            <w:pPr>
              <w:pStyle w:val="TableText"/>
            </w:pPr>
          </w:p>
        </w:tc>
        <w:tc>
          <w:tcPr>
            <w:tcW w:w="1701" w:type="dxa"/>
            <w:tcBorders>
              <w:top w:val="single" w:sz="4" w:space="0" w:color="auto"/>
              <w:bottom w:val="single" w:sz="4" w:space="0" w:color="auto"/>
            </w:tcBorders>
            <w:vAlign w:val="center"/>
          </w:tcPr>
          <w:p w14:paraId="6AB120B2" w14:textId="77777777" w:rsidR="0051181D" w:rsidRDefault="0051181D" w:rsidP="00595DD9">
            <w:pPr>
              <w:pStyle w:val="TableText"/>
            </w:pPr>
          </w:p>
        </w:tc>
      </w:tr>
      <w:tr w:rsidR="0051181D" w14:paraId="64DE1C11" w14:textId="77777777" w:rsidTr="00C95AA5">
        <w:trPr>
          <w:cantSplit/>
          <w:trHeight w:val="397"/>
        </w:trPr>
        <w:tc>
          <w:tcPr>
            <w:tcW w:w="1701" w:type="dxa"/>
            <w:tcBorders>
              <w:top w:val="single" w:sz="4" w:space="0" w:color="auto"/>
            </w:tcBorders>
            <w:vAlign w:val="center"/>
          </w:tcPr>
          <w:p w14:paraId="40D56BBE" w14:textId="77777777" w:rsidR="0051181D" w:rsidRDefault="0051181D" w:rsidP="00595DD9">
            <w:pPr>
              <w:pStyle w:val="TableText"/>
            </w:pPr>
          </w:p>
        </w:tc>
        <w:tc>
          <w:tcPr>
            <w:tcW w:w="1276" w:type="dxa"/>
            <w:tcBorders>
              <w:top w:val="single" w:sz="4" w:space="0" w:color="auto"/>
            </w:tcBorders>
            <w:vAlign w:val="center"/>
          </w:tcPr>
          <w:p w14:paraId="569325B9" w14:textId="77777777" w:rsidR="0051181D" w:rsidRDefault="0051181D" w:rsidP="00595DD9">
            <w:pPr>
              <w:pStyle w:val="TableText"/>
            </w:pPr>
          </w:p>
        </w:tc>
        <w:tc>
          <w:tcPr>
            <w:tcW w:w="4252" w:type="dxa"/>
            <w:tcBorders>
              <w:top w:val="single" w:sz="4" w:space="0" w:color="auto"/>
            </w:tcBorders>
            <w:vAlign w:val="center"/>
          </w:tcPr>
          <w:p w14:paraId="661B11E8" w14:textId="77777777" w:rsidR="0051181D" w:rsidRDefault="0051181D" w:rsidP="00595DD9">
            <w:pPr>
              <w:pStyle w:val="TableText"/>
            </w:pPr>
          </w:p>
        </w:tc>
        <w:tc>
          <w:tcPr>
            <w:tcW w:w="1701" w:type="dxa"/>
            <w:tcBorders>
              <w:top w:val="single" w:sz="4" w:space="0" w:color="auto"/>
            </w:tcBorders>
            <w:vAlign w:val="center"/>
          </w:tcPr>
          <w:p w14:paraId="378ADA1B" w14:textId="77777777" w:rsidR="0051181D" w:rsidRDefault="0051181D" w:rsidP="00595DD9">
            <w:pPr>
              <w:pStyle w:val="TableText"/>
            </w:pPr>
          </w:p>
        </w:tc>
      </w:tr>
    </w:tbl>
    <w:p w14:paraId="37E7A559" w14:textId="77777777" w:rsidR="005B0479" w:rsidRPr="0051181D" w:rsidRDefault="005B0479" w:rsidP="00595DD9"/>
    <w:sectPr w:rsidR="005B0479" w:rsidRPr="0051181D" w:rsidSect="001E7ED1">
      <w:pgSz w:w="11906" w:h="16838" w:code="9"/>
      <w:pgMar w:top="1418" w:right="1418" w:bottom="1644" w:left="1418" w:header="45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745B" w14:textId="77777777" w:rsidR="001B74A1" w:rsidRDefault="001B74A1" w:rsidP="00595DD9">
      <w:r>
        <w:separator/>
      </w:r>
    </w:p>
  </w:endnote>
  <w:endnote w:type="continuationSeparator" w:id="0">
    <w:p w14:paraId="7A69D50C" w14:textId="77777777" w:rsidR="001B74A1" w:rsidRDefault="001B74A1" w:rsidP="00595DD9">
      <w:r>
        <w:continuationSeparator/>
      </w:r>
    </w:p>
  </w:endnote>
  <w:endnote w:type="continuationNotice" w:id="1">
    <w:p w14:paraId="4D76EFCC" w14:textId="77777777" w:rsidR="001B74A1" w:rsidRDefault="001B74A1" w:rsidP="0059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5F44" w14:textId="77777777" w:rsidR="009B7AC0" w:rsidRDefault="009B7AC0">
    <w:pPr>
      <w:pStyle w:val="Footer"/>
      <w:jc w:val="right"/>
    </w:pPr>
    <w:r>
      <w:fldChar w:fldCharType="begin"/>
    </w:r>
    <w:r>
      <w:instrText xml:space="preserve"> PAGE   \* MERGEFORMAT </w:instrText>
    </w:r>
    <w:r>
      <w:fldChar w:fldCharType="separate"/>
    </w:r>
    <w:r>
      <w:rPr>
        <w:noProof/>
      </w:rPr>
      <w:t>2</w:t>
    </w:r>
    <w:r>
      <w:rPr>
        <w:noProof/>
      </w:rPr>
      <w:fldChar w:fldCharType="end"/>
    </w:r>
  </w:p>
  <w:p w14:paraId="621B5D31" w14:textId="11B7E726" w:rsidR="0051181D" w:rsidRDefault="0051181D" w:rsidP="00595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5015" w14:textId="77777777" w:rsidR="001B74A1" w:rsidRDefault="001B74A1" w:rsidP="00595DD9">
      <w:r>
        <w:separator/>
      </w:r>
    </w:p>
  </w:footnote>
  <w:footnote w:type="continuationSeparator" w:id="0">
    <w:p w14:paraId="65950F69" w14:textId="77777777" w:rsidR="001B74A1" w:rsidRDefault="001B74A1" w:rsidP="00595DD9">
      <w:r>
        <w:continuationSeparator/>
      </w:r>
    </w:p>
  </w:footnote>
  <w:footnote w:type="continuationNotice" w:id="1">
    <w:p w14:paraId="36018CDA" w14:textId="77777777" w:rsidR="001B74A1" w:rsidRDefault="001B74A1" w:rsidP="00595DD9"/>
  </w:footnote>
</w:footnotes>
</file>

<file path=word/intelligence2.xml><?xml version="1.0" encoding="utf-8"?>
<int2:intelligence xmlns:int2="http://schemas.microsoft.com/office/intelligence/2020/intelligence" xmlns:oel="http://schemas.microsoft.com/office/2019/extlst">
  <int2:observations>
    <int2:textHash int2:hashCode="BC3EUS+j05HFFw" int2:id="3SqB74IV">
      <int2:state int2:value="Rejected" int2:type="AugLoop_Text_Critique"/>
    </int2:textHash>
    <int2:bookmark int2:bookmarkName="_Int_IfSvBBat" int2:invalidationBookmarkName="" int2:hashCode="8InxOgTPxlRslN" int2:id="38eBDdP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7BE2"/>
    <w:multiLevelType w:val="hybridMultilevel"/>
    <w:tmpl w:val="FDC627F8"/>
    <w:lvl w:ilvl="0" w:tplc="6A3E55F4">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1" w15:restartNumberingAfterBreak="0">
    <w:nsid w:val="0C182D31"/>
    <w:multiLevelType w:val="hybridMultilevel"/>
    <w:tmpl w:val="C44AE3CC"/>
    <w:lvl w:ilvl="0" w:tplc="A6A6B494">
      <w:start w:val="1"/>
      <w:numFmt w:val="bullet"/>
      <w:pStyle w:val="NormalBullet"/>
      <w:lvlText w:val=""/>
      <w:lvlJc w:val="left"/>
      <w:pPr>
        <w:tabs>
          <w:tab w:val="num" w:pos="1429"/>
        </w:tabs>
        <w:ind w:left="1429" w:hanging="709"/>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BBB0975"/>
    <w:multiLevelType w:val="hybridMultilevel"/>
    <w:tmpl w:val="CD56E40A"/>
    <w:lvl w:ilvl="0" w:tplc="C45218C0">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3" w15:restartNumberingAfterBreak="0">
    <w:nsid w:val="1C1C1A67"/>
    <w:multiLevelType w:val="hybridMultilevel"/>
    <w:tmpl w:val="1D244FD8"/>
    <w:lvl w:ilvl="0" w:tplc="8A2E6ECC">
      <w:start w:val="1"/>
      <w:numFmt w:val="bullet"/>
      <w:lvlText w:val=""/>
      <w:lvlJc w:val="left"/>
      <w:pPr>
        <w:ind w:left="1080" w:hanging="360"/>
      </w:pPr>
      <w:rPr>
        <w:rFonts w:ascii="Symbol" w:hAnsi="Symbol"/>
      </w:rPr>
    </w:lvl>
    <w:lvl w:ilvl="1" w:tplc="036E16C0">
      <w:start w:val="1"/>
      <w:numFmt w:val="bullet"/>
      <w:lvlText w:val=""/>
      <w:lvlJc w:val="left"/>
      <w:pPr>
        <w:ind w:left="1080" w:hanging="360"/>
      </w:pPr>
      <w:rPr>
        <w:rFonts w:ascii="Symbol" w:hAnsi="Symbol"/>
      </w:rPr>
    </w:lvl>
    <w:lvl w:ilvl="2" w:tplc="23CA7EF8">
      <w:start w:val="1"/>
      <w:numFmt w:val="bullet"/>
      <w:lvlText w:val=""/>
      <w:lvlJc w:val="left"/>
      <w:pPr>
        <w:ind w:left="1080" w:hanging="360"/>
      </w:pPr>
      <w:rPr>
        <w:rFonts w:ascii="Symbol" w:hAnsi="Symbol"/>
      </w:rPr>
    </w:lvl>
    <w:lvl w:ilvl="3" w:tplc="5366DF1C">
      <w:start w:val="1"/>
      <w:numFmt w:val="bullet"/>
      <w:lvlText w:val=""/>
      <w:lvlJc w:val="left"/>
      <w:pPr>
        <w:ind w:left="1080" w:hanging="360"/>
      </w:pPr>
      <w:rPr>
        <w:rFonts w:ascii="Symbol" w:hAnsi="Symbol"/>
      </w:rPr>
    </w:lvl>
    <w:lvl w:ilvl="4" w:tplc="CDE0A16E">
      <w:start w:val="1"/>
      <w:numFmt w:val="bullet"/>
      <w:lvlText w:val=""/>
      <w:lvlJc w:val="left"/>
      <w:pPr>
        <w:ind w:left="1080" w:hanging="360"/>
      </w:pPr>
      <w:rPr>
        <w:rFonts w:ascii="Symbol" w:hAnsi="Symbol"/>
      </w:rPr>
    </w:lvl>
    <w:lvl w:ilvl="5" w:tplc="86EA447C">
      <w:start w:val="1"/>
      <w:numFmt w:val="bullet"/>
      <w:lvlText w:val=""/>
      <w:lvlJc w:val="left"/>
      <w:pPr>
        <w:ind w:left="1080" w:hanging="360"/>
      </w:pPr>
      <w:rPr>
        <w:rFonts w:ascii="Symbol" w:hAnsi="Symbol"/>
      </w:rPr>
    </w:lvl>
    <w:lvl w:ilvl="6" w:tplc="AFDACCE2">
      <w:start w:val="1"/>
      <w:numFmt w:val="bullet"/>
      <w:lvlText w:val=""/>
      <w:lvlJc w:val="left"/>
      <w:pPr>
        <w:ind w:left="1080" w:hanging="360"/>
      </w:pPr>
      <w:rPr>
        <w:rFonts w:ascii="Symbol" w:hAnsi="Symbol"/>
      </w:rPr>
    </w:lvl>
    <w:lvl w:ilvl="7" w:tplc="87AC5AC4">
      <w:start w:val="1"/>
      <w:numFmt w:val="bullet"/>
      <w:lvlText w:val=""/>
      <w:lvlJc w:val="left"/>
      <w:pPr>
        <w:ind w:left="1080" w:hanging="360"/>
      </w:pPr>
      <w:rPr>
        <w:rFonts w:ascii="Symbol" w:hAnsi="Symbol"/>
      </w:rPr>
    </w:lvl>
    <w:lvl w:ilvl="8" w:tplc="771AAC1E">
      <w:start w:val="1"/>
      <w:numFmt w:val="bullet"/>
      <w:lvlText w:val=""/>
      <w:lvlJc w:val="left"/>
      <w:pPr>
        <w:ind w:left="1080" w:hanging="360"/>
      </w:pPr>
      <w:rPr>
        <w:rFonts w:ascii="Symbol" w:hAnsi="Symbol"/>
      </w:rPr>
    </w:lvl>
  </w:abstractNum>
  <w:abstractNum w:abstractNumId="4" w15:restartNumberingAfterBreak="0">
    <w:nsid w:val="1CA22F6A"/>
    <w:multiLevelType w:val="hybridMultilevel"/>
    <w:tmpl w:val="E4E4BE7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126D7"/>
    <w:multiLevelType w:val="multilevel"/>
    <w:tmpl w:val="56288F5C"/>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rPr>
        <w:rFonts w:ascii="Arial" w:hAnsi="Arial" w:hint="default"/>
        <w:b/>
        <w:i w:val="0"/>
        <w:sz w:val="22"/>
      </w:rPr>
    </w:lvl>
    <w:lvl w:ilvl="2">
      <w:start w:val="1"/>
      <w:numFmt w:val="decimal"/>
      <w:isLgl/>
      <w:lvlText w:val="%1.%2.%3"/>
      <w:lvlJc w:val="left"/>
      <w:pPr>
        <w:tabs>
          <w:tab w:val="num" w:pos="720"/>
        </w:tabs>
        <w:ind w:left="720" w:hanging="720"/>
      </w:pPr>
      <w:rPr>
        <w:rFonts w:ascii="Arial" w:hAnsi="Arial"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1003EC6"/>
    <w:multiLevelType w:val="multilevel"/>
    <w:tmpl w:val="3AF41146"/>
    <w:lvl w:ilvl="0">
      <w:start w:val="1"/>
      <w:numFmt w:val="bullet"/>
      <w:lvlText w:val=""/>
      <w:lvlJc w:val="left"/>
      <w:pPr>
        <w:tabs>
          <w:tab w:val="num" w:pos="720"/>
        </w:tabs>
        <w:ind w:left="720" w:hanging="720"/>
      </w:pPr>
      <w:rPr>
        <w:rFonts w:ascii="Symbol" w:hAnsi="Symbol" w:hint="default"/>
      </w:rPr>
    </w:lvl>
    <w:lvl w:ilvl="1">
      <w:start w:val="1"/>
      <w:numFmt w:val="decimal"/>
      <w:isLgl/>
      <w:lvlText w:val="%1.%2"/>
      <w:lvlJc w:val="left"/>
      <w:pPr>
        <w:tabs>
          <w:tab w:val="num" w:pos="720"/>
        </w:tabs>
        <w:ind w:left="720" w:hanging="720"/>
      </w:pPr>
      <w:rPr>
        <w:rFonts w:ascii="Arial" w:hAnsi="Arial" w:hint="default"/>
        <w:b/>
        <w:i w:val="0"/>
        <w:sz w:val="22"/>
      </w:rPr>
    </w:lvl>
    <w:lvl w:ilvl="2">
      <w:start w:val="1"/>
      <w:numFmt w:val="decimal"/>
      <w:isLgl/>
      <w:lvlText w:val="%1.%2.%3"/>
      <w:lvlJc w:val="left"/>
      <w:pPr>
        <w:tabs>
          <w:tab w:val="num" w:pos="720"/>
        </w:tabs>
        <w:ind w:left="720" w:hanging="720"/>
      </w:pPr>
      <w:rPr>
        <w:rFonts w:ascii="Arial" w:hAnsi="Arial"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2500CCF"/>
    <w:multiLevelType w:val="multilevel"/>
    <w:tmpl w:val="097AE7C4"/>
    <w:lvl w:ilvl="0">
      <w:start w:val="1"/>
      <w:numFmt w:val="decimal"/>
      <w:lvlText w:val="%1."/>
      <w:lvlJc w:val="left"/>
      <w:pPr>
        <w:tabs>
          <w:tab w:val="num" w:pos="360"/>
        </w:tabs>
        <w:ind w:left="360" w:hanging="720"/>
      </w:pPr>
    </w:lvl>
    <w:lvl w:ilvl="1">
      <w:start w:val="1"/>
      <w:numFmt w:val="decimal"/>
      <w:isLgl/>
      <w:lvlText w:val="%1.%2"/>
      <w:lvlJc w:val="left"/>
      <w:pPr>
        <w:tabs>
          <w:tab w:val="num" w:pos="360"/>
        </w:tabs>
        <w:ind w:left="360" w:hanging="720"/>
      </w:pPr>
      <w:rPr>
        <w:rFonts w:ascii="Arial" w:hAnsi="Arial" w:hint="default"/>
        <w:b/>
        <w:i w:val="0"/>
        <w:sz w:val="22"/>
      </w:rPr>
    </w:lvl>
    <w:lvl w:ilvl="2">
      <w:start w:val="1"/>
      <w:numFmt w:val="decimal"/>
      <w:isLgl/>
      <w:lvlText w:val="%1.%2.%3"/>
      <w:lvlJc w:val="left"/>
      <w:pPr>
        <w:tabs>
          <w:tab w:val="num" w:pos="360"/>
        </w:tabs>
        <w:ind w:left="360" w:hanging="720"/>
      </w:pPr>
      <w:rPr>
        <w:rFonts w:ascii="Arial" w:hAnsi="Arial" w:hint="default"/>
        <w:b w:val="0"/>
        <w:i w:val="0"/>
        <w:sz w:val="22"/>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618208E"/>
    <w:multiLevelType w:val="hybridMultilevel"/>
    <w:tmpl w:val="BE5ED576"/>
    <w:lvl w:ilvl="0" w:tplc="803608BE">
      <w:start w:val="1"/>
      <w:numFmt w:val="lowerLetter"/>
      <w:lvlText w:val="%1)"/>
      <w:lvlJc w:val="left"/>
      <w:pPr>
        <w:ind w:left="1155" w:hanging="360"/>
      </w:pPr>
    </w:lvl>
    <w:lvl w:ilvl="1" w:tplc="08090019">
      <w:start w:val="1"/>
      <w:numFmt w:val="lowerLetter"/>
      <w:lvlText w:val="%2."/>
      <w:lvlJc w:val="left"/>
      <w:pPr>
        <w:ind w:left="1875" w:hanging="360"/>
      </w:pPr>
    </w:lvl>
    <w:lvl w:ilvl="2" w:tplc="0809001B">
      <w:start w:val="1"/>
      <w:numFmt w:val="lowerRoman"/>
      <w:lvlText w:val="%3."/>
      <w:lvlJc w:val="right"/>
      <w:pPr>
        <w:ind w:left="2595" w:hanging="180"/>
      </w:pPr>
    </w:lvl>
    <w:lvl w:ilvl="3" w:tplc="0809000F">
      <w:start w:val="1"/>
      <w:numFmt w:val="decimal"/>
      <w:lvlText w:val="%4."/>
      <w:lvlJc w:val="left"/>
      <w:pPr>
        <w:ind w:left="3315" w:hanging="360"/>
      </w:pPr>
    </w:lvl>
    <w:lvl w:ilvl="4" w:tplc="08090019">
      <w:start w:val="1"/>
      <w:numFmt w:val="lowerLetter"/>
      <w:lvlText w:val="%5."/>
      <w:lvlJc w:val="left"/>
      <w:pPr>
        <w:ind w:left="4035" w:hanging="360"/>
      </w:pPr>
    </w:lvl>
    <w:lvl w:ilvl="5" w:tplc="0809001B">
      <w:start w:val="1"/>
      <w:numFmt w:val="lowerRoman"/>
      <w:lvlText w:val="%6."/>
      <w:lvlJc w:val="right"/>
      <w:pPr>
        <w:ind w:left="4755" w:hanging="180"/>
      </w:pPr>
    </w:lvl>
    <w:lvl w:ilvl="6" w:tplc="0809000F">
      <w:start w:val="1"/>
      <w:numFmt w:val="decimal"/>
      <w:lvlText w:val="%7."/>
      <w:lvlJc w:val="left"/>
      <w:pPr>
        <w:ind w:left="5475" w:hanging="360"/>
      </w:pPr>
    </w:lvl>
    <w:lvl w:ilvl="7" w:tplc="08090019">
      <w:start w:val="1"/>
      <w:numFmt w:val="lowerLetter"/>
      <w:lvlText w:val="%8."/>
      <w:lvlJc w:val="left"/>
      <w:pPr>
        <w:ind w:left="6195" w:hanging="360"/>
      </w:pPr>
    </w:lvl>
    <w:lvl w:ilvl="8" w:tplc="0809001B">
      <w:start w:val="1"/>
      <w:numFmt w:val="lowerRoman"/>
      <w:lvlText w:val="%9."/>
      <w:lvlJc w:val="right"/>
      <w:pPr>
        <w:ind w:left="6915" w:hanging="180"/>
      </w:pPr>
    </w:lvl>
  </w:abstractNum>
  <w:abstractNum w:abstractNumId="9" w15:restartNumberingAfterBreak="0">
    <w:nsid w:val="26264174"/>
    <w:multiLevelType w:val="hybridMultilevel"/>
    <w:tmpl w:val="4DAC1716"/>
    <w:lvl w:ilvl="0" w:tplc="4334B61E">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10" w15:restartNumberingAfterBreak="0">
    <w:nsid w:val="2DC17D52"/>
    <w:multiLevelType w:val="multilevel"/>
    <w:tmpl w:val="49324F8C"/>
    <w:lvl w:ilvl="0">
      <w:start w:val="1"/>
      <w:numFmt w:val="decimal"/>
      <w:lvlText w:val="%1."/>
      <w:lvlJc w:val="left"/>
      <w:pPr>
        <w:tabs>
          <w:tab w:val="num" w:pos="360"/>
        </w:tabs>
        <w:ind w:left="360" w:hanging="720"/>
      </w:pPr>
    </w:lvl>
    <w:lvl w:ilvl="1">
      <w:start w:val="1"/>
      <w:numFmt w:val="decimal"/>
      <w:pStyle w:val="Heading2"/>
      <w:isLgl/>
      <w:lvlText w:val="%1.%2"/>
      <w:lvlJc w:val="left"/>
      <w:pPr>
        <w:tabs>
          <w:tab w:val="num" w:pos="360"/>
        </w:tabs>
        <w:ind w:left="360" w:hanging="720"/>
      </w:pPr>
    </w:lvl>
    <w:lvl w:ilvl="2">
      <w:start w:val="1"/>
      <w:numFmt w:val="decimal"/>
      <w:pStyle w:val="Heading3"/>
      <w:isLgl/>
      <w:lvlText w:val="%1.%2.%3"/>
      <w:lvlJc w:val="left"/>
      <w:pPr>
        <w:tabs>
          <w:tab w:val="num" w:pos="360"/>
        </w:tabs>
        <w:ind w:left="360" w:hanging="720"/>
      </w:pPr>
      <w:rPr>
        <w:rFonts w:ascii="Arial" w:hAnsi="Arial" w:hint="default"/>
        <w:b w:val="0"/>
        <w:i w:val="0"/>
        <w:sz w:val="22"/>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E01251F"/>
    <w:multiLevelType w:val="hybridMultilevel"/>
    <w:tmpl w:val="83B8AC70"/>
    <w:lvl w:ilvl="0" w:tplc="D6EA5736">
      <w:start w:val="1"/>
      <w:numFmt w:val="bullet"/>
      <w:lvlText w:val=""/>
      <w:lvlJc w:val="left"/>
      <w:pPr>
        <w:ind w:left="1080" w:hanging="360"/>
      </w:pPr>
      <w:rPr>
        <w:rFonts w:ascii="Symbol" w:hAnsi="Symbol"/>
      </w:rPr>
    </w:lvl>
    <w:lvl w:ilvl="1" w:tplc="45180A0A">
      <w:start w:val="1"/>
      <w:numFmt w:val="bullet"/>
      <w:lvlText w:val=""/>
      <w:lvlJc w:val="left"/>
      <w:pPr>
        <w:ind w:left="1080" w:hanging="360"/>
      </w:pPr>
      <w:rPr>
        <w:rFonts w:ascii="Symbol" w:hAnsi="Symbol"/>
      </w:rPr>
    </w:lvl>
    <w:lvl w:ilvl="2" w:tplc="7DAA6DB2">
      <w:start w:val="1"/>
      <w:numFmt w:val="bullet"/>
      <w:lvlText w:val=""/>
      <w:lvlJc w:val="left"/>
      <w:pPr>
        <w:ind w:left="1080" w:hanging="360"/>
      </w:pPr>
      <w:rPr>
        <w:rFonts w:ascii="Symbol" w:hAnsi="Symbol"/>
      </w:rPr>
    </w:lvl>
    <w:lvl w:ilvl="3" w:tplc="B5144BEE">
      <w:start w:val="1"/>
      <w:numFmt w:val="bullet"/>
      <w:lvlText w:val=""/>
      <w:lvlJc w:val="left"/>
      <w:pPr>
        <w:ind w:left="1080" w:hanging="360"/>
      </w:pPr>
      <w:rPr>
        <w:rFonts w:ascii="Symbol" w:hAnsi="Symbol"/>
      </w:rPr>
    </w:lvl>
    <w:lvl w:ilvl="4" w:tplc="823E275A">
      <w:start w:val="1"/>
      <w:numFmt w:val="bullet"/>
      <w:lvlText w:val=""/>
      <w:lvlJc w:val="left"/>
      <w:pPr>
        <w:ind w:left="1080" w:hanging="360"/>
      </w:pPr>
      <w:rPr>
        <w:rFonts w:ascii="Symbol" w:hAnsi="Symbol"/>
      </w:rPr>
    </w:lvl>
    <w:lvl w:ilvl="5" w:tplc="FA309378">
      <w:start w:val="1"/>
      <w:numFmt w:val="bullet"/>
      <w:lvlText w:val=""/>
      <w:lvlJc w:val="left"/>
      <w:pPr>
        <w:ind w:left="1080" w:hanging="360"/>
      </w:pPr>
      <w:rPr>
        <w:rFonts w:ascii="Symbol" w:hAnsi="Symbol"/>
      </w:rPr>
    </w:lvl>
    <w:lvl w:ilvl="6" w:tplc="FE2C629C">
      <w:start w:val="1"/>
      <w:numFmt w:val="bullet"/>
      <w:lvlText w:val=""/>
      <w:lvlJc w:val="left"/>
      <w:pPr>
        <w:ind w:left="1080" w:hanging="360"/>
      </w:pPr>
      <w:rPr>
        <w:rFonts w:ascii="Symbol" w:hAnsi="Symbol"/>
      </w:rPr>
    </w:lvl>
    <w:lvl w:ilvl="7" w:tplc="4EF0D634">
      <w:start w:val="1"/>
      <w:numFmt w:val="bullet"/>
      <w:lvlText w:val=""/>
      <w:lvlJc w:val="left"/>
      <w:pPr>
        <w:ind w:left="1080" w:hanging="360"/>
      </w:pPr>
      <w:rPr>
        <w:rFonts w:ascii="Symbol" w:hAnsi="Symbol"/>
      </w:rPr>
    </w:lvl>
    <w:lvl w:ilvl="8" w:tplc="3FDADF34">
      <w:start w:val="1"/>
      <w:numFmt w:val="bullet"/>
      <w:lvlText w:val=""/>
      <w:lvlJc w:val="left"/>
      <w:pPr>
        <w:ind w:left="1080" w:hanging="360"/>
      </w:pPr>
      <w:rPr>
        <w:rFonts w:ascii="Symbol" w:hAnsi="Symbol"/>
      </w:rPr>
    </w:lvl>
  </w:abstractNum>
  <w:abstractNum w:abstractNumId="12" w15:restartNumberingAfterBreak="0">
    <w:nsid w:val="363C5F3A"/>
    <w:multiLevelType w:val="hybridMultilevel"/>
    <w:tmpl w:val="6C42769E"/>
    <w:lvl w:ilvl="0" w:tplc="A1281EAE">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13" w15:restartNumberingAfterBreak="0">
    <w:nsid w:val="39634452"/>
    <w:multiLevelType w:val="hybridMultilevel"/>
    <w:tmpl w:val="8D4C3E8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4" w15:restartNumberingAfterBreak="0">
    <w:nsid w:val="3CD74DD8"/>
    <w:multiLevelType w:val="hybridMultilevel"/>
    <w:tmpl w:val="49A6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63EB4"/>
    <w:multiLevelType w:val="hybridMultilevel"/>
    <w:tmpl w:val="6734AA4A"/>
    <w:lvl w:ilvl="0" w:tplc="CD388114">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CF4A06"/>
    <w:multiLevelType w:val="multilevel"/>
    <w:tmpl w:val="168C78BC"/>
    <w:lvl w:ilvl="0">
      <w:start w:val="1"/>
      <w:numFmt w:val="decimal"/>
      <w:lvlText w:val="%1."/>
      <w:lvlJc w:val="left"/>
      <w:pPr>
        <w:tabs>
          <w:tab w:val="num" w:pos="360"/>
        </w:tabs>
        <w:ind w:left="360" w:hanging="720"/>
      </w:pPr>
    </w:lvl>
    <w:lvl w:ilvl="1">
      <w:start w:val="1"/>
      <w:numFmt w:val="decimal"/>
      <w:isLgl/>
      <w:lvlText w:val="%1.%2"/>
      <w:lvlJc w:val="left"/>
      <w:pPr>
        <w:tabs>
          <w:tab w:val="num" w:pos="360"/>
        </w:tabs>
        <w:ind w:left="360" w:hanging="720"/>
      </w:pPr>
    </w:lvl>
    <w:lvl w:ilvl="2">
      <w:start w:val="1"/>
      <w:numFmt w:val="decimal"/>
      <w:isLgl/>
      <w:lvlText w:val="%1.%2.%3"/>
      <w:lvlJc w:val="left"/>
      <w:pPr>
        <w:tabs>
          <w:tab w:val="num" w:pos="360"/>
        </w:tabs>
        <w:ind w:left="360" w:hanging="720"/>
      </w:pPr>
      <w:rPr>
        <w:rFonts w:ascii="Arial" w:hAnsi="Arial" w:hint="default"/>
        <w:b w:val="0"/>
        <w:i w:val="0"/>
        <w:sz w:val="22"/>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28A7B12"/>
    <w:multiLevelType w:val="hybridMultilevel"/>
    <w:tmpl w:val="865E6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81C181A"/>
    <w:multiLevelType w:val="multilevel"/>
    <w:tmpl w:val="B76AD61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155996"/>
    <w:multiLevelType w:val="multilevel"/>
    <w:tmpl w:val="54F6D42A"/>
    <w:lvl w:ilvl="0">
      <w:start w:val="4"/>
      <w:numFmt w:val="decimal"/>
      <w:lvlText w:val="%1"/>
      <w:lvlJc w:val="left"/>
      <w:rPr>
        <w:rFonts w:ascii="Calibri Light" w:eastAsia="Yu Gothic Light" w:hAnsi="Calibri Light" w:cs="Times New Roman" w:hint="default"/>
        <w:b w:val="0"/>
        <w:color w:val="2F5496"/>
        <w:sz w:val="26"/>
      </w:rPr>
    </w:lvl>
    <w:lvl w:ilvl="1">
      <w:start w:val="2"/>
      <w:numFmt w:val="decimal"/>
      <w:lvlText w:val="%1.%2"/>
      <w:lvlJc w:val="left"/>
      <w:rPr>
        <w:rFonts w:ascii="Calibri Light" w:eastAsia="Yu Gothic Light" w:hAnsi="Calibri Light" w:cs="Times New Roman" w:hint="default"/>
        <w:b w:val="0"/>
        <w:color w:val="2F5496"/>
        <w:sz w:val="26"/>
      </w:rPr>
    </w:lvl>
    <w:lvl w:ilvl="2">
      <w:start w:val="1"/>
      <w:numFmt w:val="decimal"/>
      <w:lvlText w:val="%1.%2.%3"/>
      <w:lvlJc w:val="left"/>
      <w:rPr>
        <w:rFonts w:ascii="Calibri Light" w:eastAsia="Yu Gothic Light" w:hAnsi="Calibri Light" w:cs="Times New Roman" w:hint="default"/>
        <w:b w:val="0"/>
        <w:color w:val="2F5496"/>
        <w:sz w:val="26"/>
      </w:rPr>
    </w:lvl>
    <w:lvl w:ilvl="3">
      <w:start w:val="1"/>
      <w:numFmt w:val="decimal"/>
      <w:lvlText w:val="%1.%2.%3.%4"/>
      <w:lvlJc w:val="left"/>
      <w:rPr>
        <w:rFonts w:ascii="Calibri Light" w:eastAsia="Yu Gothic Light" w:hAnsi="Calibri Light" w:cs="Times New Roman" w:hint="default"/>
        <w:b w:val="0"/>
        <w:color w:val="2F5496"/>
        <w:sz w:val="26"/>
      </w:rPr>
    </w:lvl>
    <w:lvl w:ilvl="4">
      <w:start w:val="1"/>
      <w:numFmt w:val="decimal"/>
      <w:lvlText w:val="%1.%2.%3.%4.%5"/>
      <w:lvlJc w:val="left"/>
      <w:rPr>
        <w:rFonts w:ascii="Calibri Light" w:eastAsia="Yu Gothic Light" w:hAnsi="Calibri Light" w:cs="Times New Roman" w:hint="default"/>
        <w:b w:val="0"/>
        <w:color w:val="2F5496"/>
        <w:sz w:val="26"/>
      </w:rPr>
    </w:lvl>
    <w:lvl w:ilvl="5">
      <w:start w:val="1"/>
      <w:numFmt w:val="decimal"/>
      <w:lvlText w:val="%1.%2.%3.%4.%5.%6"/>
      <w:lvlJc w:val="left"/>
      <w:rPr>
        <w:rFonts w:ascii="Calibri Light" w:eastAsia="Yu Gothic Light" w:hAnsi="Calibri Light" w:cs="Times New Roman" w:hint="default"/>
        <w:b w:val="0"/>
        <w:color w:val="2F5496"/>
        <w:sz w:val="26"/>
      </w:rPr>
    </w:lvl>
    <w:lvl w:ilvl="6">
      <w:start w:val="1"/>
      <w:numFmt w:val="decimal"/>
      <w:lvlText w:val="%1.%2.%3.%4.%5.%6.%7"/>
      <w:lvlJc w:val="left"/>
      <w:rPr>
        <w:rFonts w:ascii="Calibri Light" w:eastAsia="Yu Gothic Light" w:hAnsi="Calibri Light" w:cs="Times New Roman" w:hint="default"/>
        <w:b w:val="0"/>
        <w:color w:val="2F5496"/>
        <w:sz w:val="26"/>
      </w:rPr>
    </w:lvl>
    <w:lvl w:ilvl="7">
      <w:start w:val="1"/>
      <w:numFmt w:val="decimal"/>
      <w:lvlText w:val="%1.%2.%3.%4.%5.%6.%7.%8"/>
      <w:lvlJc w:val="left"/>
      <w:rPr>
        <w:rFonts w:ascii="Calibri Light" w:eastAsia="Yu Gothic Light" w:hAnsi="Calibri Light" w:cs="Times New Roman" w:hint="default"/>
        <w:b w:val="0"/>
        <w:color w:val="2F5496"/>
        <w:sz w:val="26"/>
      </w:rPr>
    </w:lvl>
    <w:lvl w:ilvl="8">
      <w:start w:val="1"/>
      <w:numFmt w:val="decimal"/>
      <w:lvlText w:val="%1.%2.%3.%4.%5.%6.%7.%8.%9"/>
      <w:lvlJc w:val="left"/>
      <w:rPr>
        <w:rFonts w:ascii="Calibri Light" w:eastAsia="Yu Gothic Light" w:hAnsi="Calibri Light" w:cs="Times New Roman" w:hint="default"/>
        <w:b w:val="0"/>
        <w:color w:val="2F5496"/>
        <w:sz w:val="26"/>
      </w:rPr>
    </w:lvl>
  </w:abstractNum>
  <w:abstractNum w:abstractNumId="20" w15:restartNumberingAfterBreak="0">
    <w:nsid w:val="5E6228A2"/>
    <w:multiLevelType w:val="hybridMultilevel"/>
    <w:tmpl w:val="0A0486FE"/>
    <w:lvl w:ilvl="0" w:tplc="2A00D058">
      <w:start w:val="1"/>
      <w:numFmt w:val="bullet"/>
      <w:lvlText w:val=""/>
      <w:lvlJc w:val="left"/>
      <w:pPr>
        <w:ind w:left="1080" w:hanging="360"/>
      </w:pPr>
      <w:rPr>
        <w:rFonts w:ascii="Symbol" w:hAnsi="Symbol"/>
      </w:rPr>
    </w:lvl>
    <w:lvl w:ilvl="1" w:tplc="6128A83C">
      <w:start w:val="1"/>
      <w:numFmt w:val="bullet"/>
      <w:lvlText w:val=""/>
      <w:lvlJc w:val="left"/>
      <w:pPr>
        <w:ind w:left="1080" w:hanging="360"/>
      </w:pPr>
      <w:rPr>
        <w:rFonts w:ascii="Symbol" w:hAnsi="Symbol"/>
      </w:rPr>
    </w:lvl>
    <w:lvl w:ilvl="2" w:tplc="823841BC">
      <w:start w:val="1"/>
      <w:numFmt w:val="bullet"/>
      <w:lvlText w:val=""/>
      <w:lvlJc w:val="left"/>
      <w:pPr>
        <w:ind w:left="1080" w:hanging="360"/>
      </w:pPr>
      <w:rPr>
        <w:rFonts w:ascii="Symbol" w:hAnsi="Symbol"/>
      </w:rPr>
    </w:lvl>
    <w:lvl w:ilvl="3" w:tplc="49D86F14">
      <w:start w:val="1"/>
      <w:numFmt w:val="bullet"/>
      <w:lvlText w:val=""/>
      <w:lvlJc w:val="left"/>
      <w:pPr>
        <w:ind w:left="1080" w:hanging="360"/>
      </w:pPr>
      <w:rPr>
        <w:rFonts w:ascii="Symbol" w:hAnsi="Symbol"/>
      </w:rPr>
    </w:lvl>
    <w:lvl w:ilvl="4" w:tplc="CFB4A4CC">
      <w:start w:val="1"/>
      <w:numFmt w:val="bullet"/>
      <w:lvlText w:val=""/>
      <w:lvlJc w:val="left"/>
      <w:pPr>
        <w:ind w:left="1080" w:hanging="360"/>
      </w:pPr>
      <w:rPr>
        <w:rFonts w:ascii="Symbol" w:hAnsi="Symbol"/>
      </w:rPr>
    </w:lvl>
    <w:lvl w:ilvl="5" w:tplc="AD60B63A">
      <w:start w:val="1"/>
      <w:numFmt w:val="bullet"/>
      <w:lvlText w:val=""/>
      <w:lvlJc w:val="left"/>
      <w:pPr>
        <w:ind w:left="1080" w:hanging="360"/>
      </w:pPr>
      <w:rPr>
        <w:rFonts w:ascii="Symbol" w:hAnsi="Symbol"/>
      </w:rPr>
    </w:lvl>
    <w:lvl w:ilvl="6" w:tplc="7556F410">
      <w:start w:val="1"/>
      <w:numFmt w:val="bullet"/>
      <w:lvlText w:val=""/>
      <w:lvlJc w:val="left"/>
      <w:pPr>
        <w:ind w:left="1080" w:hanging="360"/>
      </w:pPr>
      <w:rPr>
        <w:rFonts w:ascii="Symbol" w:hAnsi="Symbol"/>
      </w:rPr>
    </w:lvl>
    <w:lvl w:ilvl="7" w:tplc="8B14EB58">
      <w:start w:val="1"/>
      <w:numFmt w:val="bullet"/>
      <w:lvlText w:val=""/>
      <w:lvlJc w:val="left"/>
      <w:pPr>
        <w:ind w:left="1080" w:hanging="360"/>
      </w:pPr>
      <w:rPr>
        <w:rFonts w:ascii="Symbol" w:hAnsi="Symbol"/>
      </w:rPr>
    </w:lvl>
    <w:lvl w:ilvl="8" w:tplc="511CF2B0">
      <w:start w:val="1"/>
      <w:numFmt w:val="bullet"/>
      <w:lvlText w:val=""/>
      <w:lvlJc w:val="left"/>
      <w:pPr>
        <w:ind w:left="1080" w:hanging="360"/>
      </w:pPr>
      <w:rPr>
        <w:rFonts w:ascii="Symbol" w:hAnsi="Symbol"/>
      </w:rPr>
    </w:lvl>
  </w:abstractNum>
  <w:abstractNum w:abstractNumId="21" w15:restartNumberingAfterBreak="0">
    <w:nsid w:val="5EE96AF2"/>
    <w:multiLevelType w:val="hybridMultilevel"/>
    <w:tmpl w:val="E9642118"/>
    <w:lvl w:ilvl="0" w:tplc="3E247182">
      <w:start w:val="1"/>
      <w:numFmt w:val="lowerLetter"/>
      <w:lvlText w:val="%1)"/>
      <w:lvlJc w:val="left"/>
      <w:pPr>
        <w:ind w:left="1155" w:hanging="360"/>
      </w:pPr>
    </w:lvl>
    <w:lvl w:ilvl="1" w:tplc="08090019">
      <w:start w:val="1"/>
      <w:numFmt w:val="lowerLetter"/>
      <w:lvlText w:val="%2."/>
      <w:lvlJc w:val="left"/>
      <w:pPr>
        <w:ind w:left="1875" w:hanging="360"/>
      </w:pPr>
    </w:lvl>
    <w:lvl w:ilvl="2" w:tplc="0809001B">
      <w:start w:val="1"/>
      <w:numFmt w:val="lowerRoman"/>
      <w:lvlText w:val="%3."/>
      <w:lvlJc w:val="right"/>
      <w:pPr>
        <w:ind w:left="2595" w:hanging="180"/>
      </w:pPr>
    </w:lvl>
    <w:lvl w:ilvl="3" w:tplc="0809000F">
      <w:start w:val="1"/>
      <w:numFmt w:val="decimal"/>
      <w:lvlText w:val="%4."/>
      <w:lvlJc w:val="left"/>
      <w:pPr>
        <w:ind w:left="3315" w:hanging="360"/>
      </w:pPr>
    </w:lvl>
    <w:lvl w:ilvl="4" w:tplc="08090019">
      <w:start w:val="1"/>
      <w:numFmt w:val="lowerLetter"/>
      <w:lvlText w:val="%5."/>
      <w:lvlJc w:val="left"/>
      <w:pPr>
        <w:ind w:left="4035" w:hanging="360"/>
      </w:pPr>
    </w:lvl>
    <w:lvl w:ilvl="5" w:tplc="0809001B">
      <w:start w:val="1"/>
      <w:numFmt w:val="lowerRoman"/>
      <w:lvlText w:val="%6."/>
      <w:lvlJc w:val="right"/>
      <w:pPr>
        <w:ind w:left="4755" w:hanging="180"/>
      </w:pPr>
    </w:lvl>
    <w:lvl w:ilvl="6" w:tplc="0809000F">
      <w:start w:val="1"/>
      <w:numFmt w:val="decimal"/>
      <w:lvlText w:val="%7."/>
      <w:lvlJc w:val="left"/>
      <w:pPr>
        <w:ind w:left="5475" w:hanging="360"/>
      </w:pPr>
    </w:lvl>
    <w:lvl w:ilvl="7" w:tplc="08090019">
      <w:start w:val="1"/>
      <w:numFmt w:val="lowerLetter"/>
      <w:lvlText w:val="%8."/>
      <w:lvlJc w:val="left"/>
      <w:pPr>
        <w:ind w:left="6195" w:hanging="360"/>
      </w:pPr>
    </w:lvl>
    <w:lvl w:ilvl="8" w:tplc="0809001B">
      <w:start w:val="1"/>
      <w:numFmt w:val="lowerRoman"/>
      <w:lvlText w:val="%9."/>
      <w:lvlJc w:val="right"/>
      <w:pPr>
        <w:ind w:left="6915" w:hanging="180"/>
      </w:pPr>
    </w:lvl>
  </w:abstractNum>
  <w:abstractNum w:abstractNumId="22" w15:restartNumberingAfterBreak="0">
    <w:nsid w:val="66855A85"/>
    <w:multiLevelType w:val="multilevel"/>
    <w:tmpl w:val="56288F5C"/>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rPr>
        <w:rFonts w:ascii="Arial" w:hAnsi="Arial" w:hint="default"/>
        <w:b/>
        <w:i w:val="0"/>
        <w:sz w:val="22"/>
      </w:rPr>
    </w:lvl>
    <w:lvl w:ilvl="2">
      <w:start w:val="1"/>
      <w:numFmt w:val="decimal"/>
      <w:isLgl/>
      <w:lvlText w:val="%1.%2.%3"/>
      <w:lvlJc w:val="left"/>
      <w:pPr>
        <w:tabs>
          <w:tab w:val="num" w:pos="720"/>
        </w:tabs>
        <w:ind w:left="720" w:hanging="720"/>
      </w:pPr>
      <w:rPr>
        <w:rFonts w:ascii="Arial" w:hAnsi="Arial"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7144854"/>
    <w:multiLevelType w:val="hybridMultilevel"/>
    <w:tmpl w:val="E0F253F6"/>
    <w:lvl w:ilvl="0" w:tplc="24705D46">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24" w15:restartNumberingAfterBreak="0">
    <w:nsid w:val="6E5C0C2D"/>
    <w:multiLevelType w:val="hybridMultilevel"/>
    <w:tmpl w:val="92DA1CFC"/>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5" w15:restartNumberingAfterBreak="0">
    <w:nsid w:val="72DB1D4F"/>
    <w:multiLevelType w:val="hybridMultilevel"/>
    <w:tmpl w:val="2C4A7D3A"/>
    <w:lvl w:ilvl="0" w:tplc="EE5CD93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15F0B"/>
    <w:multiLevelType w:val="hybridMultilevel"/>
    <w:tmpl w:val="6206F664"/>
    <w:lvl w:ilvl="0" w:tplc="D8B8B132">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27" w15:restartNumberingAfterBreak="0">
    <w:nsid w:val="74B63882"/>
    <w:multiLevelType w:val="multilevel"/>
    <w:tmpl w:val="774629B2"/>
    <w:lvl w:ilvl="0">
      <w:start w:val="1"/>
      <w:numFmt w:val="decimal"/>
      <w:lvlText w:val="%1."/>
      <w:lvlJc w:val="left"/>
      <w:pPr>
        <w:ind w:left="360" w:hanging="360"/>
      </w:pPr>
    </w:lvl>
    <w:lvl w:ilvl="1">
      <w:start w:val="1"/>
      <w:numFmt w:val="decimal"/>
      <w:isLgl/>
      <w:lvlText w:val="%1.%2"/>
      <w:lvlJc w:val="left"/>
      <w:pPr>
        <w:ind w:left="435" w:hanging="43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8" w15:restartNumberingAfterBreak="0">
    <w:nsid w:val="79544FCF"/>
    <w:multiLevelType w:val="hybridMultilevel"/>
    <w:tmpl w:val="EF9E3E0C"/>
    <w:lvl w:ilvl="0" w:tplc="05863386">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29" w15:restartNumberingAfterBreak="0">
    <w:nsid w:val="7E514D1F"/>
    <w:multiLevelType w:val="hybridMultilevel"/>
    <w:tmpl w:val="7ED2CEF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15146440">
    <w:abstractNumId w:val="10"/>
  </w:num>
  <w:num w:numId="2" w16cid:durableId="1704863684">
    <w:abstractNumId w:val="1"/>
  </w:num>
  <w:num w:numId="3" w16cid:durableId="1953828653">
    <w:abstractNumId w:val="29"/>
  </w:num>
  <w:num w:numId="4" w16cid:durableId="1800102606">
    <w:abstractNumId w:val="13"/>
  </w:num>
  <w:num w:numId="5" w16cid:durableId="1011958012">
    <w:abstractNumId w:val="17"/>
  </w:num>
  <w:num w:numId="6" w16cid:durableId="550461978">
    <w:abstractNumId w:val="14"/>
  </w:num>
  <w:num w:numId="7" w16cid:durableId="806120371">
    <w:abstractNumId w:val="24"/>
  </w:num>
  <w:num w:numId="8" w16cid:durableId="12103427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2074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45195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2472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4907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3565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84864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3777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29348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01476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0250159">
    <w:abstractNumId w:val="15"/>
  </w:num>
  <w:num w:numId="19" w16cid:durableId="468935934">
    <w:abstractNumId w:val="10"/>
    <w:lvlOverride w:ilvl="0">
      <w:startOverride w:val="1"/>
    </w:lvlOverride>
    <w:lvlOverride w:ilvl="1">
      <w:startOverride w:val="5"/>
    </w:lvlOverride>
  </w:num>
  <w:num w:numId="20" w16cid:durableId="2127580057">
    <w:abstractNumId w:val="0"/>
  </w:num>
  <w:num w:numId="21" w16cid:durableId="1394547577">
    <w:abstractNumId w:val="5"/>
  </w:num>
  <w:num w:numId="22" w16cid:durableId="1843205965">
    <w:abstractNumId w:val="10"/>
  </w:num>
  <w:num w:numId="23" w16cid:durableId="1631011850">
    <w:abstractNumId w:val="22"/>
  </w:num>
  <w:num w:numId="24" w16cid:durableId="153032318">
    <w:abstractNumId w:val="15"/>
  </w:num>
  <w:num w:numId="25" w16cid:durableId="153686053">
    <w:abstractNumId w:val="10"/>
  </w:num>
  <w:num w:numId="26" w16cid:durableId="1305889949">
    <w:abstractNumId w:val="10"/>
  </w:num>
  <w:num w:numId="27" w16cid:durableId="1971324514">
    <w:abstractNumId w:val="10"/>
  </w:num>
  <w:num w:numId="28" w16cid:durableId="1713000666">
    <w:abstractNumId w:val="25"/>
  </w:num>
  <w:num w:numId="29" w16cid:durableId="1671365932">
    <w:abstractNumId w:val="25"/>
  </w:num>
  <w:num w:numId="30" w16cid:durableId="1178159646">
    <w:abstractNumId w:val="25"/>
  </w:num>
  <w:num w:numId="31" w16cid:durableId="601105508">
    <w:abstractNumId w:val="25"/>
  </w:num>
  <w:num w:numId="32" w16cid:durableId="548807312">
    <w:abstractNumId w:val="25"/>
  </w:num>
  <w:num w:numId="33" w16cid:durableId="526678581">
    <w:abstractNumId w:val="7"/>
  </w:num>
  <w:num w:numId="34" w16cid:durableId="74517147">
    <w:abstractNumId w:val="6"/>
  </w:num>
  <w:num w:numId="35" w16cid:durableId="1943103862">
    <w:abstractNumId w:val="19"/>
  </w:num>
  <w:num w:numId="36" w16cid:durableId="454443816">
    <w:abstractNumId w:val="18"/>
  </w:num>
  <w:num w:numId="37" w16cid:durableId="1998223087">
    <w:abstractNumId w:val="4"/>
  </w:num>
  <w:num w:numId="38" w16cid:durableId="1601644543">
    <w:abstractNumId w:val="10"/>
  </w:num>
  <w:num w:numId="39" w16cid:durableId="2123187103">
    <w:abstractNumId w:val="10"/>
  </w:num>
  <w:num w:numId="40" w16cid:durableId="185414029">
    <w:abstractNumId w:val="10"/>
  </w:num>
  <w:num w:numId="41" w16cid:durableId="161896230">
    <w:abstractNumId w:val="16"/>
  </w:num>
  <w:num w:numId="42" w16cid:durableId="123621515">
    <w:abstractNumId w:val="20"/>
  </w:num>
  <w:num w:numId="43" w16cid:durableId="1005327750">
    <w:abstractNumId w:val="3"/>
  </w:num>
  <w:num w:numId="44" w16cid:durableId="800029187">
    <w:abstractNumId w:val="11"/>
  </w:num>
  <w:num w:numId="45" w16cid:durableId="427699181">
    <w:abstractNumId w:val="25"/>
  </w:num>
  <w:num w:numId="46" w16cid:durableId="1966159895">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0B"/>
    <w:rsid w:val="0000055C"/>
    <w:rsid w:val="00011F99"/>
    <w:rsid w:val="00013691"/>
    <w:rsid w:val="000266F9"/>
    <w:rsid w:val="00034AD4"/>
    <w:rsid w:val="000409B7"/>
    <w:rsid w:val="00051881"/>
    <w:rsid w:val="000527B0"/>
    <w:rsid w:val="000573FA"/>
    <w:rsid w:val="00094182"/>
    <w:rsid w:val="000A2918"/>
    <w:rsid w:val="000C4337"/>
    <w:rsid w:val="000C6086"/>
    <w:rsid w:val="000F704F"/>
    <w:rsid w:val="000F78F4"/>
    <w:rsid w:val="00110AF8"/>
    <w:rsid w:val="001230AC"/>
    <w:rsid w:val="00123E11"/>
    <w:rsid w:val="0013002B"/>
    <w:rsid w:val="00142F1E"/>
    <w:rsid w:val="00145B3C"/>
    <w:rsid w:val="00155392"/>
    <w:rsid w:val="001675AC"/>
    <w:rsid w:val="00181404"/>
    <w:rsid w:val="00186F27"/>
    <w:rsid w:val="001A1FBD"/>
    <w:rsid w:val="001A385B"/>
    <w:rsid w:val="001A3CAC"/>
    <w:rsid w:val="001A476D"/>
    <w:rsid w:val="001B06AD"/>
    <w:rsid w:val="001B4967"/>
    <w:rsid w:val="001B4CEA"/>
    <w:rsid w:val="001B74A1"/>
    <w:rsid w:val="001C0629"/>
    <w:rsid w:val="001C17EF"/>
    <w:rsid w:val="001C30F5"/>
    <w:rsid w:val="001C352B"/>
    <w:rsid w:val="001C49E5"/>
    <w:rsid w:val="001C6465"/>
    <w:rsid w:val="001D7E4A"/>
    <w:rsid w:val="001E0034"/>
    <w:rsid w:val="001E68C9"/>
    <w:rsid w:val="001E7ED1"/>
    <w:rsid w:val="001F789C"/>
    <w:rsid w:val="001F7FF9"/>
    <w:rsid w:val="0020222D"/>
    <w:rsid w:val="002023E4"/>
    <w:rsid w:val="0023672F"/>
    <w:rsid w:val="00264C8D"/>
    <w:rsid w:val="00265596"/>
    <w:rsid w:val="00266E3A"/>
    <w:rsid w:val="0026729F"/>
    <w:rsid w:val="00276764"/>
    <w:rsid w:val="00280462"/>
    <w:rsid w:val="00287512"/>
    <w:rsid w:val="002A2FD1"/>
    <w:rsid w:val="002A4DBF"/>
    <w:rsid w:val="002B6B79"/>
    <w:rsid w:val="002C30E6"/>
    <w:rsid w:val="002D115D"/>
    <w:rsid w:val="002E6B3D"/>
    <w:rsid w:val="002E6DF1"/>
    <w:rsid w:val="002F5A93"/>
    <w:rsid w:val="00313AB8"/>
    <w:rsid w:val="003272AA"/>
    <w:rsid w:val="00330AEE"/>
    <w:rsid w:val="00340094"/>
    <w:rsid w:val="00347E9D"/>
    <w:rsid w:val="00352909"/>
    <w:rsid w:val="00364DB4"/>
    <w:rsid w:val="00367F24"/>
    <w:rsid w:val="0037505C"/>
    <w:rsid w:val="003764A0"/>
    <w:rsid w:val="00381844"/>
    <w:rsid w:val="003914E8"/>
    <w:rsid w:val="003A372E"/>
    <w:rsid w:val="003A693B"/>
    <w:rsid w:val="003B1D99"/>
    <w:rsid w:val="003B229E"/>
    <w:rsid w:val="003B394A"/>
    <w:rsid w:val="003C55B3"/>
    <w:rsid w:val="003D1152"/>
    <w:rsid w:val="003D1400"/>
    <w:rsid w:val="003D6801"/>
    <w:rsid w:val="003E22B0"/>
    <w:rsid w:val="003F4EAB"/>
    <w:rsid w:val="00405F57"/>
    <w:rsid w:val="0045305A"/>
    <w:rsid w:val="00456EB5"/>
    <w:rsid w:val="0047238F"/>
    <w:rsid w:val="0048577D"/>
    <w:rsid w:val="00492C94"/>
    <w:rsid w:val="0049496E"/>
    <w:rsid w:val="004A4417"/>
    <w:rsid w:val="004B0269"/>
    <w:rsid w:val="004B6226"/>
    <w:rsid w:val="004D05C1"/>
    <w:rsid w:val="004D0E54"/>
    <w:rsid w:val="004D0ED6"/>
    <w:rsid w:val="004D1E86"/>
    <w:rsid w:val="004E04F5"/>
    <w:rsid w:val="005009BF"/>
    <w:rsid w:val="0051181D"/>
    <w:rsid w:val="00513594"/>
    <w:rsid w:val="00521790"/>
    <w:rsid w:val="005262B2"/>
    <w:rsid w:val="00532036"/>
    <w:rsid w:val="00536025"/>
    <w:rsid w:val="00570E49"/>
    <w:rsid w:val="00581E6F"/>
    <w:rsid w:val="00583537"/>
    <w:rsid w:val="00584FCD"/>
    <w:rsid w:val="00590802"/>
    <w:rsid w:val="00595DD9"/>
    <w:rsid w:val="005B0479"/>
    <w:rsid w:val="005B2391"/>
    <w:rsid w:val="005B38B5"/>
    <w:rsid w:val="005C4848"/>
    <w:rsid w:val="005D2168"/>
    <w:rsid w:val="005D5811"/>
    <w:rsid w:val="005E68E1"/>
    <w:rsid w:val="0060114A"/>
    <w:rsid w:val="00633175"/>
    <w:rsid w:val="00643C78"/>
    <w:rsid w:val="006503DC"/>
    <w:rsid w:val="00656A1F"/>
    <w:rsid w:val="00660C07"/>
    <w:rsid w:val="00673983"/>
    <w:rsid w:val="0067649A"/>
    <w:rsid w:val="00676A22"/>
    <w:rsid w:val="00681B6D"/>
    <w:rsid w:val="00684378"/>
    <w:rsid w:val="006A1E26"/>
    <w:rsid w:val="006A4DCB"/>
    <w:rsid w:val="006A5909"/>
    <w:rsid w:val="006A5D01"/>
    <w:rsid w:val="006F4522"/>
    <w:rsid w:val="0070003D"/>
    <w:rsid w:val="00706EA6"/>
    <w:rsid w:val="007123FE"/>
    <w:rsid w:val="00734C31"/>
    <w:rsid w:val="00735620"/>
    <w:rsid w:val="00736051"/>
    <w:rsid w:val="0075251D"/>
    <w:rsid w:val="00752B94"/>
    <w:rsid w:val="00772A54"/>
    <w:rsid w:val="007B69BD"/>
    <w:rsid w:val="007C189E"/>
    <w:rsid w:val="007C7642"/>
    <w:rsid w:val="007D1975"/>
    <w:rsid w:val="007D2904"/>
    <w:rsid w:val="007D7AB3"/>
    <w:rsid w:val="007E63D1"/>
    <w:rsid w:val="007F227A"/>
    <w:rsid w:val="0080141D"/>
    <w:rsid w:val="00812BC8"/>
    <w:rsid w:val="008172B7"/>
    <w:rsid w:val="00817C67"/>
    <w:rsid w:val="00817D7E"/>
    <w:rsid w:val="008244F1"/>
    <w:rsid w:val="0082549B"/>
    <w:rsid w:val="00826D9E"/>
    <w:rsid w:val="00852046"/>
    <w:rsid w:val="00886BC9"/>
    <w:rsid w:val="008D4036"/>
    <w:rsid w:val="0091033D"/>
    <w:rsid w:val="00912FCB"/>
    <w:rsid w:val="009240F3"/>
    <w:rsid w:val="0093334D"/>
    <w:rsid w:val="009404FE"/>
    <w:rsid w:val="00966E89"/>
    <w:rsid w:val="00970228"/>
    <w:rsid w:val="00984D2C"/>
    <w:rsid w:val="009878E7"/>
    <w:rsid w:val="009B7AC0"/>
    <w:rsid w:val="009C45F6"/>
    <w:rsid w:val="009E47FD"/>
    <w:rsid w:val="009F3393"/>
    <w:rsid w:val="009F34DA"/>
    <w:rsid w:val="009F5ED5"/>
    <w:rsid w:val="00A0641E"/>
    <w:rsid w:val="00A24C1A"/>
    <w:rsid w:val="00A372B2"/>
    <w:rsid w:val="00A45EBE"/>
    <w:rsid w:val="00A4732E"/>
    <w:rsid w:val="00A75203"/>
    <w:rsid w:val="00A7520D"/>
    <w:rsid w:val="00A77986"/>
    <w:rsid w:val="00A80C15"/>
    <w:rsid w:val="00AD5A47"/>
    <w:rsid w:val="00AE561B"/>
    <w:rsid w:val="00B233D1"/>
    <w:rsid w:val="00B26E0B"/>
    <w:rsid w:val="00B37C8C"/>
    <w:rsid w:val="00B4388E"/>
    <w:rsid w:val="00B5556F"/>
    <w:rsid w:val="00B64A96"/>
    <w:rsid w:val="00B772AD"/>
    <w:rsid w:val="00B804B3"/>
    <w:rsid w:val="00B86289"/>
    <w:rsid w:val="00B92181"/>
    <w:rsid w:val="00BA63CB"/>
    <w:rsid w:val="00BA7935"/>
    <w:rsid w:val="00BB354D"/>
    <w:rsid w:val="00BB6B0B"/>
    <w:rsid w:val="00BC68B7"/>
    <w:rsid w:val="00BD3D46"/>
    <w:rsid w:val="00BD4B12"/>
    <w:rsid w:val="00BD53ED"/>
    <w:rsid w:val="00BE718B"/>
    <w:rsid w:val="00C123E6"/>
    <w:rsid w:val="00C301C5"/>
    <w:rsid w:val="00C456D0"/>
    <w:rsid w:val="00C469E2"/>
    <w:rsid w:val="00C546EA"/>
    <w:rsid w:val="00C5538B"/>
    <w:rsid w:val="00C63D4A"/>
    <w:rsid w:val="00C6798B"/>
    <w:rsid w:val="00C75733"/>
    <w:rsid w:val="00C87E29"/>
    <w:rsid w:val="00C95459"/>
    <w:rsid w:val="00C95AA5"/>
    <w:rsid w:val="00C96070"/>
    <w:rsid w:val="00CA02FD"/>
    <w:rsid w:val="00CA1762"/>
    <w:rsid w:val="00CA6066"/>
    <w:rsid w:val="00CB3202"/>
    <w:rsid w:val="00CC481A"/>
    <w:rsid w:val="00CE520A"/>
    <w:rsid w:val="00CF0AE3"/>
    <w:rsid w:val="00CF50BE"/>
    <w:rsid w:val="00CF7B67"/>
    <w:rsid w:val="00CF7C3F"/>
    <w:rsid w:val="00D05900"/>
    <w:rsid w:val="00D06CB2"/>
    <w:rsid w:val="00D202D5"/>
    <w:rsid w:val="00D34DD7"/>
    <w:rsid w:val="00D579A3"/>
    <w:rsid w:val="00D65F4E"/>
    <w:rsid w:val="00D661C2"/>
    <w:rsid w:val="00D71FFA"/>
    <w:rsid w:val="00D75E6F"/>
    <w:rsid w:val="00D904AD"/>
    <w:rsid w:val="00D94767"/>
    <w:rsid w:val="00D95A08"/>
    <w:rsid w:val="00DB0BA5"/>
    <w:rsid w:val="00DB6AB5"/>
    <w:rsid w:val="00DD3FF8"/>
    <w:rsid w:val="00DE0375"/>
    <w:rsid w:val="00DE25A0"/>
    <w:rsid w:val="00DE41C3"/>
    <w:rsid w:val="00DE6FBF"/>
    <w:rsid w:val="00DF30EB"/>
    <w:rsid w:val="00E03ED3"/>
    <w:rsid w:val="00E0775E"/>
    <w:rsid w:val="00E16E0F"/>
    <w:rsid w:val="00E36687"/>
    <w:rsid w:val="00E37E17"/>
    <w:rsid w:val="00E44781"/>
    <w:rsid w:val="00E47CC0"/>
    <w:rsid w:val="00E554EE"/>
    <w:rsid w:val="00E56496"/>
    <w:rsid w:val="00E617C3"/>
    <w:rsid w:val="00E65B2E"/>
    <w:rsid w:val="00E66243"/>
    <w:rsid w:val="00E76975"/>
    <w:rsid w:val="00E84F8F"/>
    <w:rsid w:val="00E92550"/>
    <w:rsid w:val="00EB6C0D"/>
    <w:rsid w:val="00EC603F"/>
    <w:rsid w:val="00ED0F88"/>
    <w:rsid w:val="00EE015F"/>
    <w:rsid w:val="00EE0537"/>
    <w:rsid w:val="00EE2E0A"/>
    <w:rsid w:val="00EE3B2B"/>
    <w:rsid w:val="00F0143F"/>
    <w:rsid w:val="00F11349"/>
    <w:rsid w:val="00F25B2F"/>
    <w:rsid w:val="00F46D09"/>
    <w:rsid w:val="00F72392"/>
    <w:rsid w:val="00F76DBD"/>
    <w:rsid w:val="00F8785A"/>
    <w:rsid w:val="00F900C4"/>
    <w:rsid w:val="00FA1D17"/>
    <w:rsid w:val="00FA571D"/>
    <w:rsid w:val="00FD30EE"/>
    <w:rsid w:val="00FD4C5B"/>
    <w:rsid w:val="036965E4"/>
    <w:rsid w:val="0CFD4169"/>
    <w:rsid w:val="0E2DAEB9"/>
    <w:rsid w:val="1367F5E3"/>
    <w:rsid w:val="1F48A7C7"/>
    <w:rsid w:val="2019262C"/>
    <w:rsid w:val="38A43914"/>
    <w:rsid w:val="391FC066"/>
    <w:rsid w:val="3C646AAF"/>
    <w:rsid w:val="4901FD84"/>
    <w:rsid w:val="4B5BAC2A"/>
    <w:rsid w:val="4DFA6267"/>
    <w:rsid w:val="4E0318F2"/>
    <w:rsid w:val="520F73D5"/>
    <w:rsid w:val="53A62DD7"/>
    <w:rsid w:val="5C3B0266"/>
    <w:rsid w:val="5C72019B"/>
    <w:rsid w:val="5CCC7719"/>
    <w:rsid w:val="6222478F"/>
    <w:rsid w:val="6722E325"/>
    <w:rsid w:val="6A452AC1"/>
    <w:rsid w:val="6C08CEA0"/>
    <w:rsid w:val="6F84CEC0"/>
    <w:rsid w:val="71C68199"/>
    <w:rsid w:val="74E8B986"/>
    <w:rsid w:val="79D2742F"/>
    <w:rsid w:val="7BBAA8AC"/>
    <w:rsid w:val="7CAE32C9"/>
    <w:rsid w:val="7D9AD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056C1"/>
  <w15:chartTrackingRefBased/>
  <w15:docId w15:val="{32BFC37B-5DA3-4D06-AAFC-1D434EC2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DD9"/>
    <w:pPr>
      <w:spacing w:after="120"/>
    </w:pPr>
    <w:rPr>
      <w:rFonts w:eastAsia="Times New Roman" w:cs="Calibri"/>
      <w:sz w:val="24"/>
      <w:lang w:eastAsia="en-US"/>
    </w:rPr>
  </w:style>
  <w:style w:type="paragraph" w:styleId="Heading1">
    <w:name w:val="heading 1"/>
    <w:basedOn w:val="Normal"/>
    <w:next w:val="NormalIndent"/>
    <w:link w:val="Heading1Char"/>
    <w:qFormat/>
    <w:rsid w:val="00B26E0B"/>
    <w:pPr>
      <w:keepNext/>
      <w:spacing w:before="240"/>
      <w:outlineLvl w:val="0"/>
    </w:pPr>
    <w:rPr>
      <w:b/>
      <w:caps/>
      <w:kern w:val="28"/>
    </w:rPr>
  </w:style>
  <w:style w:type="paragraph" w:styleId="Heading2">
    <w:name w:val="heading 2"/>
    <w:basedOn w:val="Heading1"/>
    <w:next w:val="NormalIndent"/>
    <w:link w:val="Heading2Char"/>
    <w:qFormat/>
    <w:rsid w:val="001675AC"/>
    <w:pPr>
      <w:keepNext w:val="0"/>
      <w:numPr>
        <w:ilvl w:val="1"/>
        <w:numId w:val="1"/>
      </w:numPr>
      <w:spacing w:before="0" w:after="160" w:line="259" w:lineRule="auto"/>
      <w:contextualSpacing/>
      <w:outlineLvl w:val="1"/>
    </w:pPr>
    <w:rPr>
      <w:rFonts w:eastAsia="Calibri" w:cs="Arial"/>
      <w:b w:val="0"/>
      <w:caps w:val="0"/>
      <w:color w:val="2F5496"/>
      <w:kern w:val="0"/>
      <w:szCs w:val="24"/>
    </w:rPr>
  </w:style>
  <w:style w:type="paragraph" w:styleId="Heading3">
    <w:name w:val="heading 3"/>
    <w:basedOn w:val="Normal"/>
    <w:next w:val="NormalIndent"/>
    <w:link w:val="Heading3Char"/>
    <w:qFormat/>
    <w:rsid w:val="00B26E0B"/>
    <w:pPr>
      <w:numPr>
        <w:ilvl w:val="2"/>
        <w:numId w:val="1"/>
      </w:numPr>
      <w:spacing w:before="240" w:after="60"/>
      <w:jc w:val="both"/>
      <w:outlineLvl w:val="2"/>
    </w:pPr>
  </w:style>
  <w:style w:type="paragraph" w:styleId="Heading4">
    <w:name w:val="heading 4"/>
    <w:basedOn w:val="Normal"/>
    <w:next w:val="Normal"/>
    <w:link w:val="Heading4Char"/>
    <w:uiPriority w:val="9"/>
    <w:qFormat/>
    <w:rsid w:val="0051181D"/>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6E0B"/>
    <w:rPr>
      <w:rFonts w:eastAsia="Times New Roman" w:cs="Calibri"/>
      <w:b/>
      <w:caps/>
      <w:kern w:val="28"/>
      <w:sz w:val="24"/>
      <w:lang w:eastAsia="en-US"/>
    </w:rPr>
  </w:style>
  <w:style w:type="character" w:customStyle="1" w:styleId="Heading2Char">
    <w:name w:val="Heading 2 Char"/>
    <w:link w:val="Heading2"/>
    <w:rsid w:val="001675AC"/>
    <w:rPr>
      <w:rFonts w:ascii="Calibri" w:eastAsia="Calibri" w:hAnsi="Calibri" w:cs="Arial"/>
      <w:color w:val="2F5496"/>
      <w:sz w:val="24"/>
      <w:szCs w:val="24"/>
      <w:lang w:eastAsia="en-US"/>
    </w:rPr>
  </w:style>
  <w:style w:type="character" w:customStyle="1" w:styleId="Heading3Char">
    <w:name w:val="Heading 3 Char"/>
    <w:link w:val="Heading3"/>
    <w:rsid w:val="00B26E0B"/>
    <w:rPr>
      <w:rFonts w:ascii="Arial" w:eastAsia="Times New Roman" w:hAnsi="Arial"/>
      <w:sz w:val="22"/>
      <w:lang w:eastAsia="en-US"/>
    </w:rPr>
  </w:style>
  <w:style w:type="paragraph" w:styleId="NormalIndent">
    <w:name w:val="Normal Indent"/>
    <w:basedOn w:val="Normal"/>
    <w:rsid w:val="00B26E0B"/>
    <w:pPr>
      <w:ind w:left="720"/>
      <w:jc w:val="both"/>
    </w:pPr>
  </w:style>
  <w:style w:type="paragraph" w:styleId="CommentText">
    <w:name w:val="annotation text"/>
    <w:basedOn w:val="Normal"/>
    <w:link w:val="CommentTextChar"/>
    <w:semiHidden/>
    <w:rsid w:val="00B26E0B"/>
    <w:pPr>
      <w:widowControl w:val="0"/>
      <w:spacing w:after="0"/>
    </w:pPr>
    <w:rPr>
      <w:sz w:val="20"/>
      <w:lang w:val="en-US"/>
    </w:rPr>
  </w:style>
  <w:style w:type="character" w:customStyle="1" w:styleId="CommentTextChar">
    <w:name w:val="Comment Text Char"/>
    <w:link w:val="CommentText"/>
    <w:semiHidden/>
    <w:rsid w:val="00B26E0B"/>
    <w:rPr>
      <w:rFonts w:ascii="Arial" w:eastAsia="Times New Roman" w:hAnsi="Arial" w:cs="Times New Roman"/>
      <w:sz w:val="20"/>
      <w:szCs w:val="20"/>
      <w:lang w:val="en-US"/>
    </w:rPr>
  </w:style>
  <w:style w:type="paragraph" w:customStyle="1" w:styleId="NormalBullet">
    <w:name w:val="Normal Bullet"/>
    <w:basedOn w:val="NormalIndent"/>
    <w:rsid w:val="00B26E0B"/>
    <w:pPr>
      <w:numPr>
        <w:numId w:val="2"/>
      </w:numPr>
    </w:pPr>
  </w:style>
  <w:style w:type="paragraph" w:customStyle="1" w:styleId="TableText">
    <w:name w:val="Table Text"/>
    <w:basedOn w:val="Normal"/>
    <w:rsid w:val="00B26E0B"/>
    <w:pPr>
      <w:spacing w:before="40" w:after="40"/>
    </w:pPr>
    <w:rPr>
      <w:b/>
      <w:szCs w:val="22"/>
    </w:rPr>
  </w:style>
  <w:style w:type="paragraph" w:styleId="Footer">
    <w:name w:val="footer"/>
    <w:basedOn w:val="Normal"/>
    <w:link w:val="FooterChar"/>
    <w:uiPriority w:val="99"/>
    <w:rsid w:val="00F11349"/>
    <w:pPr>
      <w:tabs>
        <w:tab w:val="center" w:pos="4153"/>
        <w:tab w:val="right" w:pos="8306"/>
      </w:tabs>
      <w:spacing w:after="0"/>
    </w:pPr>
  </w:style>
  <w:style w:type="character" w:customStyle="1" w:styleId="FooterChar">
    <w:name w:val="Footer Char"/>
    <w:link w:val="Footer"/>
    <w:uiPriority w:val="99"/>
    <w:rsid w:val="00F11349"/>
    <w:rPr>
      <w:rFonts w:ascii="Arial" w:eastAsia="Times New Roman" w:hAnsi="Arial"/>
      <w:sz w:val="22"/>
      <w:lang w:eastAsia="en-US"/>
    </w:rPr>
  </w:style>
  <w:style w:type="character" w:styleId="Hyperlink">
    <w:name w:val="Hyperlink"/>
    <w:uiPriority w:val="99"/>
    <w:rsid w:val="00F11349"/>
    <w:rPr>
      <w:color w:val="0000FF"/>
      <w:u w:val="single"/>
    </w:rPr>
  </w:style>
  <w:style w:type="paragraph" w:styleId="TOC1">
    <w:name w:val="toc 1"/>
    <w:basedOn w:val="Normal"/>
    <w:next w:val="Normal"/>
    <w:autoRedefine/>
    <w:uiPriority w:val="39"/>
    <w:rsid w:val="00F11349"/>
    <w:pPr>
      <w:tabs>
        <w:tab w:val="left" w:pos="480"/>
        <w:tab w:val="right" w:leader="dot" w:pos="9548"/>
      </w:tabs>
      <w:spacing w:before="40" w:after="40"/>
    </w:pPr>
    <w:rPr>
      <w:caps/>
    </w:rPr>
  </w:style>
  <w:style w:type="paragraph" w:styleId="Header">
    <w:name w:val="header"/>
    <w:basedOn w:val="Normal"/>
    <w:link w:val="HeaderChar"/>
    <w:unhideWhenUsed/>
    <w:rsid w:val="00F11349"/>
    <w:pPr>
      <w:tabs>
        <w:tab w:val="center" w:pos="4513"/>
        <w:tab w:val="right" w:pos="9026"/>
      </w:tabs>
    </w:pPr>
  </w:style>
  <w:style w:type="character" w:customStyle="1" w:styleId="HeaderChar">
    <w:name w:val="Header Char"/>
    <w:link w:val="Header"/>
    <w:uiPriority w:val="99"/>
    <w:rsid w:val="00F11349"/>
    <w:rPr>
      <w:rFonts w:ascii="Arial" w:eastAsia="Times New Roman" w:hAnsi="Arial"/>
      <w:sz w:val="22"/>
      <w:lang w:eastAsia="en-US"/>
    </w:rPr>
  </w:style>
  <w:style w:type="paragraph" w:styleId="TOC9">
    <w:name w:val="toc 9"/>
    <w:basedOn w:val="Normal"/>
    <w:next w:val="Normal"/>
    <w:autoRedefine/>
    <w:semiHidden/>
    <w:rsid w:val="001B4CEA"/>
    <w:pPr>
      <w:spacing w:after="0"/>
      <w:ind w:left="1760"/>
    </w:pPr>
  </w:style>
  <w:style w:type="character" w:styleId="PageNumber">
    <w:name w:val="page number"/>
    <w:basedOn w:val="DefaultParagraphFont"/>
    <w:semiHidden/>
    <w:rsid w:val="00347E9D"/>
  </w:style>
  <w:style w:type="character" w:customStyle="1" w:styleId="Heading4Char">
    <w:name w:val="Heading 4 Char"/>
    <w:link w:val="Heading4"/>
    <w:uiPriority w:val="9"/>
    <w:rsid w:val="0051181D"/>
    <w:rPr>
      <w:rFonts w:eastAsia="Times New Roman"/>
      <w:b/>
      <w:bCs/>
      <w:sz w:val="28"/>
      <w:szCs w:val="28"/>
      <w:lang w:eastAsia="en-US"/>
    </w:rPr>
  </w:style>
  <w:style w:type="paragraph" w:customStyle="1" w:styleId="paragraph">
    <w:name w:val="paragraph"/>
    <w:basedOn w:val="Normal"/>
    <w:rsid w:val="00F46D09"/>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F46D09"/>
  </w:style>
  <w:style w:type="character" w:customStyle="1" w:styleId="eop">
    <w:name w:val="eop"/>
    <w:basedOn w:val="DefaultParagraphFont"/>
    <w:rsid w:val="00F46D09"/>
  </w:style>
  <w:style w:type="table" w:styleId="TableGrid">
    <w:name w:val="Table Grid"/>
    <w:basedOn w:val="TableNormal"/>
    <w:uiPriority w:val="59"/>
    <w:rsid w:val="00970228"/>
    <w:pPr>
      <w:spacing w:before="200"/>
    </w:pPr>
    <w:rPr>
      <w:rFonts w:eastAsia="Times New Roman"/>
      <w:sz w:val="22"/>
      <w:szCs w:val="22"/>
      <w:lang w:val="en-US" w:eastAsia="en-US" w:bidi="en-US"/>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Calibri" w:hAnsi="Calibri"/>
        <w:b w:val="0"/>
        <w:sz w:val="20"/>
      </w:rPr>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styleId="NoSpacing">
    <w:name w:val="No Spacing"/>
    <w:basedOn w:val="Normal"/>
    <w:link w:val="NoSpacingChar"/>
    <w:uiPriority w:val="1"/>
    <w:qFormat/>
    <w:rsid w:val="00970228"/>
    <w:pPr>
      <w:spacing w:after="0"/>
    </w:pPr>
    <w:rPr>
      <w:lang w:bidi="en-US"/>
    </w:rPr>
  </w:style>
  <w:style w:type="character" w:customStyle="1" w:styleId="NoSpacingChar">
    <w:name w:val="No Spacing Char"/>
    <w:link w:val="NoSpacing"/>
    <w:uiPriority w:val="1"/>
    <w:rsid w:val="00970228"/>
    <w:rPr>
      <w:rFonts w:eastAsia="Times New Roman" w:cs="Calibri"/>
      <w:sz w:val="24"/>
      <w:lang w:eastAsia="en-US" w:bidi="en-US"/>
    </w:rPr>
  </w:style>
  <w:style w:type="paragraph" w:styleId="BodyTextIndent">
    <w:name w:val="Body Text Indent"/>
    <w:basedOn w:val="Normal"/>
    <w:link w:val="BodyTextIndentChar"/>
    <w:unhideWhenUsed/>
    <w:rsid w:val="00513594"/>
    <w:pPr>
      <w:ind w:left="283"/>
    </w:pPr>
    <w:rPr>
      <w:rFonts w:ascii="Times New Roman" w:hAnsi="Times New Roman"/>
      <w:szCs w:val="24"/>
      <w:lang w:val="en-US"/>
    </w:rPr>
  </w:style>
  <w:style w:type="character" w:customStyle="1" w:styleId="BodyTextIndentChar">
    <w:name w:val="Body Text Indent Char"/>
    <w:link w:val="BodyTextIndent"/>
    <w:rsid w:val="00513594"/>
    <w:rPr>
      <w:rFonts w:ascii="Times New Roman" w:eastAsia="Times New Roman" w:hAnsi="Times New Roman" w:cs="Calibri"/>
      <w:sz w:val="24"/>
      <w:szCs w:val="24"/>
      <w:lang w:val="en-US" w:eastAsia="en-US"/>
    </w:rPr>
  </w:style>
  <w:style w:type="paragraph" w:styleId="ListParagraph">
    <w:name w:val="List Paragraph"/>
    <w:basedOn w:val="NormalIndent"/>
    <w:uiPriority w:val="34"/>
    <w:qFormat/>
    <w:rsid w:val="00EC603F"/>
    <w:pPr>
      <w:numPr>
        <w:numId w:val="28"/>
      </w:numPr>
    </w:pPr>
    <w:rPr>
      <w:szCs w:val="24"/>
    </w:rPr>
  </w:style>
  <w:style w:type="character" w:styleId="CommentReference">
    <w:name w:val="annotation reference"/>
    <w:uiPriority w:val="99"/>
    <w:semiHidden/>
    <w:unhideWhenUsed/>
    <w:rsid w:val="00EE2E0A"/>
    <w:rPr>
      <w:sz w:val="16"/>
      <w:szCs w:val="16"/>
    </w:rPr>
  </w:style>
  <w:style w:type="paragraph" w:styleId="CommentSubject">
    <w:name w:val="annotation subject"/>
    <w:basedOn w:val="CommentText"/>
    <w:next w:val="CommentText"/>
    <w:link w:val="CommentSubjectChar"/>
    <w:uiPriority w:val="99"/>
    <w:semiHidden/>
    <w:unhideWhenUsed/>
    <w:rsid w:val="00EE2E0A"/>
    <w:pPr>
      <w:widowControl/>
      <w:spacing w:after="120"/>
    </w:pPr>
    <w:rPr>
      <w:b/>
      <w:bCs/>
      <w:lang w:val="en-GB"/>
    </w:rPr>
  </w:style>
  <w:style w:type="character" w:customStyle="1" w:styleId="CommentSubjectChar">
    <w:name w:val="Comment Subject Char"/>
    <w:link w:val="CommentSubject"/>
    <w:uiPriority w:val="99"/>
    <w:semiHidden/>
    <w:rsid w:val="00EE2E0A"/>
    <w:rPr>
      <w:rFonts w:ascii="Arial" w:eastAsia="Times New Roman" w:hAnsi="Arial" w:cs="Calibri"/>
      <w:b/>
      <w:bCs/>
      <w:sz w:val="20"/>
      <w:szCs w:val="20"/>
      <w:lang w:val="en-US" w:eastAsia="en-US"/>
    </w:rPr>
  </w:style>
  <w:style w:type="character" w:styleId="Mention">
    <w:name w:val="Mention"/>
    <w:uiPriority w:val="99"/>
    <w:unhideWhenUsed/>
    <w:rsid w:val="00EE2E0A"/>
    <w:rPr>
      <w:color w:val="2B579A"/>
      <w:shd w:val="clear" w:color="auto" w:fill="E1DFDD"/>
    </w:rPr>
  </w:style>
  <w:style w:type="paragraph" w:styleId="TOCHeading">
    <w:name w:val="TOC Heading"/>
    <w:basedOn w:val="Heading1"/>
    <w:next w:val="Normal"/>
    <w:uiPriority w:val="39"/>
    <w:unhideWhenUsed/>
    <w:qFormat/>
    <w:rsid w:val="0049496E"/>
    <w:pPr>
      <w:keepLines/>
      <w:spacing w:after="0" w:line="259" w:lineRule="auto"/>
      <w:outlineLvl w:val="9"/>
    </w:pPr>
    <w:rPr>
      <w:rFonts w:ascii="Calibri Light" w:hAnsi="Calibri Light" w:cs="Times New Roman"/>
      <w:b w:val="0"/>
      <w:caps w:val="0"/>
      <w:color w:val="2F5496"/>
      <w:kern w:val="0"/>
      <w:sz w:val="32"/>
      <w:szCs w:val="32"/>
      <w:lang w:val="en-US"/>
    </w:rPr>
  </w:style>
  <w:style w:type="paragraph" w:styleId="TOC2">
    <w:name w:val="toc 2"/>
    <w:basedOn w:val="Normal"/>
    <w:next w:val="Normal"/>
    <w:autoRedefine/>
    <w:uiPriority w:val="39"/>
    <w:unhideWhenUsed/>
    <w:rsid w:val="0049496E"/>
    <w:pPr>
      <w:ind w:left="240"/>
    </w:pPr>
  </w:style>
  <w:style w:type="paragraph" w:customStyle="1" w:styleId="pf0">
    <w:name w:val="pf0"/>
    <w:basedOn w:val="Normal"/>
    <w:rsid w:val="00BB354D"/>
    <w:pPr>
      <w:spacing w:before="100" w:beforeAutospacing="1" w:after="100" w:afterAutospacing="1"/>
    </w:pPr>
    <w:rPr>
      <w:rFonts w:ascii="Times New Roman" w:hAnsi="Times New Roman" w:cs="Times New Roman"/>
      <w:szCs w:val="24"/>
      <w:lang w:eastAsia="en-GB"/>
    </w:rPr>
  </w:style>
  <w:style w:type="character" w:customStyle="1" w:styleId="cf01">
    <w:name w:val="cf01"/>
    <w:basedOn w:val="DefaultParagraphFont"/>
    <w:rsid w:val="00BB354D"/>
    <w:rPr>
      <w:rFonts w:ascii="Segoe UI" w:hAnsi="Segoe UI" w:cs="Segoe UI" w:hint="default"/>
      <w:sz w:val="18"/>
      <w:szCs w:val="18"/>
      <w:shd w:val="clear" w:color="auto" w:fill="FFFFFF"/>
    </w:rPr>
  </w:style>
  <w:style w:type="character" w:customStyle="1" w:styleId="cf11">
    <w:name w:val="cf11"/>
    <w:basedOn w:val="DefaultParagraphFont"/>
    <w:rsid w:val="00BB354D"/>
    <w:rPr>
      <w:rFonts w:ascii="Segoe UI" w:hAnsi="Segoe UI" w:cs="Segoe UI" w:hint="default"/>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3867">
      <w:bodyDiv w:val="1"/>
      <w:marLeft w:val="0"/>
      <w:marRight w:val="0"/>
      <w:marTop w:val="0"/>
      <w:marBottom w:val="0"/>
      <w:divBdr>
        <w:top w:val="none" w:sz="0" w:space="0" w:color="auto"/>
        <w:left w:val="none" w:sz="0" w:space="0" w:color="auto"/>
        <w:bottom w:val="none" w:sz="0" w:space="0" w:color="auto"/>
        <w:right w:val="none" w:sz="0" w:space="0" w:color="auto"/>
      </w:divBdr>
    </w:div>
    <w:div w:id="243999865">
      <w:bodyDiv w:val="1"/>
      <w:marLeft w:val="0"/>
      <w:marRight w:val="0"/>
      <w:marTop w:val="0"/>
      <w:marBottom w:val="0"/>
      <w:divBdr>
        <w:top w:val="none" w:sz="0" w:space="0" w:color="auto"/>
        <w:left w:val="none" w:sz="0" w:space="0" w:color="auto"/>
        <w:bottom w:val="none" w:sz="0" w:space="0" w:color="auto"/>
        <w:right w:val="none" w:sz="0" w:space="0" w:color="auto"/>
      </w:divBdr>
    </w:div>
    <w:div w:id="417289312">
      <w:bodyDiv w:val="1"/>
      <w:marLeft w:val="0"/>
      <w:marRight w:val="0"/>
      <w:marTop w:val="0"/>
      <w:marBottom w:val="0"/>
      <w:divBdr>
        <w:top w:val="none" w:sz="0" w:space="0" w:color="auto"/>
        <w:left w:val="none" w:sz="0" w:space="0" w:color="auto"/>
        <w:bottom w:val="none" w:sz="0" w:space="0" w:color="auto"/>
        <w:right w:val="none" w:sz="0" w:space="0" w:color="auto"/>
      </w:divBdr>
    </w:div>
    <w:div w:id="575045579">
      <w:bodyDiv w:val="1"/>
      <w:marLeft w:val="0"/>
      <w:marRight w:val="0"/>
      <w:marTop w:val="0"/>
      <w:marBottom w:val="0"/>
      <w:divBdr>
        <w:top w:val="none" w:sz="0" w:space="0" w:color="auto"/>
        <w:left w:val="none" w:sz="0" w:space="0" w:color="auto"/>
        <w:bottom w:val="none" w:sz="0" w:space="0" w:color="auto"/>
        <w:right w:val="none" w:sz="0" w:space="0" w:color="auto"/>
      </w:divBdr>
    </w:div>
    <w:div w:id="752047689">
      <w:bodyDiv w:val="1"/>
      <w:marLeft w:val="0"/>
      <w:marRight w:val="0"/>
      <w:marTop w:val="0"/>
      <w:marBottom w:val="0"/>
      <w:divBdr>
        <w:top w:val="none" w:sz="0" w:space="0" w:color="auto"/>
        <w:left w:val="none" w:sz="0" w:space="0" w:color="auto"/>
        <w:bottom w:val="none" w:sz="0" w:space="0" w:color="auto"/>
        <w:right w:val="none" w:sz="0" w:space="0" w:color="auto"/>
      </w:divBdr>
    </w:div>
    <w:div w:id="1471290469">
      <w:bodyDiv w:val="1"/>
      <w:marLeft w:val="0"/>
      <w:marRight w:val="0"/>
      <w:marTop w:val="0"/>
      <w:marBottom w:val="0"/>
      <w:divBdr>
        <w:top w:val="none" w:sz="0" w:space="0" w:color="auto"/>
        <w:left w:val="none" w:sz="0" w:space="0" w:color="auto"/>
        <w:bottom w:val="none" w:sz="0" w:space="0" w:color="auto"/>
        <w:right w:val="none" w:sz="0" w:space="0" w:color="auto"/>
      </w:divBdr>
      <w:divsChild>
        <w:div w:id="254359498">
          <w:marLeft w:val="0"/>
          <w:marRight w:val="0"/>
          <w:marTop w:val="0"/>
          <w:marBottom w:val="0"/>
          <w:divBdr>
            <w:top w:val="none" w:sz="0" w:space="0" w:color="auto"/>
            <w:left w:val="none" w:sz="0" w:space="0" w:color="auto"/>
            <w:bottom w:val="none" w:sz="0" w:space="0" w:color="auto"/>
            <w:right w:val="none" w:sz="0" w:space="0" w:color="auto"/>
          </w:divBdr>
        </w:div>
        <w:div w:id="1208837567">
          <w:marLeft w:val="0"/>
          <w:marRight w:val="0"/>
          <w:marTop w:val="0"/>
          <w:marBottom w:val="0"/>
          <w:divBdr>
            <w:top w:val="none" w:sz="0" w:space="0" w:color="auto"/>
            <w:left w:val="none" w:sz="0" w:space="0" w:color="auto"/>
            <w:bottom w:val="none" w:sz="0" w:space="0" w:color="auto"/>
            <w:right w:val="none" w:sz="0" w:space="0" w:color="auto"/>
          </w:divBdr>
        </w:div>
        <w:div w:id="1512991116">
          <w:marLeft w:val="0"/>
          <w:marRight w:val="0"/>
          <w:marTop w:val="0"/>
          <w:marBottom w:val="0"/>
          <w:divBdr>
            <w:top w:val="none" w:sz="0" w:space="0" w:color="auto"/>
            <w:left w:val="none" w:sz="0" w:space="0" w:color="auto"/>
            <w:bottom w:val="none" w:sz="0" w:space="0" w:color="auto"/>
            <w:right w:val="none" w:sz="0" w:space="0" w:color="auto"/>
          </w:divBdr>
        </w:div>
      </w:divsChild>
    </w:div>
    <w:div w:id="1505629153">
      <w:bodyDiv w:val="1"/>
      <w:marLeft w:val="0"/>
      <w:marRight w:val="0"/>
      <w:marTop w:val="0"/>
      <w:marBottom w:val="0"/>
      <w:divBdr>
        <w:top w:val="none" w:sz="0" w:space="0" w:color="auto"/>
        <w:left w:val="none" w:sz="0" w:space="0" w:color="auto"/>
        <w:bottom w:val="none" w:sz="0" w:space="0" w:color="auto"/>
        <w:right w:val="none" w:sz="0" w:space="0" w:color="auto"/>
      </w:divBdr>
      <w:divsChild>
        <w:div w:id="150491415">
          <w:marLeft w:val="0"/>
          <w:marRight w:val="0"/>
          <w:marTop w:val="0"/>
          <w:marBottom w:val="0"/>
          <w:divBdr>
            <w:top w:val="none" w:sz="0" w:space="0" w:color="auto"/>
            <w:left w:val="none" w:sz="0" w:space="0" w:color="auto"/>
            <w:bottom w:val="none" w:sz="0" w:space="0" w:color="auto"/>
            <w:right w:val="none" w:sz="0" w:space="0" w:color="auto"/>
          </w:divBdr>
        </w:div>
        <w:div w:id="163596274">
          <w:marLeft w:val="0"/>
          <w:marRight w:val="0"/>
          <w:marTop w:val="0"/>
          <w:marBottom w:val="0"/>
          <w:divBdr>
            <w:top w:val="none" w:sz="0" w:space="0" w:color="auto"/>
            <w:left w:val="none" w:sz="0" w:space="0" w:color="auto"/>
            <w:bottom w:val="none" w:sz="0" w:space="0" w:color="auto"/>
            <w:right w:val="none" w:sz="0" w:space="0" w:color="auto"/>
          </w:divBdr>
        </w:div>
        <w:div w:id="768432194">
          <w:marLeft w:val="0"/>
          <w:marRight w:val="0"/>
          <w:marTop w:val="0"/>
          <w:marBottom w:val="0"/>
          <w:divBdr>
            <w:top w:val="none" w:sz="0" w:space="0" w:color="auto"/>
            <w:left w:val="none" w:sz="0" w:space="0" w:color="auto"/>
            <w:bottom w:val="none" w:sz="0" w:space="0" w:color="auto"/>
            <w:right w:val="none" w:sz="0" w:space="0" w:color="auto"/>
          </w:divBdr>
        </w:div>
        <w:div w:id="1502088703">
          <w:marLeft w:val="0"/>
          <w:marRight w:val="0"/>
          <w:marTop w:val="0"/>
          <w:marBottom w:val="0"/>
          <w:divBdr>
            <w:top w:val="none" w:sz="0" w:space="0" w:color="auto"/>
            <w:left w:val="none" w:sz="0" w:space="0" w:color="auto"/>
            <w:bottom w:val="none" w:sz="0" w:space="0" w:color="auto"/>
            <w:right w:val="none" w:sz="0" w:space="0" w:color="auto"/>
          </w:divBdr>
        </w:div>
        <w:div w:id="1756127918">
          <w:marLeft w:val="0"/>
          <w:marRight w:val="0"/>
          <w:marTop w:val="0"/>
          <w:marBottom w:val="0"/>
          <w:divBdr>
            <w:top w:val="none" w:sz="0" w:space="0" w:color="auto"/>
            <w:left w:val="none" w:sz="0" w:space="0" w:color="auto"/>
            <w:bottom w:val="none" w:sz="0" w:space="0" w:color="auto"/>
            <w:right w:val="none" w:sz="0" w:space="0" w:color="auto"/>
          </w:divBdr>
        </w:div>
      </w:divsChild>
    </w:div>
    <w:div w:id="1753811790">
      <w:bodyDiv w:val="1"/>
      <w:marLeft w:val="0"/>
      <w:marRight w:val="0"/>
      <w:marTop w:val="0"/>
      <w:marBottom w:val="0"/>
      <w:divBdr>
        <w:top w:val="none" w:sz="0" w:space="0" w:color="auto"/>
        <w:left w:val="none" w:sz="0" w:space="0" w:color="auto"/>
        <w:bottom w:val="none" w:sz="0" w:space="0" w:color="auto"/>
        <w:right w:val="none" w:sz="0" w:space="0" w:color="auto"/>
      </w:divBdr>
    </w:div>
    <w:div w:id="1831603951">
      <w:bodyDiv w:val="1"/>
      <w:marLeft w:val="0"/>
      <w:marRight w:val="0"/>
      <w:marTop w:val="0"/>
      <w:marBottom w:val="0"/>
      <w:divBdr>
        <w:top w:val="none" w:sz="0" w:space="0" w:color="auto"/>
        <w:left w:val="none" w:sz="0" w:space="0" w:color="auto"/>
        <w:bottom w:val="none" w:sz="0" w:space="0" w:color="auto"/>
        <w:right w:val="none" w:sz="0" w:space="0" w:color="auto"/>
      </w:divBdr>
      <w:divsChild>
        <w:div w:id="555244863">
          <w:marLeft w:val="0"/>
          <w:marRight w:val="0"/>
          <w:marTop w:val="0"/>
          <w:marBottom w:val="0"/>
          <w:divBdr>
            <w:top w:val="none" w:sz="0" w:space="0" w:color="auto"/>
            <w:left w:val="none" w:sz="0" w:space="0" w:color="auto"/>
            <w:bottom w:val="none" w:sz="0" w:space="0" w:color="auto"/>
            <w:right w:val="none" w:sz="0" w:space="0" w:color="auto"/>
          </w:divBdr>
        </w:div>
        <w:div w:id="643119310">
          <w:marLeft w:val="0"/>
          <w:marRight w:val="0"/>
          <w:marTop w:val="0"/>
          <w:marBottom w:val="0"/>
          <w:divBdr>
            <w:top w:val="none" w:sz="0" w:space="0" w:color="auto"/>
            <w:left w:val="none" w:sz="0" w:space="0" w:color="auto"/>
            <w:bottom w:val="none" w:sz="0" w:space="0" w:color="auto"/>
            <w:right w:val="none" w:sz="0" w:space="0" w:color="auto"/>
          </w:divBdr>
        </w:div>
        <w:div w:id="933978408">
          <w:marLeft w:val="0"/>
          <w:marRight w:val="0"/>
          <w:marTop w:val="0"/>
          <w:marBottom w:val="0"/>
          <w:divBdr>
            <w:top w:val="none" w:sz="0" w:space="0" w:color="auto"/>
            <w:left w:val="none" w:sz="0" w:space="0" w:color="auto"/>
            <w:bottom w:val="none" w:sz="0" w:space="0" w:color="auto"/>
            <w:right w:val="none" w:sz="0" w:space="0" w:color="auto"/>
          </w:divBdr>
        </w:div>
        <w:div w:id="1425149135">
          <w:marLeft w:val="0"/>
          <w:marRight w:val="0"/>
          <w:marTop w:val="0"/>
          <w:marBottom w:val="0"/>
          <w:divBdr>
            <w:top w:val="none" w:sz="0" w:space="0" w:color="auto"/>
            <w:left w:val="none" w:sz="0" w:space="0" w:color="auto"/>
            <w:bottom w:val="none" w:sz="0" w:space="0" w:color="auto"/>
            <w:right w:val="none" w:sz="0" w:space="0" w:color="auto"/>
          </w:divBdr>
        </w:div>
        <w:div w:id="1497918074">
          <w:marLeft w:val="0"/>
          <w:marRight w:val="0"/>
          <w:marTop w:val="0"/>
          <w:marBottom w:val="0"/>
          <w:divBdr>
            <w:top w:val="none" w:sz="0" w:space="0" w:color="auto"/>
            <w:left w:val="none" w:sz="0" w:space="0" w:color="auto"/>
            <w:bottom w:val="none" w:sz="0" w:space="0" w:color="auto"/>
            <w:right w:val="none" w:sz="0" w:space="0" w:color="auto"/>
          </w:divBdr>
        </w:div>
      </w:divsChild>
    </w:div>
    <w:div w:id="1875457728">
      <w:bodyDiv w:val="1"/>
      <w:marLeft w:val="0"/>
      <w:marRight w:val="0"/>
      <w:marTop w:val="0"/>
      <w:marBottom w:val="0"/>
      <w:divBdr>
        <w:top w:val="none" w:sz="0" w:space="0" w:color="auto"/>
        <w:left w:val="none" w:sz="0" w:space="0" w:color="auto"/>
        <w:bottom w:val="none" w:sz="0" w:space="0" w:color="auto"/>
        <w:right w:val="none" w:sz="0" w:space="0" w:color="auto"/>
      </w:divBdr>
      <w:divsChild>
        <w:div w:id="282150131">
          <w:marLeft w:val="0"/>
          <w:marRight w:val="0"/>
          <w:marTop w:val="0"/>
          <w:marBottom w:val="0"/>
          <w:divBdr>
            <w:top w:val="none" w:sz="0" w:space="0" w:color="auto"/>
            <w:left w:val="none" w:sz="0" w:space="0" w:color="auto"/>
            <w:bottom w:val="none" w:sz="0" w:space="0" w:color="auto"/>
            <w:right w:val="none" w:sz="0" w:space="0" w:color="auto"/>
          </w:divBdr>
          <w:divsChild>
            <w:div w:id="227568841">
              <w:marLeft w:val="0"/>
              <w:marRight w:val="0"/>
              <w:marTop w:val="0"/>
              <w:marBottom w:val="0"/>
              <w:divBdr>
                <w:top w:val="none" w:sz="0" w:space="0" w:color="auto"/>
                <w:left w:val="none" w:sz="0" w:space="0" w:color="auto"/>
                <w:bottom w:val="none" w:sz="0" w:space="0" w:color="auto"/>
                <w:right w:val="none" w:sz="0" w:space="0" w:color="auto"/>
              </w:divBdr>
            </w:div>
          </w:divsChild>
        </w:div>
        <w:div w:id="325283710">
          <w:marLeft w:val="0"/>
          <w:marRight w:val="0"/>
          <w:marTop w:val="0"/>
          <w:marBottom w:val="0"/>
          <w:divBdr>
            <w:top w:val="none" w:sz="0" w:space="0" w:color="auto"/>
            <w:left w:val="none" w:sz="0" w:space="0" w:color="auto"/>
            <w:bottom w:val="none" w:sz="0" w:space="0" w:color="auto"/>
            <w:right w:val="none" w:sz="0" w:space="0" w:color="auto"/>
          </w:divBdr>
          <w:divsChild>
            <w:div w:id="894968448">
              <w:marLeft w:val="0"/>
              <w:marRight w:val="0"/>
              <w:marTop w:val="0"/>
              <w:marBottom w:val="0"/>
              <w:divBdr>
                <w:top w:val="none" w:sz="0" w:space="0" w:color="auto"/>
                <w:left w:val="none" w:sz="0" w:space="0" w:color="auto"/>
                <w:bottom w:val="none" w:sz="0" w:space="0" w:color="auto"/>
                <w:right w:val="none" w:sz="0" w:space="0" w:color="auto"/>
              </w:divBdr>
            </w:div>
          </w:divsChild>
        </w:div>
        <w:div w:id="515340320">
          <w:marLeft w:val="0"/>
          <w:marRight w:val="0"/>
          <w:marTop w:val="0"/>
          <w:marBottom w:val="0"/>
          <w:divBdr>
            <w:top w:val="none" w:sz="0" w:space="0" w:color="auto"/>
            <w:left w:val="none" w:sz="0" w:space="0" w:color="auto"/>
            <w:bottom w:val="none" w:sz="0" w:space="0" w:color="auto"/>
            <w:right w:val="none" w:sz="0" w:space="0" w:color="auto"/>
          </w:divBdr>
          <w:divsChild>
            <w:div w:id="1035499969">
              <w:marLeft w:val="0"/>
              <w:marRight w:val="0"/>
              <w:marTop w:val="0"/>
              <w:marBottom w:val="0"/>
              <w:divBdr>
                <w:top w:val="none" w:sz="0" w:space="0" w:color="auto"/>
                <w:left w:val="none" w:sz="0" w:space="0" w:color="auto"/>
                <w:bottom w:val="none" w:sz="0" w:space="0" w:color="auto"/>
                <w:right w:val="none" w:sz="0" w:space="0" w:color="auto"/>
              </w:divBdr>
            </w:div>
          </w:divsChild>
        </w:div>
        <w:div w:id="976106920">
          <w:marLeft w:val="0"/>
          <w:marRight w:val="0"/>
          <w:marTop w:val="0"/>
          <w:marBottom w:val="0"/>
          <w:divBdr>
            <w:top w:val="none" w:sz="0" w:space="0" w:color="auto"/>
            <w:left w:val="none" w:sz="0" w:space="0" w:color="auto"/>
            <w:bottom w:val="none" w:sz="0" w:space="0" w:color="auto"/>
            <w:right w:val="none" w:sz="0" w:space="0" w:color="auto"/>
          </w:divBdr>
          <w:divsChild>
            <w:div w:id="206068227">
              <w:marLeft w:val="0"/>
              <w:marRight w:val="0"/>
              <w:marTop w:val="0"/>
              <w:marBottom w:val="0"/>
              <w:divBdr>
                <w:top w:val="none" w:sz="0" w:space="0" w:color="auto"/>
                <w:left w:val="none" w:sz="0" w:space="0" w:color="auto"/>
                <w:bottom w:val="none" w:sz="0" w:space="0" w:color="auto"/>
                <w:right w:val="none" w:sz="0" w:space="0" w:color="auto"/>
              </w:divBdr>
            </w:div>
          </w:divsChild>
        </w:div>
        <w:div w:id="1544437620">
          <w:marLeft w:val="0"/>
          <w:marRight w:val="0"/>
          <w:marTop w:val="0"/>
          <w:marBottom w:val="0"/>
          <w:divBdr>
            <w:top w:val="none" w:sz="0" w:space="0" w:color="auto"/>
            <w:left w:val="none" w:sz="0" w:space="0" w:color="auto"/>
            <w:bottom w:val="none" w:sz="0" w:space="0" w:color="auto"/>
            <w:right w:val="none" w:sz="0" w:space="0" w:color="auto"/>
          </w:divBdr>
          <w:divsChild>
            <w:div w:id="279069328">
              <w:marLeft w:val="0"/>
              <w:marRight w:val="0"/>
              <w:marTop w:val="0"/>
              <w:marBottom w:val="0"/>
              <w:divBdr>
                <w:top w:val="none" w:sz="0" w:space="0" w:color="auto"/>
                <w:left w:val="none" w:sz="0" w:space="0" w:color="auto"/>
                <w:bottom w:val="none" w:sz="0" w:space="0" w:color="auto"/>
                <w:right w:val="none" w:sz="0" w:space="0" w:color="auto"/>
              </w:divBdr>
            </w:div>
            <w:div w:id="1017005173">
              <w:marLeft w:val="0"/>
              <w:marRight w:val="0"/>
              <w:marTop w:val="0"/>
              <w:marBottom w:val="0"/>
              <w:divBdr>
                <w:top w:val="none" w:sz="0" w:space="0" w:color="auto"/>
                <w:left w:val="none" w:sz="0" w:space="0" w:color="auto"/>
                <w:bottom w:val="none" w:sz="0" w:space="0" w:color="auto"/>
                <w:right w:val="none" w:sz="0" w:space="0" w:color="auto"/>
              </w:divBdr>
            </w:div>
            <w:div w:id="1483110304">
              <w:marLeft w:val="0"/>
              <w:marRight w:val="0"/>
              <w:marTop w:val="0"/>
              <w:marBottom w:val="0"/>
              <w:divBdr>
                <w:top w:val="none" w:sz="0" w:space="0" w:color="auto"/>
                <w:left w:val="none" w:sz="0" w:space="0" w:color="auto"/>
                <w:bottom w:val="none" w:sz="0" w:space="0" w:color="auto"/>
                <w:right w:val="none" w:sz="0" w:space="0" w:color="auto"/>
              </w:divBdr>
            </w:div>
          </w:divsChild>
        </w:div>
        <w:div w:id="1565410999">
          <w:marLeft w:val="0"/>
          <w:marRight w:val="0"/>
          <w:marTop w:val="0"/>
          <w:marBottom w:val="0"/>
          <w:divBdr>
            <w:top w:val="none" w:sz="0" w:space="0" w:color="auto"/>
            <w:left w:val="none" w:sz="0" w:space="0" w:color="auto"/>
            <w:bottom w:val="none" w:sz="0" w:space="0" w:color="auto"/>
            <w:right w:val="none" w:sz="0" w:space="0" w:color="auto"/>
          </w:divBdr>
          <w:divsChild>
            <w:div w:id="192232204">
              <w:marLeft w:val="0"/>
              <w:marRight w:val="0"/>
              <w:marTop w:val="0"/>
              <w:marBottom w:val="0"/>
              <w:divBdr>
                <w:top w:val="none" w:sz="0" w:space="0" w:color="auto"/>
                <w:left w:val="none" w:sz="0" w:space="0" w:color="auto"/>
                <w:bottom w:val="none" w:sz="0" w:space="0" w:color="auto"/>
                <w:right w:val="none" w:sz="0" w:space="0" w:color="auto"/>
              </w:divBdr>
            </w:div>
          </w:divsChild>
        </w:div>
        <w:div w:id="1586572694">
          <w:marLeft w:val="0"/>
          <w:marRight w:val="0"/>
          <w:marTop w:val="0"/>
          <w:marBottom w:val="0"/>
          <w:divBdr>
            <w:top w:val="none" w:sz="0" w:space="0" w:color="auto"/>
            <w:left w:val="none" w:sz="0" w:space="0" w:color="auto"/>
            <w:bottom w:val="none" w:sz="0" w:space="0" w:color="auto"/>
            <w:right w:val="none" w:sz="0" w:space="0" w:color="auto"/>
          </w:divBdr>
          <w:divsChild>
            <w:div w:id="919026951">
              <w:marLeft w:val="0"/>
              <w:marRight w:val="0"/>
              <w:marTop w:val="0"/>
              <w:marBottom w:val="0"/>
              <w:divBdr>
                <w:top w:val="none" w:sz="0" w:space="0" w:color="auto"/>
                <w:left w:val="none" w:sz="0" w:space="0" w:color="auto"/>
                <w:bottom w:val="none" w:sz="0" w:space="0" w:color="auto"/>
                <w:right w:val="none" w:sz="0" w:space="0" w:color="auto"/>
              </w:divBdr>
            </w:div>
            <w:div w:id="1584102218">
              <w:marLeft w:val="0"/>
              <w:marRight w:val="0"/>
              <w:marTop w:val="0"/>
              <w:marBottom w:val="0"/>
              <w:divBdr>
                <w:top w:val="none" w:sz="0" w:space="0" w:color="auto"/>
                <w:left w:val="none" w:sz="0" w:space="0" w:color="auto"/>
                <w:bottom w:val="none" w:sz="0" w:space="0" w:color="auto"/>
                <w:right w:val="none" w:sz="0" w:space="0" w:color="auto"/>
              </w:divBdr>
            </w:div>
            <w:div w:id="1709140635">
              <w:marLeft w:val="0"/>
              <w:marRight w:val="0"/>
              <w:marTop w:val="0"/>
              <w:marBottom w:val="0"/>
              <w:divBdr>
                <w:top w:val="none" w:sz="0" w:space="0" w:color="auto"/>
                <w:left w:val="none" w:sz="0" w:space="0" w:color="auto"/>
                <w:bottom w:val="none" w:sz="0" w:space="0" w:color="auto"/>
                <w:right w:val="none" w:sz="0" w:space="0" w:color="auto"/>
              </w:divBdr>
            </w:div>
            <w:div w:id="1788499552">
              <w:marLeft w:val="0"/>
              <w:marRight w:val="0"/>
              <w:marTop w:val="0"/>
              <w:marBottom w:val="0"/>
              <w:divBdr>
                <w:top w:val="none" w:sz="0" w:space="0" w:color="auto"/>
                <w:left w:val="none" w:sz="0" w:space="0" w:color="auto"/>
                <w:bottom w:val="none" w:sz="0" w:space="0" w:color="auto"/>
                <w:right w:val="none" w:sz="0" w:space="0" w:color="auto"/>
              </w:divBdr>
            </w:div>
          </w:divsChild>
        </w:div>
        <w:div w:id="1860503306">
          <w:marLeft w:val="0"/>
          <w:marRight w:val="0"/>
          <w:marTop w:val="0"/>
          <w:marBottom w:val="0"/>
          <w:divBdr>
            <w:top w:val="none" w:sz="0" w:space="0" w:color="auto"/>
            <w:left w:val="none" w:sz="0" w:space="0" w:color="auto"/>
            <w:bottom w:val="none" w:sz="0" w:space="0" w:color="auto"/>
            <w:right w:val="none" w:sz="0" w:space="0" w:color="auto"/>
          </w:divBdr>
          <w:divsChild>
            <w:div w:id="477920016">
              <w:marLeft w:val="0"/>
              <w:marRight w:val="0"/>
              <w:marTop w:val="0"/>
              <w:marBottom w:val="0"/>
              <w:divBdr>
                <w:top w:val="none" w:sz="0" w:space="0" w:color="auto"/>
                <w:left w:val="none" w:sz="0" w:space="0" w:color="auto"/>
                <w:bottom w:val="none" w:sz="0" w:space="0" w:color="auto"/>
                <w:right w:val="none" w:sz="0" w:space="0" w:color="auto"/>
              </w:divBdr>
            </w:div>
            <w:div w:id="839466244">
              <w:marLeft w:val="0"/>
              <w:marRight w:val="0"/>
              <w:marTop w:val="0"/>
              <w:marBottom w:val="0"/>
              <w:divBdr>
                <w:top w:val="none" w:sz="0" w:space="0" w:color="auto"/>
                <w:left w:val="none" w:sz="0" w:space="0" w:color="auto"/>
                <w:bottom w:val="none" w:sz="0" w:space="0" w:color="auto"/>
                <w:right w:val="none" w:sz="0" w:space="0" w:color="auto"/>
              </w:divBdr>
            </w:div>
            <w:div w:id="1182166747">
              <w:marLeft w:val="0"/>
              <w:marRight w:val="0"/>
              <w:marTop w:val="0"/>
              <w:marBottom w:val="0"/>
              <w:divBdr>
                <w:top w:val="none" w:sz="0" w:space="0" w:color="auto"/>
                <w:left w:val="none" w:sz="0" w:space="0" w:color="auto"/>
                <w:bottom w:val="none" w:sz="0" w:space="0" w:color="auto"/>
                <w:right w:val="none" w:sz="0" w:space="0" w:color="auto"/>
              </w:divBdr>
            </w:div>
            <w:div w:id="1484156103">
              <w:marLeft w:val="0"/>
              <w:marRight w:val="0"/>
              <w:marTop w:val="0"/>
              <w:marBottom w:val="0"/>
              <w:divBdr>
                <w:top w:val="none" w:sz="0" w:space="0" w:color="auto"/>
                <w:left w:val="none" w:sz="0" w:space="0" w:color="auto"/>
                <w:bottom w:val="none" w:sz="0" w:space="0" w:color="auto"/>
                <w:right w:val="none" w:sz="0" w:space="0" w:color="auto"/>
              </w:divBdr>
            </w:div>
          </w:divsChild>
        </w:div>
        <w:div w:id="2100904626">
          <w:marLeft w:val="0"/>
          <w:marRight w:val="0"/>
          <w:marTop w:val="0"/>
          <w:marBottom w:val="0"/>
          <w:divBdr>
            <w:top w:val="none" w:sz="0" w:space="0" w:color="auto"/>
            <w:left w:val="none" w:sz="0" w:space="0" w:color="auto"/>
            <w:bottom w:val="none" w:sz="0" w:space="0" w:color="auto"/>
            <w:right w:val="none" w:sz="0" w:space="0" w:color="auto"/>
          </w:divBdr>
          <w:divsChild>
            <w:div w:id="508519197">
              <w:marLeft w:val="0"/>
              <w:marRight w:val="0"/>
              <w:marTop w:val="0"/>
              <w:marBottom w:val="0"/>
              <w:divBdr>
                <w:top w:val="none" w:sz="0" w:space="0" w:color="auto"/>
                <w:left w:val="none" w:sz="0" w:space="0" w:color="auto"/>
                <w:bottom w:val="none" w:sz="0" w:space="0" w:color="auto"/>
                <w:right w:val="none" w:sz="0" w:space="0" w:color="auto"/>
              </w:divBdr>
            </w:div>
            <w:div w:id="14423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8673">
      <w:bodyDiv w:val="1"/>
      <w:marLeft w:val="0"/>
      <w:marRight w:val="0"/>
      <w:marTop w:val="0"/>
      <w:marBottom w:val="0"/>
      <w:divBdr>
        <w:top w:val="none" w:sz="0" w:space="0" w:color="auto"/>
        <w:left w:val="none" w:sz="0" w:space="0" w:color="auto"/>
        <w:bottom w:val="none" w:sz="0" w:space="0" w:color="auto"/>
        <w:right w:val="none" w:sz="0" w:space="0" w:color="auto"/>
      </w:divBdr>
      <w:divsChild>
        <w:div w:id="25838579">
          <w:marLeft w:val="0"/>
          <w:marRight w:val="0"/>
          <w:marTop w:val="0"/>
          <w:marBottom w:val="0"/>
          <w:divBdr>
            <w:top w:val="none" w:sz="0" w:space="0" w:color="auto"/>
            <w:left w:val="none" w:sz="0" w:space="0" w:color="auto"/>
            <w:bottom w:val="none" w:sz="0" w:space="0" w:color="auto"/>
            <w:right w:val="none" w:sz="0" w:space="0" w:color="auto"/>
          </w:divBdr>
        </w:div>
        <w:div w:id="220017456">
          <w:marLeft w:val="0"/>
          <w:marRight w:val="0"/>
          <w:marTop w:val="0"/>
          <w:marBottom w:val="0"/>
          <w:divBdr>
            <w:top w:val="none" w:sz="0" w:space="0" w:color="auto"/>
            <w:left w:val="none" w:sz="0" w:space="0" w:color="auto"/>
            <w:bottom w:val="none" w:sz="0" w:space="0" w:color="auto"/>
            <w:right w:val="none" w:sz="0" w:space="0" w:color="auto"/>
          </w:divBdr>
        </w:div>
        <w:div w:id="744301459">
          <w:marLeft w:val="0"/>
          <w:marRight w:val="0"/>
          <w:marTop w:val="0"/>
          <w:marBottom w:val="0"/>
          <w:divBdr>
            <w:top w:val="none" w:sz="0" w:space="0" w:color="auto"/>
            <w:left w:val="none" w:sz="0" w:space="0" w:color="auto"/>
            <w:bottom w:val="none" w:sz="0" w:space="0" w:color="auto"/>
            <w:right w:val="none" w:sz="0" w:space="0" w:color="auto"/>
          </w:divBdr>
        </w:div>
        <w:div w:id="1008362306">
          <w:marLeft w:val="0"/>
          <w:marRight w:val="0"/>
          <w:marTop w:val="0"/>
          <w:marBottom w:val="0"/>
          <w:divBdr>
            <w:top w:val="none" w:sz="0" w:space="0" w:color="auto"/>
            <w:left w:val="none" w:sz="0" w:space="0" w:color="auto"/>
            <w:bottom w:val="none" w:sz="0" w:space="0" w:color="auto"/>
            <w:right w:val="none" w:sz="0" w:space="0" w:color="auto"/>
          </w:divBdr>
        </w:div>
        <w:div w:id="1143933996">
          <w:marLeft w:val="0"/>
          <w:marRight w:val="0"/>
          <w:marTop w:val="0"/>
          <w:marBottom w:val="0"/>
          <w:divBdr>
            <w:top w:val="none" w:sz="0" w:space="0" w:color="auto"/>
            <w:left w:val="none" w:sz="0" w:space="0" w:color="auto"/>
            <w:bottom w:val="none" w:sz="0" w:space="0" w:color="auto"/>
            <w:right w:val="none" w:sz="0" w:space="0" w:color="auto"/>
          </w:divBdr>
        </w:div>
        <w:div w:id="1294949018">
          <w:marLeft w:val="0"/>
          <w:marRight w:val="0"/>
          <w:marTop w:val="0"/>
          <w:marBottom w:val="0"/>
          <w:divBdr>
            <w:top w:val="none" w:sz="0" w:space="0" w:color="auto"/>
            <w:left w:val="none" w:sz="0" w:space="0" w:color="auto"/>
            <w:bottom w:val="none" w:sz="0" w:space="0" w:color="auto"/>
            <w:right w:val="none" w:sz="0" w:space="0" w:color="auto"/>
          </w:divBdr>
        </w:div>
        <w:div w:id="1413165687">
          <w:marLeft w:val="0"/>
          <w:marRight w:val="0"/>
          <w:marTop w:val="0"/>
          <w:marBottom w:val="0"/>
          <w:divBdr>
            <w:top w:val="none" w:sz="0" w:space="0" w:color="auto"/>
            <w:left w:val="none" w:sz="0" w:space="0" w:color="auto"/>
            <w:bottom w:val="none" w:sz="0" w:space="0" w:color="auto"/>
            <w:right w:val="none" w:sz="0" w:space="0" w:color="auto"/>
          </w:divBdr>
        </w:div>
        <w:div w:id="1432697827">
          <w:marLeft w:val="0"/>
          <w:marRight w:val="0"/>
          <w:marTop w:val="0"/>
          <w:marBottom w:val="0"/>
          <w:divBdr>
            <w:top w:val="none" w:sz="0" w:space="0" w:color="auto"/>
            <w:left w:val="none" w:sz="0" w:space="0" w:color="auto"/>
            <w:bottom w:val="none" w:sz="0" w:space="0" w:color="auto"/>
            <w:right w:val="none" w:sz="0" w:space="0" w:color="auto"/>
          </w:divBdr>
        </w:div>
        <w:div w:id="1545751900">
          <w:marLeft w:val="0"/>
          <w:marRight w:val="0"/>
          <w:marTop w:val="0"/>
          <w:marBottom w:val="0"/>
          <w:divBdr>
            <w:top w:val="none" w:sz="0" w:space="0" w:color="auto"/>
            <w:left w:val="none" w:sz="0" w:space="0" w:color="auto"/>
            <w:bottom w:val="none" w:sz="0" w:space="0" w:color="auto"/>
            <w:right w:val="none" w:sz="0" w:space="0" w:color="auto"/>
          </w:divBdr>
        </w:div>
        <w:div w:id="1691754323">
          <w:marLeft w:val="0"/>
          <w:marRight w:val="0"/>
          <w:marTop w:val="0"/>
          <w:marBottom w:val="0"/>
          <w:divBdr>
            <w:top w:val="none" w:sz="0" w:space="0" w:color="auto"/>
            <w:left w:val="none" w:sz="0" w:space="0" w:color="auto"/>
            <w:bottom w:val="none" w:sz="0" w:space="0" w:color="auto"/>
            <w:right w:val="none" w:sz="0" w:space="0" w:color="auto"/>
          </w:divBdr>
        </w:div>
        <w:div w:id="1708407256">
          <w:marLeft w:val="0"/>
          <w:marRight w:val="0"/>
          <w:marTop w:val="0"/>
          <w:marBottom w:val="0"/>
          <w:divBdr>
            <w:top w:val="none" w:sz="0" w:space="0" w:color="auto"/>
            <w:left w:val="none" w:sz="0" w:space="0" w:color="auto"/>
            <w:bottom w:val="none" w:sz="0" w:space="0" w:color="auto"/>
            <w:right w:val="none" w:sz="0" w:space="0" w:color="auto"/>
          </w:divBdr>
        </w:div>
        <w:div w:id="1827504098">
          <w:marLeft w:val="0"/>
          <w:marRight w:val="0"/>
          <w:marTop w:val="0"/>
          <w:marBottom w:val="0"/>
          <w:divBdr>
            <w:top w:val="none" w:sz="0" w:space="0" w:color="auto"/>
            <w:left w:val="none" w:sz="0" w:space="0" w:color="auto"/>
            <w:bottom w:val="none" w:sz="0" w:space="0" w:color="auto"/>
            <w:right w:val="none" w:sz="0" w:space="0" w:color="auto"/>
          </w:divBdr>
        </w:div>
        <w:div w:id="196788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325E4-BE26-42A7-AF39-78A2F47F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Standard Operating Procedure - template</vt:lpstr>
    </vt:vector>
  </TitlesOfParts>
  <Company>University of Oxford</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 template</dc:title>
  <dc:subject/>
  <dc:creator>Marion Watson</dc:creator>
  <cp:keywords/>
  <dc:description/>
  <cp:lastModifiedBy>Teresa Kidd (TKidd)</cp:lastModifiedBy>
  <cp:revision>2</cp:revision>
  <cp:lastPrinted>2023-09-19T02:25:00Z</cp:lastPrinted>
  <dcterms:created xsi:type="dcterms:W3CDTF">2023-11-07T15:29:00Z</dcterms:created>
  <dcterms:modified xsi:type="dcterms:W3CDTF">2023-11-07T15:29:00Z</dcterms:modified>
</cp:coreProperties>
</file>