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F447F0" w14:textId="116A09DB" w:rsidR="00AA1CEB" w:rsidRPr="00E10ECB" w:rsidRDefault="00855CE8" w:rsidP="00E10ECB">
      <w:pPr>
        <w:spacing w:after="0" w:line="240" w:lineRule="auto"/>
        <w:rPr>
          <w:rFonts w:ascii="Poppins" w:hAnsi="Poppins" w:cs="Poppins"/>
          <w:b/>
          <w:bCs/>
          <w:color w:val="002060"/>
        </w:rPr>
      </w:pPr>
      <w:r w:rsidRPr="00E10ECB">
        <w:rPr>
          <w:rFonts w:ascii="Poppins" w:hAnsi="Poppins" w:cs="Poppins"/>
          <w:b/>
          <w:bCs/>
          <w:color w:val="002060"/>
        </w:rPr>
        <w:t xml:space="preserve">OU Handbook Changes </w:t>
      </w:r>
      <w:r w:rsidR="001A3B40" w:rsidRPr="00E10ECB">
        <w:rPr>
          <w:rFonts w:ascii="Poppins" w:hAnsi="Poppins" w:cs="Poppins"/>
          <w:b/>
          <w:bCs/>
          <w:color w:val="002060"/>
        </w:rPr>
        <w:t>T</w:t>
      </w:r>
      <w:r w:rsidRPr="00E10ECB">
        <w:rPr>
          <w:rFonts w:ascii="Poppins" w:hAnsi="Poppins" w:cs="Poppins"/>
          <w:b/>
          <w:bCs/>
          <w:color w:val="002060"/>
        </w:rPr>
        <w:t xml:space="preserve">racker </w:t>
      </w:r>
      <w:r w:rsidR="00A1662C" w:rsidRPr="00E10ECB">
        <w:rPr>
          <w:rFonts w:ascii="Poppins" w:hAnsi="Poppins" w:cs="Poppins"/>
          <w:b/>
          <w:bCs/>
          <w:color w:val="002060"/>
        </w:rPr>
        <w:t>202</w:t>
      </w:r>
      <w:r w:rsidR="00532354" w:rsidRPr="00E10ECB">
        <w:rPr>
          <w:rFonts w:ascii="Poppins" w:hAnsi="Poppins" w:cs="Poppins"/>
          <w:b/>
          <w:bCs/>
          <w:color w:val="002060"/>
        </w:rPr>
        <w:t>5</w:t>
      </w:r>
      <w:r w:rsidR="00A1662C" w:rsidRPr="00E10ECB">
        <w:rPr>
          <w:rFonts w:ascii="Poppins" w:hAnsi="Poppins" w:cs="Poppins"/>
          <w:b/>
          <w:bCs/>
          <w:color w:val="002060"/>
        </w:rPr>
        <w:t>-2</w:t>
      </w:r>
      <w:r w:rsidR="00532354" w:rsidRPr="00E10ECB">
        <w:rPr>
          <w:rFonts w:ascii="Poppins" w:hAnsi="Poppins" w:cs="Poppins"/>
          <w:b/>
          <w:bCs/>
          <w:color w:val="002060"/>
        </w:rPr>
        <w:t>6</w:t>
      </w:r>
    </w:p>
    <w:tbl>
      <w:tblPr>
        <w:tblStyle w:val="TableGrid"/>
        <w:tblW w:w="9918" w:type="dxa"/>
        <w:tblLook w:val="04A0" w:firstRow="1" w:lastRow="0" w:firstColumn="1" w:lastColumn="0" w:noHBand="0" w:noVBand="1"/>
      </w:tblPr>
      <w:tblGrid>
        <w:gridCol w:w="2263"/>
        <w:gridCol w:w="7655"/>
      </w:tblGrid>
      <w:tr w:rsidR="00BB70F1" w:rsidRPr="00E10ECB" w14:paraId="35E7CD58" w14:textId="77777777" w:rsidTr="00ED3A08">
        <w:trPr>
          <w:trHeight w:val="548"/>
        </w:trPr>
        <w:tc>
          <w:tcPr>
            <w:tcW w:w="2263" w:type="dxa"/>
          </w:tcPr>
          <w:p w14:paraId="20B84F77" w14:textId="77777777" w:rsidR="004A6CE6" w:rsidRPr="00E10ECB" w:rsidRDefault="004A6CE6" w:rsidP="00E10ECB">
            <w:pPr>
              <w:jc w:val="center"/>
              <w:rPr>
                <w:rFonts w:ascii="Poppins" w:hAnsi="Poppins" w:cs="Poppins"/>
                <w:b/>
                <w:bCs/>
                <w:color w:val="002060"/>
              </w:rPr>
            </w:pPr>
            <w:r w:rsidRPr="00E10ECB">
              <w:rPr>
                <w:rFonts w:ascii="Poppins" w:hAnsi="Poppins" w:cs="Poppins"/>
                <w:b/>
                <w:bCs/>
                <w:color w:val="002060"/>
              </w:rPr>
              <w:t>Section</w:t>
            </w:r>
          </w:p>
        </w:tc>
        <w:tc>
          <w:tcPr>
            <w:tcW w:w="7655" w:type="dxa"/>
          </w:tcPr>
          <w:p w14:paraId="59CD594D" w14:textId="1D1637E0" w:rsidR="004A6CE6" w:rsidRPr="00E10ECB" w:rsidRDefault="004A6CE6" w:rsidP="00E10ECB">
            <w:pPr>
              <w:jc w:val="center"/>
              <w:rPr>
                <w:rFonts w:ascii="Poppins" w:hAnsi="Poppins" w:cs="Poppins"/>
                <w:b/>
                <w:bCs/>
                <w:color w:val="002060"/>
              </w:rPr>
            </w:pPr>
            <w:r w:rsidRPr="00E10ECB">
              <w:rPr>
                <w:rFonts w:ascii="Poppins" w:hAnsi="Poppins" w:cs="Poppins"/>
                <w:b/>
                <w:bCs/>
                <w:color w:val="002060"/>
              </w:rPr>
              <w:t>Changes Made</w:t>
            </w:r>
          </w:p>
        </w:tc>
      </w:tr>
      <w:tr w:rsidR="00BB70F1" w:rsidRPr="00E10ECB" w14:paraId="2CA12ED2" w14:textId="77777777" w:rsidTr="00ED3A08">
        <w:trPr>
          <w:trHeight w:val="548"/>
        </w:trPr>
        <w:tc>
          <w:tcPr>
            <w:tcW w:w="2263" w:type="dxa"/>
          </w:tcPr>
          <w:p w14:paraId="26425D7E" w14:textId="3258C532" w:rsidR="004A6CE6" w:rsidRPr="00E10ECB" w:rsidRDefault="004A6CE6" w:rsidP="00E10ECB">
            <w:pPr>
              <w:rPr>
                <w:rFonts w:ascii="Poppins" w:hAnsi="Poppins" w:cs="Poppins"/>
                <w:color w:val="002060"/>
              </w:rPr>
            </w:pPr>
            <w:r w:rsidRPr="00E10ECB">
              <w:rPr>
                <w:rFonts w:ascii="Poppins" w:hAnsi="Poppins" w:cs="Poppins"/>
                <w:color w:val="002060"/>
              </w:rPr>
              <w:t xml:space="preserve">General Comment </w:t>
            </w:r>
          </w:p>
        </w:tc>
        <w:tc>
          <w:tcPr>
            <w:tcW w:w="7655" w:type="dxa"/>
          </w:tcPr>
          <w:p w14:paraId="13BBF48B" w14:textId="5DB48F38" w:rsidR="004A6CE6" w:rsidRPr="00E10ECB" w:rsidRDefault="00FA743D" w:rsidP="00E10ECB">
            <w:pPr>
              <w:rPr>
                <w:rFonts w:ascii="Poppins" w:hAnsi="Poppins" w:cs="Poppins"/>
                <w:color w:val="002060"/>
              </w:rPr>
            </w:pPr>
            <w:r w:rsidRPr="00E10ECB">
              <w:rPr>
                <w:rFonts w:ascii="Poppins" w:hAnsi="Poppins" w:cs="Poppins"/>
                <w:color w:val="002060"/>
              </w:rPr>
              <w:t xml:space="preserve">References to Policy compliance review changed to </w:t>
            </w:r>
            <w:r w:rsidR="00E10ECB">
              <w:rPr>
                <w:rFonts w:ascii="Poppins" w:hAnsi="Poppins" w:cs="Poppins"/>
                <w:color w:val="002060"/>
              </w:rPr>
              <w:t>P</w:t>
            </w:r>
            <w:r w:rsidRPr="00E10ECB">
              <w:rPr>
                <w:rFonts w:ascii="Poppins" w:hAnsi="Poppins" w:cs="Poppins"/>
                <w:color w:val="002060"/>
              </w:rPr>
              <w:t xml:space="preserve">artner </w:t>
            </w:r>
            <w:r w:rsidR="00E10ECB">
              <w:rPr>
                <w:rFonts w:ascii="Poppins" w:hAnsi="Poppins" w:cs="Poppins"/>
                <w:color w:val="002060"/>
              </w:rPr>
              <w:t>C</w:t>
            </w:r>
            <w:r w:rsidRPr="00E10ECB">
              <w:rPr>
                <w:rFonts w:ascii="Poppins" w:hAnsi="Poppins" w:cs="Poppins"/>
                <w:color w:val="002060"/>
              </w:rPr>
              <w:t xml:space="preserve">ompliance </w:t>
            </w:r>
            <w:r w:rsidR="00E10ECB">
              <w:rPr>
                <w:rFonts w:ascii="Poppins" w:hAnsi="Poppins" w:cs="Poppins"/>
                <w:color w:val="002060"/>
              </w:rPr>
              <w:t>R</w:t>
            </w:r>
            <w:r w:rsidRPr="00E10ECB">
              <w:rPr>
                <w:rFonts w:ascii="Poppins" w:hAnsi="Poppins" w:cs="Poppins"/>
                <w:color w:val="002060"/>
              </w:rPr>
              <w:t>eview.</w:t>
            </w:r>
          </w:p>
        </w:tc>
      </w:tr>
      <w:tr w:rsidR="00BB70F1" w:rsidRPr="00E10ECB" w14:paraId="56C19B66" w14:textId="77777777" w:rsidTr="00ED3A08">
        <w:tc>
          <w:tcPr>
            <w:tcW w:w="2263" w:type="dxa"/>
          </w:tcPr>
          <w:p w14:paraId="18BD71CD" w14:textId="77777777" w:rsidR="004A6CE6" w:rsidRPr="00E10ECB" w:rsidRDefault="004A6CE6" w:rsidP="00E10ECB">
            <w:pPr>
              <w:rPr>
                <w:rFonts w:ascii="Poppins" w:hAnsi="Poppins" w:cs="Poppins"/>
                <w:color w:val="002060"/>
              </w:rPr>
            </w:pPr>
            <w:r w:rsidRPr="00E10ECB">
              <w:rPr>
                <w:rFonts w:ascii="Poppins" w:hAnsi="Poppins" w:cs="Poppins"/>
                <w:color w:val="002060"/>
              </w:rPr>
              <w:t>A – Introduction and background</w:t>
            </w:r>
          </w:p>
        </w:tc>
        <w:tc>
          <w:tcPr>
            <w:tcW w:w="7655" w:type="dxa"/>
          </w:tcPr>
          <w:p w14:paraId="60D70154" w14:textId="77777777" w:rsidR="00F15CA1" w:rsidRDefault="00F15CA1" w:rsidP="005E2333">
            <w:pPr>
              <w:ind w:right="11"/>
              <w:rPr>
                <w:rFonts w:ascii="Poppins" w:eastAsia="Arial" w:hAnsi="Poppins" w:cs="Poppins"/>
                <w:color w:val="002060"/>
                <w:lang w:eastAsia="en-GB"/>
              </w:rPr>
            </w:pPr>
            <w:r>
              <w:rPr>
                <w:rFonts w:ascii="Poppins" w:eastAsia="Arial" w:hAnsi="Poppins" w:cs="Poppins"/>
                <w:color w:val="002060"/>
                <w:lang w:eastAsia="en-GB"/>
              </w:rPr>
              <w:t xml:space="preserve">Removed: </w:t>
            </w:r>
            <w:r w:rsidRPr="00F15CA1">
              <w:rPr>
                <w:rFonts w:ascii="Poppins" w:hAnsi="Poppins" w:cs="Poppins"/>
                <w:color w:val="002060"/>
              </w:rPr>
              <w:t>Organisations that offer programmes at higher education level may want to be approved by the OU so that they can provide OU validated awards.</w:t>
            </w:r>
            <w:r w:rsidRPr="00F15CA1">
              <w:rPr>
                <w:color w:val="002060"/>
              </w:rPr>
              <w:t xml:space="preserve"> </w:t>
            </w:r>
          </w:p>
          <w:p w14:paraId="2C203B08" w14:textId="77777777" w:rsidR="004234B3" w:rsidRPr="004234B3" w:rsidRDefault="004234B3" w:rsidP="004234B3">
            <w:pPr>
              <w:rPr>
                <w:rFonts w:ascii="Poppins" w:hAnsi="Poppins" w:cs="Poppins"/>
                <w:color w:val="002060"/>
              </w:rPr>
            </w:pPr>
            <w:r>
              <w:rPr>
                <w:rFonts w:ascii="Poppins" w:eastAsia="Arial" w:hAnsi="Poppins" w:cs="Poppins"/>
                <w:color w:val="002060"/>
                <w:lang w:eastAsia="en-GB"/>
              </w:rPr>
              <w:t xml:space="preserve">A2.1 reworked to read: </w:t>
            </w:r>
            <w:r w:rsidRPr="004234B3">
              <w:rPr>
                <w:rFonts w:ascii="Poppins" w:hAnsi="Poppins" w:cs="Poppins"/>
                <w:color w:val="002060"/>
              </w:rPr>
              <w:t xml:space="preserve">Partners are responsible for ensuring that validated provision meets the OU's academic quality and standards requirements. Partners must comply with the UK Quality Code for Higher Education (2024) and establish, implement, maintain and review effective policies, procedures, systems and governance arrangements that support the delivery, quality assurance and enhancement of OU validated awards. These arrangements must enable the University to meet its statutory, regulatory and quality assurance obligations, including its obligations as the awarding body and as a registered provider with </w:t>
            </w:r>
            <w:proofErr w:type="spellStart"/>
            <w:r w:rsidRPr="004234B3">
              <w:rPr>
                <w:rFonts w:ascii="Poppins" w:hAnsi="Poppins" w:cs="Poppins"/>
                <w:color w:val="002060"/>
              </w:rPr>
              <w:t>OfS</w:t>
            </w:r>
            <w:proofErr w:type="spellEnd"/>
            <w:r w:rsidRPr="004234B3">
              <w:rPr>
                <w:rFonts w:ascii="Poppins" w:hAnsi="Poppins" w:cs="Poppins"/>
                <w:color w:val="002060"/>
              </w:rPr>
              <w:t xml:space="preserve"> and MEDR.</w:t>
            </w:r>
          </w:p>
          <w:p w14:paraId="6B857899" w14:textId="77777777" w:rsidR="004234B3" w:rsidRPr="004234B3" w:rsidRDefault="004234B3" w:rsidP="004234B3">
            <w:pPr>
              <w:rPr>
                <w:rFonts w:ascii="Poppins" w:hAnsi="Poppins" w:cs="Poppins"/>
                <w:color w:val="002060"/>
              </w:rPr>
            </w:pPr>
            <w:r w:rsidRPr="004234B3">
              <w:rPr>
                <w:rFonts w:ascii="Poppins" w:hAnsi="Poppins" w:cs="Poppins"/>
                <w:color w:val="002060"/>
              </w:rPr>
              <w:t xml:space="preserve">Partners must also comply with any legal, regulatory and professional requirements applicable to their provision and jurisdiction. </w:t>
            </w:r>
          </w:p>
          <w:p w14:paraId="7A70657D" w14:textId="77777777" w:rsidR="004234B3" w:rsidRPr="004234B3" w:rsidRDefault="004234B3" w:rsidP="004234B3">
            <w:pPr>
              <w:rPr>
                <w:rFonts w:ascii="Poppins" w:hAnsi="Poppins" w:cs="Poppins"/>
                <w:color w:val="002060"/>
              </w:rPr>
            </w:pPr>
            <w:r w:rsidRPr="004234B3">
              <w:rPr>
                <w:rFonts w:ascii="Poppins" w:hAnsi="Poppins" w:cs="Poppins"/>
                <w:color w:val="002060"/>
              </w:rPr>
              <w:t>Additionally, partners that are registered with a regulatory body must comply with the conditions of their registration.</w:t>
            </w:r>
          </w:p>
          <w:p w14:paraId="14E82C45" w14:textId="44F2596E" w:rsidR="003853F4" w:rsidRPr="005E2333" w:rsidRDefault="00682CB1" w:rsidP="005E2333">
            <w:pPr>
              <w:ind w:right="11"/>
              <w:rPr>
                <w:rFonts w:ascii="Poppins" w:hAnsi="Poppins" w:cs="Poppins"/>
                <w:color w:val="002060"/>
              </w:rPr>
            </w:pPr>
            <w:r w:rsidRPr="005E2333">
              <w:rPr>
                <w:rFonts w:ascii="Poppins" w:eastAsia="Arial" w:hAnsi="Poppins" w:cs="Poppins"/>
                <w:color w:val="002060"/>
                <w:lang w:eastAsia="en-GB"/>
              </w:rPr>
              <w:t xml:space="preserve">A2.2 removed: </w:t>
            </w:r>
            <w:r w:rsidRPr="005E2333">
              <w:rPr>
                <w:rFonts w:ascii="Poppins" w:hAnsi="Poppins" w:cs="Poppins"/>
                <w:color w:val="002060"/>
              </w:rPr>
              <w:t xml:space="preserve">The OU Senate takes advice from the Curriculum Partnerships Committee before proposing any new type of validated award to the OU Council. </w:t>
            </w:r>
            <w:r w:rsidR="00265742" w:rsidRPr="005E2333">
              <w:rPr>
                <w:rFonts w:ascii="Poppins" w:eastAsia="Arial" w:hAnsi="Poppins" w:cs="Poppins"/>
                <w:color w:val="002060"/>
                <w:lang w:eastAsia="en-GB"/>
              </w:rPr>
              <w:t xml:space="preserve">A2.2 added: </w:t>
            </w:r>
            <w:r w:rsidR="00265742" w:rsidRPr="005E2333">
              <w:rPr>
                <w:rFonts w:ascii="Poppins" w:hAnsi="Poppins" w:cs="Poppins"/>
                <w:color w:val="002060"/>
              </w:rPr>
              <w:t>Following the Partnership development and Approval process, the OU may limit the number and range of programmes that a partner may validate in the first academic year until all Institutional processes are fully embedded.</w:t>
            </w:r>
          </w:p>
          <w:p w14:paraId="35E2BEE1" w14:textId="1636619B" w:rsidR="00682CB1" w:rsidRPr="005E2333" w:rsidRDefault="00682CB1" w:rsidP="005E2333">
            <w:pPr>
              <w:rPr>
                <w:rFonts w:ascii="Poppins" w:hAnsi="Poppins" w:cs="Poppins"/>
                <w:color w:val="002060"/>
              </w:rPr>
            </w:pPr>
            <w:r w:rsidRPr="005E2333">
              <w:rPr>
                <w:rFonts w:ascii="Poppins" w:hAnsi="Poppins" w:cs="Poppins"/>
                <w:color w:val="002060"/>
              </w:rPr>
              <w:t xml:space="preserve">A2.2 The role of OU representative: added:  and the Office for Students (as appropriate) </w:t>
            </w:r>
          </w:p>
        </w:tc>
      </w:tr>
      <w:tr w:rsidR="00BB70F1" w:rsidRPr="00E10ECB" w14:paraId="6063429A" w14:textId="77777777" w:rsidTr="00ED3A08">
        <w:tc>
          <w:tcPr>
            <w:tcW w:w="2263" w:type="dxa"/>
          </w:tcPr>
          <w:p w14:paraId="5C7373D7" w14:textId="0F4B5DF1" w:rsidR="004A6CE6" w:rsidRPr="00E10ECB" w:rsidRDefault="004A6CE6" w:rsidP="00E10ECB">
            <w:pPr>
              <w:rPr>
                <w:rFonts w:ascii="Poppins" w:hAnsi="Poppins" w:cs="Poppins"/>
                <w:color w:val="002060"/>
              </w:rPr>
            </w:pPr>
            <w:r w:rsidRPr="00E10ECB">
              <w:rPr>
                <w:rFonts w:ascii="Poppins" w:hAnsi="Poppins" w:cs="Poppins"/>
                <w:color w:val="002060"/>
              </w:rPr>
              <w:t>B – The institutional approval and review process</w:t>
            </w:r>
          </w:p>
        </w:tc>
        <w:tc>
          <w:tcPr>
            <w:tcW w:w="7655" w:type="dxa"/>
          </w:tcPr>
          <w:p w14:paraId="17F57019" w14:textId="77777777" w:rsidR="00A57986" w:rsidRPr="005E2333" w:rsidRDefault="00901B55" w:rsidP="005E2333">
            <w:pPr>
              <w:rPr>
                <w:rFonts w:ascii="Poppins" w:hAnsi="Poppins" w:cs="Poppins"/>
                <w:color w:val="002060"/>
              </w:rPr>
            </w:pPr>
            <w:r w:rsidRPr="005E2333">
              <w:rPr>
                <w:rFonts w:ascii="Poppins" w:hAnsi="Poppins" w:cs="Poppins"/>
                <w:color w:val="002060"/>
              </w:rPr>
              <w:t xml:space="preserve">B2: added Nomination of a Process Panel Member (PDAP and PRP). </w:t>
            </w:r>
            <w:r w:rsidR="00A57986" w:rsidRPr="005E2333">
              <w:rPr>
                <w:rFonts w:ascii="Poppins" w:hAnsi="Poppins" w:cs="Poppins"/>
                <w:color w:val="002060"/>
              </w:rPr>
              <w:t xml:space="preserve">Amended: OUVP will nominate a suitable panel member to work as a Process Panel Member (PPM) for both the PDAP process, and on occasion for the and PRP process, to support partners in PDAP and PRP activity. </w:t>
            </w:r>
          </w:p>
          <w:p w14:paraId="0CFC48F2" w14:textId="3DDA1D17" w:rsidR="00901B55" w:rsidRPr="005E2333" w:rsidRDefault="00901B55" w:rsidP="005E2333">
            <w:pPr>
              <w:rPr>
                <w:rFonts w:ascii="Poppins" w:hAnsi="Poppins" w:cs="Poppins"/>
                <w:color w:val="002060"/>
              </w:rPr>
            </w:pPr>
            <w:r w:rsidRPr="005E2333">
              <w:rPr>
                <w:rFonts w:ascii="Poppins" w:hAnsi="Poppins" w:cs="Poppins"/>
                <w:color w:val="002060"/>
              </w:rPr>
              <w:t>Added:</w:t>
            </w:r>
            <w:r w:rsidR="00A57986" w:rsidRPr="005E2333">
              <w:rPr>
                <w:rFonts w:ascii="Poppins" w:hAnsi="Poppins" w:cs="Poppins"/>
                <w:color w:val="002060"/>
              </w:rPr>
              <w:t xml:space="preserve"> </w:t>
            </w:r>
            <w:r w:rsidRPr="005E2333">
              <w:rPr>
                <w:rFonts w:ascii="Poppins" w:hAnsi="Poppins" w:cs="Poppins"/>
                <w:color w:val="002060"/>
              </w:rPr>
              <w:t xml:space="preserve">PPM role amended to read: The PPM will act as a ‘critical friend’, engaging constructively with partner teams to provide thoughtful challenge, test assumptions, and encourage reflective discussion. In doing so, they will offer alternative viewpoints and informed critique, ensuring that proposals are thoroughly </w:t>
            </w:r>
            <w:r w:rsidRPr="005E2333">
              <w:rPr>
                <w:rFonts w:ascii="Poppins" w:hAnsi="Poppins" w:cs="Poppins"/>
                <w:color w:val="002060"/>
              </w:rPr>
              <w:lastRenderedPageBreak/>
              <w:t>considered and aligned with regulatory expectations and sector best practice.</w:t>
            </w:r>
          </w:p>
          <w:p w14:paraId="4EB58E3D" w14:textId="2078A040" w:rsidR="00C9359A" w:rsidRPr="005E2333" w:rsidRDefault="00C9359A" w:rsidP="005E2333">
            <w:pPr>
              <w:rPr>
                <w:rFonts w:ascii="Poppins" w:hAnsi="Poppins" w:cs="Poppins"/>
                <w:color w:val="002060"/>
              </w:rPr>
            </w:pPr>
            <w:r w:rsidRPr="005E2333">
              <w:rPr>
                <w:rFonts w:ascii="Poppins" w:hAnsi="Poppins" w:cs="Poppins"/>
                <w:color w:val="002060"/>
              </w:rPr>
              <w:t>In addition to this evaluative role, the PPM will provide developmental support as partners prepare for the final event, helping to identify areas for refinement and strengthening the overall coherence and quality of documentation. This approach is designed to be both supportive and rigorous, fostering a collaborative working relationship that promotes confidence, transparency, and readiness for formal scrutiny. It is an expectation that that partners must engage with PPM support.</w:t>
            </w:r>
          </w:p>
          <w:p w14:paraId="45871A38" w14:textId="7F14C628" w:rsidR="00901B55" w:rsidRPr="005E2333" w:rsidRDefault="00C9359A" w:rsidP="005E2333">
            <w:pPr>
              <w:rPr>
                <w:rFonts w:ascii="Poppins" w:hAnsi="Poppins" w:cs="Poppins"/>
                <w:color w:val="002060"/>
              </w:rPr>
            </w:pPr>
            <w:r w:rsidRPr="005E2333">
              <w:rPr>
                <w:rFonts w:ascii="Poppins" w:hAnsi="Poppins" w:cs="Poppins"/>
                <w:color w:val="002060"/>
              </w:rPr>
              <w:t xml:space="preserve">To support this, the OU requires a formal report </w:t>
            </w:r>
            <w:r w:rsidR="00A57986" w:rsidRPr="005E2333">
              <w:rPr>
                <w:rFonts w:ascii="Poppins" w:hAnsi="Poppins" w:cs="Poppins"/>
                <w:color w:val="002060"/>
              </w:rPr>
              <w:t xml:space="preserve">from the PPM </w:t>
            </w:r>
            <w:r w:rsidRPr="005E2333">
              <w:rPr>
                <w:rFonts w:ascii="Poppins" w:hAnsi="Poppins" w:cs="Poppins"/>
                <w:color w:val="002060"/>
              </w:rPr>
              <w:t xml:space="preserve">to be submitted to the panel in advance of the final event. The OU has also developed further guidance which will be supplied to PPMs as part of the appointment process. </w:t>
            </w:r>
          </w:p>
          <w:p w14:paraId="43845BC7" w14:textId="77777777" w:rsidR="007849EF" w:rsidRPr="005E2333" w:rsidRDefault="007849EF" w:rsidP="005E2333">
            <w:pPr>
              <w:rPr>
                <w:rFonts w:ascii="Poppins" w:hAnsi="Poppins" w:cs="Poppins"/>
                <w:color w:val="002060"/>
              </w:rPr>
            </w:pPr>
            <w:r w:rsidRPr="005E2333">
              <w:rPr>
                <w:rFonts w:ascii="Poppins" w:hAnsi="Poppins" w:cs="Poppins"/>
                <w:color w:val="002060"/>
              </w:rPr>
              <w:t xml:space="preserve">Added section for Meetings with senior management and board of trustees (or equivalent body) </w:t>
            </w:r>
          </w:p>
          <w:p w14:paraId="47C1A840" w14:textId="77777777" w:rsidR="007849EF" w:rsidRPr="005E2333" w:rsidRDefault="007849EF" w:rsidP="005E2333">
            <w:pPr>
              <w:rPr>
                <w:rFonts w:ascii="Poppins" w:hAnsi="Poppins" w:cs="Poppins"/>
                <w:color w:val="002060"/>
              </w:rPr>
            </w:pPr>
            <w:r w:rsidRPr="005E2333">
              <w:rPr>
                <w:rFonts w:ascii="Poppins" w:hAnsi="Poppins" w:cs="Poppins"/>
                <w:color w:val="002060"/>
              </w:rPr>
              <w:t xml:space="preserve">The inclusion of governing body representatives in final review meetings is a critical component of the OU’s quality assurance process. Their presence brings an independent, strategic perspective that strengthens oversight of academic standards and ensures that decisions are informed not only by operational considerations but also by institutional accountability and regulatory expectations. Governing body members are well positioned to provide constructive challenge, scrutinise risk, and test the robustness of evidence presented, thereby enhancing the integrity and transparency of the review. Crucially, their contribution helps to ensure that outcomes are aligned with institutional priorities, public interest, and the requirements of bodies such as the </w:t>
            </w:r>
            <w:proofErr w:type="spellStart"/>
            <w:r w:rsidRPr="005E2333">
              <w:rPr>
                <w:rFonts w:ascii="Poppins" w:hAnsi="Poppins" w:cs="Poppins"/>
                <w:color w:val="002060"/>
              </w:rPr>
              <w:t>OfS</w:t>
            </w:r>
            <w:proofErr w:type="spellEnd"/>
            <w:r w:rsidRPr="005E2333">
              <w:rPr>
                <w:rFonts w:ascii="Poppins" w:hAnsi="Poppins" w:cs="Poppins"/>
                <w:color w:val="002060"/>
              </w:rPr>
              <w:t>, reinforcing confidence in the process and supporting continuous improvement across validated provision.</w:t>
            </w:r>
          </w:p>
          <w:p w14:paraId="05038D47" w14:textId="3F232027" w:rsidR="00AB5B8F" w:rsidRPr="005E2333" w:rsidRDefault="00AB5B8F" w:rsidP="005E2333">
            <w:pPr>
              <w:rPr>
                <w:rFonts w:ascii="Poppins" w:hAnsi="Poppins" w:cs="Poppins"/>
                <w:color w:val="002060"/>
              </w:rPr>
            </w:pPr>
            <w:r w:rsidRPr="005E2333">
              <w:rPr>
                <w:rFonts w:ascii="Poppins" w:hAnsi="Poppins" w:cs="Poppins"/>
                <w:color w:val="002060"/>
              </w:rPr>
              <w:t xml:space="preserve">Added: </w:t>
            </w:r>
            <w:r w:rsidRPr="005E2333">
              <w:rPr>
                <w:rFonts w:ascii="Poppins" w:hAnsi="Poppins" w:cs="Poppins"/>
                <w:b/>
                <w:bCs/>
                <w:color w:val="002060"/>
              </w:rPr>
              <w:t xml:space="preserve">Meetings with teaching staff and administrative staff and: </w:t>
            </w:r>
            <w:r w:rsidRPr="005E2333">
              <w:rPr>
                <w:rFonts w:ascii="Poppins" w:hAnsi="Poppins" w:cs="Poppins"/>
                <w:color w:val="002060"/>
              </w:rPr>
              <w:t>Student support process and the student journey</w:t>
            </w:r>
          </w:p>
          <w:p w14:paraId="48A56B85" w14:textId="77777777" w:rsidR="00AB5B8F" w:rsidRPr="005E2333" w:rsidRDefault="00AB5B8F" w:rsidP="005E2333">
            <w:pPr>
              <w:rPr>
                <w:rFonts w:ascii="Poppins" w:hAnsi="Poppins" w:cs="Poppins"/>
                <w:color w:val="002060"/>
              </w:rPr>
            </w:pPr>
            <w:r w:rsidRPr="005E2333">
              <w:rPr>
                <w:rFonts w:ascii="Poppins" w:hAnsi="Poppins" w:cs="Poppins"/>
                <w:b/>
                <w:bCs/>
                <w:color w:val="002060"/>
              </w:rPr>
              <w:t xml:space="preserve">B4: amended to read: </w:t>
            </w:r>
            <w:r w:rsidRPr="005E2333">
              <w:rPr>
                <w:rFonts w:ascii="Poppins" w:hAnsi="Poppins" w:cs="Poppins"/>
                <w:color w:val="002060"/>
              </w:rPr>
              <w:t>If programme approval is not achieved, within one calendar year of the date of the final approval meeting, approval status will be reviewed. The partner will be required to meet its financial commitments to the OU for the duration of the agreement.</w:t>
            </w:r>
          </w:p>
          <w:p w14:paraId="391DE685" w14:textId="215A2454" w:rsidR="00281B25" w:rsidRPr="005E2333" w:rsidRDefault="00585DE0" w:rsidP="005E2333">
            <w:pPr>
              <w:rPr>
                <w:rFonts w:ascii="Poppins" w:hAnsi="Poppins" w:cs="Poppins"/>
                <w:color w:val="002060"/>
              </w:rPr>
            </w:pPr>
            <w:r w:rsidRPr="005E2333">
              <w:rPr>
                <w:rFonts w:ascii="Poppins" w:hAnsi="Poppins" w:cs="Poppins"/>
                <w:color w:val="002060"/>
              </w:rPr>
              <w:t xml:space="preserve">B4 – section on Advisory </w:t>
            </w:r>
            <w:r w:rsidR="00AB5B8F" w:rsidRPr="005E2333">
              <w:rPr>
                <w:rFonts w:ascii="Poppins" w:hAnsi="Poppins" w:cs="Poppins"/>
                <w:color w:val="002060"/>
              </w:rPr>
              <w:t>Meeting as part of</w:t>
            </w:r>
            <w:r w:rsidRPr="005E2333">
              <w:rPr>
                <w:rFonts w:ascii="Poppins" w:hAnsi="Poppins" w:cs="Poppins"/>
                <w:color w:val="002060"/>
              </w:rPr>
              <w:t xml:space="preserve"> PRP included</w:t>
            </w:r>
          </w:p>
          <w:p w14:paraId="4F5B1BEB" w14:textId="637223C0" w:rsidR="00AB5B8F" w:rsidRPr="005E2333" w:rsidRDefault="00AB5B8F" w:rsidP="005E2333">
            <w:pPr>
              <w:rPr>
                <w:rFonts w:ascii="Poppins" w:hAnsi="Poppins" w:cs="Poppins"/>
                <w:color w:val="002060"/>
              </w:rPr>
            </w:pPr>
            <w:r w:rsidRPr="005E2333">
              <w:rPr>
                <w:rFonts w:ascii="Poppins" w:hAnsi="Poppins" w:cs="Poppins"/>
                <w:color w:val="002060"/>
              </w:rPr>
              <w:t>Removed reference to: While we do permit dual awards, it’s important that these programmes fully meet the OU’s requirements for validated awards.</w:t>
            </w:r>
          </w:p>
          <w:p w14:paraId="149D2EF7" w14:textId="77777777" w:rsidR="00AB5B8F" w:rsidRDefault="00AB5B8F" w:rsidP="005E2333">
            <w:pPr>
              <w:rPr>
                <w:rFonts w:ascii="Poppins" w:hAnsi="Poppins" w:cs="Poppins"/>
                <w:color w:val="002060"/>
              </w:rPr>
            </w:pPr>
            <w:r w:rsidRPr="005E2333">
              <w:rPr>
                <w:rFonts w:ascii="Poppins" w:hAnsi="Poppins" w:cs="Poppins"/>
                <w:color w:val="002060"/>
              </w:rPr>
              <w:t>Added: in advanced and</w:t>
            </w:r>
          </w:p>
          <w:p w14:paraId="5C73C541" w14:textId="3F2CD33A" w:rsidR="007A6474" w:rsidRPr="005E2333" w:rsidRDefault="007A6474" w:rsidP="005E2333">
            <w:pPr>
              <w:rPr>
                <w:rFonts w:ascii="Poppins" w:hAnsi="Poppins" w:cs="Poppins"/>
                <w:color w:val="002060"/>
              </w:rPr>
            </w:pPr>
            <w:r>
              <w:rPr>
                <w:rFonts w:ascii="Poppins" w:hAnsi="Poppins" w:cs="Poppins"/>
                <w:color w:val="002060"/>
              </w:rPr>
              <w:t xml:space="preserve">Added section for Transnational Education </w:t>
            </w:r>
          </w:p>
        </w:tc>
      </w:tr>
      <w:tr w:rsidR="00BB70F1" w:rsidRPr="00E10ECB" w14:paraId="5448BC3F" w14:textId="77777777" w:rsidTr="00ED3A08">
        <w:tc>
          <w:tcPr>
            <w:tcW w:w="2263" w:type="dxa"/>
          </w:tcPr>
          <w:p w14:paraId="5AFEEEAD" w14:textId="77777777" w:rsidR="004A6CE6" w:rsidRPr="00E10ECB" w:rsidRDefault="004A6CE6" w:rsidP="00E10ECB">
            <w:pPr>
              <w:rPr>
                <w:rFonts w:ascii="Poppins" w:hAnsi="Poppins" w:cs="Poppins"/>
                <w:color w:val="002060"/>
              </w:rPr>
            </w:pPr>
            <w:r w:rsidRPr="00E10ECB">
              <w:rPr>
                <w:rFonts w:ascii="Poppins" w:hAnsi="Poppins" w:cs="Poppins"/>
                <w:color w:val="002060"/>
              </w:rPr>
              <w:lastRenderedPageBreak/>
              <w:t>C – Procedures following institutional approval or review</w:t>
            </w:r>
          </w:p>
        </w:tc>
        <w:tc>
          <w:tcPr>
            <w:tcW w:w="7655" w:type="dxa"/>
          </w:tcPr>
          <w:p w14:paraId="5ACBAF03" w14:textId="37A123CD" w:rsidR="00D834BE" w:rsidRPr="005E2333" w:rsidRDefault="0098637C" w:rsidP="005E2333">
            <w:pPr>
              <w:rPr>
                <w:rFonts w:ascii="Poppins" w:hAnsi="Poppins" w:cs="Poppins"/>
                <w:color w:val="002060"/>
              </w:rPr>
            </w:pPr>
            <w:r w:rsidRPr="005E2333">
              <w:rPr>
                <w:rFonts w:ascii="Poppins" w:hAnsi="Poppins" w:cs="Poppins"/>
                <w:color w:val="002060"/>
              </w:rPr>
              <w:t>C2:</w:t>
            </w:r>
            <w:r w:rsidR="00D834BE" w:rsidRPr="005E2333">
              <w:rPr>
                <w:rFonts w:ascii="Poppins" w:hAnsi="Poppins" w:cs="Poppins"/>
                <w:color w:val="002060"/>
              </w:rPr>
              <w:t xml:space="preserve"> revised to read: </w:t>
            </w:r>
            <w:r w:rsidRPr="005E2333">
              <w:rPr>
                <w:rFonts w:ascii="Poppins" w:hAnsi="Poppins" w:cs="Poppins"/>
                <w:color w:val="002060"/>
              </w:rPr>
              <w:t xml:space="preserve"> </w:t>
            </w:r>
            <w:r w:rsidR="00D834BE" w:rsidRPr="005E2333">
              <w:rPr>
                <w:rFonts w:ascii="Poppins" w:hAnsi="Poppins" w:cs="Poppins"/>
                <w:color w:val="002060"/>
              </w:rPr>
              <w:t xml:space="preserve">Partners cannot publish any co-branded publicity materials or produce any materials that imply in any way that they have been approved by the OU </w:t>
            </w:r>
          </w:p>
          <w:p w14:paraId="25AB6545" w14:textId="277A5F08" w:rsidR="00D834BE" w:rsidRPr="005E2333" w:rsidRDefault="00D834BE" w:rsidP="005E2333">
            <w:pPr>
              <w:rPr>
                <w:rFonts w:ascii="Poppins" w:hAnsi="Poppins" w:cs="Poppins"/>
                <w:color w:val="002060"/>
              </w:rPr>
            </w:pPr>
            <w:r w:rsidRPr="005E2333">
              <w:rPr>
                <w:rFonts w:ascii="Poppins" w:hAnsi="Poppins" w:cs="Poppins"/>
                <w:color w:val="002060"/>
              </w:rPr>
              <w:t xml:space="preserve">before validation has been confirmed via the formal programme approval letter. Any new programmes pending approval may be advertised as ‘subject to validation by the Open University’, provided that the templates, wording and guidance set out in the Marketing before (Re)Validation Guidance are strictly followed. Please note, partners cannot enrol students onto a programme until conditions have been met and the programme has been formally approved. </w:t>
            </w:r>
          </w:p>
          <w:p w14:paraId="70ADEEB0" w14:textId="77777777" w:rsidR="00594E2E" w:rsidRPr="005E2333" w:rsidRDefault="0098637C" w:rsidP="005E2333">
            <w:pPr>
              <w:rPr>
                <w:rFonts w:ascii="Poppins" w:hAnsi="Poppins" w:cs="Poppins"/>
                <w:color w:val="002060"/>
              </w:rPr>
            </w:pPr>
            <w:r w:rsidRPr="005E2333">
              <w:rPr>
                <w:rFonts w:ascii="Poppins" w:hAnsi="Poppins" w:cs="Poppins"/>
                <w:color w:val="002060"/>
              </w:rPr>
              <w:t xml:space="preserve">C2: added requirements, and </w:t>
            </w:r>
            <w:proofErr w:type="spellStart"/>
            <w:r w:rsidRPr="005E2333">
              <w:rPr>
                <w:rFonts w:ascii="Poppins" w:hAnsi="Poppins" w:cs="Poppins"/>
                <w:color w:val="002060"/>
              </w:rPr>
              <w:t>OfS</w:t>
            </w:r>
            <w:proofErr w:type="spellEnd"/>
            <w:r w:rsidRPr="005E2333">
              <w:rPr>
                <w:rFonts w:ascii="Poppins" w:hAnsi="Poppins" w:cs="Poppins"/>
                <w:color w:val="002060"/>
              </w:rPr>
              <w:t xml:space="preserve"> </w:t>
            </w:r>
            <w:r w:rsidR="000D16FF" w:rsidRPr="005E2333">
              <w:rPr>
                <w:rFonts w:ascii="Poppins" w:hAnsi="Poppins" w:cs="Poppins"/>
                <w:color w:val="002060"/>
              </w:rPr>
              <w:t xml:space="preserve">C </w:t>
            </w:r>
            <w:r w:rsidRPr="005E2333">
              <w:rPr>
                <w:rFonts w:ascii="Poppins" w:hAnsi="Poppins" w:cs="Poppins"/>
                <w:color w:val="002060"/>
              </w:rPr>
              <w:t>Condition</w:t>
            </w:r>
            <w:r w:rsidR="000D16FF" w:rsidRPr="005E2333">
              <w:rPr>
                <w:rFonts w:ascii="Poppins" w:hAnsi="Poppins" w:cs="Poppins"/>
                <w:color w:val="002060"/>
              </w:rPr>
              <w:t>s</w:t>
            </w:r>
            <w:r w:rsidRPr="005E2333">
              <w:rPr>
                <w:rFonts w:ascii="Poppins" w:hAnsi="Poppins" w:cs="Poppins"/>
                <w:color w:val="002060"/>
              </w:rPr>
              <w:t xml:space="preserve"> and Office of the Independent Adjudicator guidance</w:t>
            </w:r>
          </w:p>
          <w:p w14:paraId="00CDCEF0" w14:textId="79431ABD" w:rsidR="00A63CDE" w:rsidRPr="005E2333" w:rsidRDefault="00594E2E" w:rsidP="005E2333">
            <w:pPr>
              <w:rPr>
                <w:rFonts w:ascii="Poppins" w:hAnsi="Poppins" w:cs="Poppins"/>
                <w:color w:val="002060"/>
              </w:rPr>
            </w:pPr>
            <w:r w:rsidRPr="005E2333">
              <w:rPr>
                <w:rFonts w:ascii="Poppins" w:hAnsi="Poppins" w:cs="Poppins"/>
                <w:color w:val="002060"/>
              </w:rPr>
              <w:t>C2: Added section on Marketing before Validation and Revalidation</w:t>
            </w:r>
            <w:r w:rsidR="0098637C" w:rsidRPr="005E2333">
              <w:rPr>
                <w:rFonts w:ascii="Poppins" w:hAnsi="Poppins" w:cs="Poppins"/>
                <w:color w:val="002060"/>
              </w:rPr>
              <w:br/>
            </w:r>
            <w:r w:rsidR="006D2097" w:rsidRPr="005E2333">
              <w:rPr>
                <w:rFonts w:ascii="Poppins" w:hAnsi="Poppins" w:cs="Poppins"/>
                <w:color w:val="002060"/>
              </w:rPr>
              <w:t>C3: amended</w:t>
            </w:r>
            <w:r w:rsidR="00265D27" w:rsidRPr="005E2333">
              <w:rPr>
                <w:rFonts w:ascii="Poppins" w:hAnsi="Poppins" w:cs="Poppins"/>
                <w:color w:val="002060"/>
              </w:rPr>
              <w:t xml:space="preserve"> </w:t>
            </w:r>
            <w:r w:rsidR="00AD0E14">
              <w:rPr>
                <w:rFonts w:ascii="Poppins" w:hAnsi="Poppins" w:cs="Poppins"/>
                <w:color w:val="002060"/>
              </w:rPr>
              <w:t xml:space="preserve">and redeveloped </w:t>
            </w:r>
            <w:r w:rsidR="00265D27" w:rsidRPr="005E2333">
              <w:rPr>
                <w:rFonts w:ascii="Poppins" w:hAnsi="Poppins" w:cs="Poppins"/>
                <w:color w:val="002060"/>
              </w:rPr>
              <w:t>section</w:t>
            </w:r>
          </w:p>
          <w:p w14:paraId="3FF83D53" w14:textId="70B22F53" w:rsidR="007A52A8" w:rsidRPr="005E2333" w:rsidRDefault="007A52A8" w:rsidP="005E2333">
            <w:pPr>
              <w:rPr>
                <w:rFonts w:ascii="Poppins" w:hAnsi="Poppins" w:cs="Poppins"/>
                <w:b/>
                <w:bCs/>
                <w:i/>
                <w:iCs/>
                <w:color w:val="002060"/>
              </w:rPr>
            </w:pPr>
            <w:r w:rsidRPr="005E2333">
              <w:rPr>
                <w:rFonts w:ascii="Poppins" w:hAnsi="Poppins" w:cs="Poppins"/>
                <w:color w:val="002060"/>
              </w:rPr>
              <w:t xml:space="preserve">C3.7 added: any material </w:t>
            </w:r>
          </w:p>
          <w:p w14:paraId="1F4EF4C3" w14:textId="5F235AEF" w:rsidR="007A1ECA" w:rsidRDefault="008D3541" w:rsidP="005E2333">
            <w:pPr>
              <w:rPr>
                <w:rFonts w:ascii="Poppins" w:hAnsi="Poppins" w:cs="Poppins"/>
                <w:color w:val="002060"/>
              </w:rPr>
            </w:pPr>
            <w:r w:rsidRPr="005E2333">
              <w:rPr>
                <w:rFonts w:ascii="Poppins" w:hAnsi="Poppins" w:cs="Poppins"/>
                <w:color w:val="002060"/>
              </w:rPr>
              <w:t xml:space="preserve">Table section </w:t>
            </w:r>
            <w:r w:rsidR="007A1ECA">
              <w:rPr>
                <w:rFonts w:ascii="Poppins" w:hAnsi="Poppins" w:cs="Poppins"/>
                <w:color w:val="002060"/>
              </w:rPr>
              <w:t>1: reworked to include information on</w:t>
            </w:r>
            <w:r w:rsidR="007A1ECA" w:rsidRPr="007A1ECA">
              <w:rPr>
                <w:rFonts w:ascii="Poppins" w:hAnsi="Poppins" w:cs="Poppins"/>
                <w:color w:val="002060"/>
              </w:rPr>
              <w:t xml:space="preserve"> </w:t>
            </w:r>
            <w:r w:rsidR="007A1ECA" w:rsidRPr="007A1ECA">
              <w:rPr>
                <w:rFonts w:ascii="Poppins" w:hAnsi="Poppins" w:cs="Poppins"/>
                <w:color w:val="002060"/>
                <w:position w:val="4"/>
              </w:rPr>
              <w:t>Marketing, advertising, promotional materials and social media</w:t>
            </w:r>
          </w:p>
          <w:p w14:paraId="76335198" w14:textId="40C3BFF4" w:rsidR="008D3541" w:rsidRPr="005E2333" w:rsidRDefault="007A1ECA" w:rsidP="005E2333">
            <w:pPr>
              <w:rPr>
                <w:rFonts w:ascii="Poppins" w:hAnsi="Poppins" w:cs="Poppins"/>
                <w:color w:val="002060"/>
                <w:position w:val="4"/>
              </w:rPr>
            </w:pPr>
            <w:r>
              <w:rPr>
                <w:rFonts w:ascii="Poppins" w:hAnsi="Poppins" w:cs="Poppins"/>
                <w:color w:val="002060"/>
              </w:rPr>
              <w:t xml:space="preserve">Table Section </w:t>
            </w:r>
            <w:r w:rsidR="008D3541" w:rsidRPr="005E2333">
              <w:rPr>
                <w:rFonts w:ascii="Poppins" w:hAnsi="Poppins" w:cs="Poppins"/>
                <w:color w:val="002060"/>
              </w:rPr>
              <w:t xml:space="preserve">4. Programme specifications: added: </w:t>
            </w:r>
            <w:r w:rsidR="008D3541" w:rsidRPr="005E2333">
              <w:rPr>
                <w:rFonts w:ascii="Poppins" w:hAnsi="Poppins" w:cs="Poppins"/>
                <w:color w:val="002060"/>
                <w:position w:val="4"/>
              </w:rPr>
              <w:t>for validated programmes</w:t>
            </w:r>
          </w:p>
          <w:p w14:paraId="3B06753E" w14:textId="77777777" w:rsidR="008D3541" w:rsidRDefault="008D3541" w:rsidP="005E2333">
            <w:pPr>
              <w:rPr>
                <w:rFonts w:ascii="Poppins" w:hAnsi="Poppins" w:cs="Poppins"/>
                <w:color w:val="002060"/>
                <w:position w:val="4"/>
              </w:rPr>
            </w:pPr>
            <w:r w:rsidRPr="005E2333">
              <w:rPr>
                <w:rFonts w:ascii="Poppins" w:hAnsi="Poppins" w:cs="Poppins"/>
                <w:color w:val="002060"/>
              </w:rPr>
              <w:t xml:space="preserve">Table, section 6. Renamed to Partner websites. Amended to read: </w:t>
            </w:r>
            <w:r w:rsidRPr="005E2333">
              <w:rPr>
                <w:rFonts w:ascii="Poppins" w:hAnsi="Poppins" w:cs="Poppins"/>
                <w:color w:val="002060"/>
                <w:position w:val="4"/>
              </w:rPr>
              <w:t>Partners are required to check and confirm that all public-facing website content is accurate and clear and complies with consumer law, as per OU requirements via regular partner monitoring processes</w:t>
            </w:r>
          </w:p>
          <w:p w14:paraId="5A715595" w14:textId="77777777" w:rsidR="00660CF2" w:rsidRPr="00660CF2" w:rsidRDefault="00660CF2" w:rsidP="00660CF2">
            <w:pPr>
              <w:rPr>
                <w:rFonts w:ascii="Poppins" w:hAnsi="Poppins" w:cs="Poppins"/>
                <w:color w:val="002060"/>
                <w:position w:val="4"/>
              </w:rPr>
            </w:pPr>
            <w:r>
              <w:rPr>
                <w:rFonts w:ascii="Poppins" w:hAnsi="Poppins" w:cs="Poppins"/>
                <w:color w:val="002060"/>
                <w:position w:val="4"/>
              </w:rPr>
              <w:t xml:space="preserve">Added: </w:t>
            </w:r>
            <w:r w:rsidRPr="00660CF2">
              <w:rPr>
                <w:rFonts w:ascii="Poppins" w:hAnsi="Poppins" w:cs="Poppins"/>
                <w:color w:val="002060"/>
                <w:position w:val="4"/>
              </w:rPr>
              <w:t xml:space="preserve">Material information (printed or electronic information provided to prospective or current students about validated programmes) should be retained for at least 6 years after the last cohort has completed or withdrawn from the programme. This will enable the institution to evidence exactly what was provided to a student at the research and application stage, for example a student complaint reaches the OIA, CMA scrutiny, </w:t>
            </w:r>
            <w:proofErr w:type="spellStart"/>
            <w:r w:rsidRPr="00660CF2">
              <w:rPr>
                <w:rFonts w:ascii="Poppins" w:hAnsi="Poppins" w:cs="Poppins"/>
                <w:color w:val="002060"/>
                <w:position w:val="4"/>
              </w:rPr>
              <w:t>OfS</w:t>
            </w:r>
            <w:proofErr w:type="spellEnd"/>
            <w:r w:rsidRPr="00660CF2">
              <w:rPr>
                <w:rFonts w:ascii="Poppins" w:hAnsi="Poppins" w:cs="Poppins"/>
                <w:color w:val="002060"/>
                <w:position w:val="4"/>
              </w:rPr>
              <w:t xml:space="preserve"> regulatory investigations, programme closure or teach out.</w:t>
            </w:r>
          </w:p>
          <w:p w14:paraId="4D972166" w14:textId="77777777" w:rsidR="00660CF2" w:rsidRPr="00660CF2" w:rsidRDefault="00660CF2" w:rsidP="00660CF2">
            <w:pPr>
              <w:rPr>
                <w:rFonts w:ascii="Poppins" w:hAnsi="Poppins" w:cs="Poppins"/>
                <w:color w:val="002060"/>
                <w:position w:val="4"/>
              </w:rPr>
            </w:pPr>
            <w:r w:rsidRPr="00660CF2">
              <w:rPr>
                <w:rFonts w:ascii="Poppins" w:hAnsi="Poppins" w:cs="Poppins"/>
                <w:color w:val="002060"/>
                <w:position w:val="4"/>
              </w:rPr>
              <w:t>For validated provision, the following should ordinarily be retained:</w:t>
            </w:r>
          </w:p>
          <w:p w14:paraId="39E918B4" w14:textId="77777777" w:rsidR="00660CF2" w:rsidRPr="00660CF2" w:rsidRDefault="00660CF2" w:rsidP="00660CF2">
            <w:pPr>
              <w:numPr>
                <w:ilvl w:val="0"/>
                <w:numId w:val="13"/>
              </w:numPr>
              <w:rPr>
                <w:rFonts w:ascii="Poppins" w:hAnsi="Poppins" w:cs="Poppins"/>
                <w:color w:val="002060"/>
                <w:position w:val="4"/>
              </w:rPr>
            </w:pPr>
            <w:r w:rsidRPr="00660CF2">
              <w:rPr>
                <w:rFonts w:ascii="Poppins" w:hAnsi="Poppins" w:cs="Poppins"/>
                <w:color w:val="002060"/>
                <w:position w:val="4"/>
              </w:rPr>
              <w:t xml:space="preserve">Prospectuses and programme brochures </w:t>
            </w:r>
          </w:p>
          <w:p w14:paraId="3E657247" w14:textId="77777777" w:rsidR="00660CF2" w:rsidRPr="00660CF2" w:rsidRDefault="00660CF2" w:rsidP="00660CF2">
            <w:pPr>
              <w:numPr>
                <w:ilvl w:val="0"/>
                <w:numId w:val="13"/>
              </w:numPr>
              <w:rPr>
                <w:rFonts w:ascii="Poppins" w:hAnsi="Poppins" w:cs="Poppins"/>
                <w:color w:val="002060"/>
                <w:position w:val="4"/>
              </w:rPr>
            </w:pPr>
            <w:r w:rsidRPr="00660CF2">
              <w:rPr>
                <w:rFonts w:ascii="Poppins" w:hAnsi="Poppins" w:cs="Poppins"/>
                <w:color w:val="002060"/>
                <w:position w:val="4"/>
              </w:rPr>
              <w:t xml:space="preserve">Website content and programme pages </w:t>
            </w:r>
          </w:p>
          <w:p w14:paraId="54DDF32C" w14:textId="77777777" w:rsidR="00660CF2" w:rsidRPr="00660CF2" w:rsidRDefault="00660CF2" w:rsidP="00660CF2">
            <w:pPr>
              <w:numPr>
                <w:ilvl w:val="0"/>
                <w:numId w:val="13"/>
              </w:numPr>
              <w:rPr>
                <w:rFonts w:ascii="Poppins" w:hAnsi="Poppins" w:cs="Poppins"/>
                <w:color w:val="002060"/>
                <w:position w:val="4"/>
              </w:rPr>
            </w:pPr>
            <w:r w:rsidRPr="00660CF2">
              <w:rPr>
                <w:rFonts w:ascii="Poppins" w:hAnsi="Poppins" w:cs="Poppins"/>
                <w:color w:val="002060"/>
                <w:position w:val="4"/>
              </w:rPr>
              <w:t xml:space="preserve">Offer letters and applicant communications </w:t>
            </w:r>
          </w:p>
          <w:p w14:paraId="61C6AF9B" w14:textId="77777777" w:rsidR="00660CF2" w:rsidRPr="00660CF2" w:rsidRDefault="00660CF2" w:rsidP="00660CF2">
            <w:pPr>
              <w:numPr>
                <w:ilvl w:val="0"/>
                <w:numId w:val="13"/>
              </w:numPr>
              <w:rPr>
                <w:rFonts w:ascii="Poppins" w:hAnsi="Poppins" w:cs="Poppins"/>
                <w:color w:val="002060"/>
                <w:position w:val="4"/>
              </w:rPr>
            </w:pPr>
            <w:r w:rsidRPr="00660CF2">
              <w:rPr>
                <w:rFonts w:ascii="Poppins" w:hAnsi="Poppins" w:cs="Poppins"/>
                <w:color w:val="002060"/>
                <w:position w:val="4"/>
              </w:rPr>
              <w:t xml:space="preserve">Programme specifications </w:t>
            </w:r>
          </w:p>
          <w:p w14:paraId="1E4BB83C" w14:textId="77777777" w:rsidR="00660CF2" w:rsidRPr="00660CF2" w:rsidRDefault="00660CF2" w:rsidP="00660CF2">
            <w:pPr>
              <w:numPr>
                <w:ilvl w:val="0"/>
                <w:numId w:val="13"/>
              </w:numPr>
              <w:rPr>
                <w:rFonts w:ascii="Poppins" w:hAnsi="Poppins" w:cs="Poppins"/>
                <w:color w:val="002060"/>
                <w:position w:val="4"/>
              </w:rPr>
            </w:pPr>
            <w:r w:rsidRPr="00660CF2">
              <w:rPr>
                <w:rFonts w:ascii="Poppins" w:hAnsi="Poppins" w:cs="Poppins"/>
                <w:color w:val="002060"/>
                <w:position w:val="4"/>
              </w:rPr>
              <w:t xml:space="preserve">Tuition fee information </w:t>
            </w:r>
          </w:p>
          <w:p w14:paraId="59E790FD" w14:textId="77777777" w:rsidR="00660CF2" w:rsidRPr="00660CF2" w:rsidRDefault="00660CF2" w:rsidP="00660CF2">
            <w:pPr>
              <w:numPr>
                <w:ilvl w:val="0"/>
                <w:numId w:val="13"/>
              </w:numPr>
              <w:rPr>
                <w:rFonts w:ascii="Poppins" w:hAnsi="Poppins" w:cs="Poppins"/>
                <w:color w:val="002060"/>
                <w:position w:val="4"/>
              </w:rPr>
            </w:pPr>
            <w:r w:rsidRPr="00660CF2">
              <w:rPr>
                <w:rFonts w:ascii="Poppins" w:hAnsi="Poppins" w:cs="Poppins"/>
                <w:color w:val="002060"/>
                <w:position w:val="4"/>
              </w:rPr>
              <w:t xml:space="preserve">Terms and conditions </w:t>
            </w:r>
          </w:p>
          <w:p w14:paraId="23B226C8" w14:textId="77777777" w:rsidR="00660CF2" w:rsidRPr="00660CF2" w:rsidRDefault="00660CF2" w:rsidP="00660CF2">
            <w:pPr>
              <w:numPr>
                <w:ilvl w:val="0"/>
                <w:numId w:val="13"/>
              </w:numPr>
              <w:rPr>
                <w:rFonts w:ascii="Poppins" w:hAnsi="Poppins" w:cs="Poppins"/>
                <w:color w:val="002060"/>
                <w:position w:val="4"/>
              </w:rPr>
            </w:pPr>
            <w:r w:rsidRPr="00660CF2">
              <w:rPr>
                <w:rFonts w:ascii="Poppins" w:hAnsi="Poppins" w:cs="Poppins"/>
                <w:color w:val="002060"/>
                <w:position w:val="4"/>
              </w:rPr>
              <w:t xml:space="preserve">Marketing materials </w:t>
            </w:r>
          </w:p>
          <w:p w14:paraId="04869D94" w14:textId="77777777" w:rsidR="00660CF2" w:rsidRPr="00660CF2" w:rsidRDefault="00660CF2" w:rsidP="00660CF2">
            <w:pPr>
              <w:numPr>
                <w:ilvl w:val="0"/>
                <w:numId w:val="13"/>
              </w:numPr>
              <w:rPr>
                <w:rFonts w:ascii="Poppins" w:hAnsi="Poppins" w:cs="Poppins"/>
                <w:color w:val="002060"/>
                <w:position w:val="4"/>
              </w:rPr>
            </w:pPr>
            <w:r w:rsidRPr="00660CF2">
              <w:rPr>
                <w:rFonts w:ascii="Poppins" w:hAnsi="Poppins" w:cs="Poppins"/>
                <w:color w:val="002060"/>
                <w:position w:val="4"/>
              </w:rPr>
              <w:t xml:space="preserve">Course closure/change communications </w:t>
            </w:r>
          </w:p>
          <w:p w14:paraId="3B57DEDA" w14:textId="77777777" w:rsidR="00660CF2" w:rsidRPr="00660CF2" w:rsidRDefault="00660CF2" w:rsidP="00660CF2">
            <w:pPr>
              <w:numPr>
                <w:ilvl w:val="0"/>
                <w:numId w:val="13"/>
              </w:numPr>
              <w:rPr>
                <w:rFonts w:ascii="Poppins" w:hAnsi="Poppins" w:cs="Poppins"/>
                <w:color w:val="002060"/>
                <w:position w:val="4"/>
              </w:rPr>
            </w:pPr>
            <w:r w:rsidRPr="00660CF2">
              <w:rPr>
                <w:rFonts w:ascii="Poppins" w:hAnsi="Poppins" w:cs="Poppins"/>
                <w:color w:val="002060"/>
                <w:position w:val="4"/>
              </w:rPr>
              <w:t>Records showing when material information was amended and approved</w:t>
            </w:r>
          </w:p>
          <w:p w14:paraId="40870524" w14:textId="04AB5183" w:rsidR="004F74C8" w:rsidRPr="005E2333" w:rsidRDefault="004F74C8" w:rsidP="005E2333">
            <w:pPr>
              <w:rPr>
                <w:rFonts w:ascii="Poppins" w:hAnsi="Poppins" w:cs="Poppins"/>
                <w:color w:val="002060"/>
                <w:position w:val="4"/>
              </w:rPr>
            </w:pPr>
            <w:r w:rsidRPr="005E2333">
              <w:rPr>
                <w:rFonts w:ascii="Poppins" w:hAnsi="Poppins" w:cs="Poppins"/>
                <w:color w:val="002060"/>
                <w:position w:val="4"/>
              </w:rPr>
              <w:lastRenderedPageBreak/>
              <w:t>Amended Degree Outcome statement section</w:t>
            </w:r>
          </w:p>
          <w:p w14:paraId="5286D336" w14:textId="77777777" w:rsidR="008D3541" w:rsidRPr="005E2333" w:rsidRDefault="00473D57" w:rsidP="005E2333">
            <w:pPr>
              <w:rPr>
                <w:rFonts w:ascii="Poppins" w:hAnsi="Poppins" w:cs="Poppins"/>
                <w:color w:val="002060"/>
              </w:rPr>
            </w:pPr>
            <w:r w:rsidRPr="005E2333">
              <w:rPr>
                <w:rFonts w:ascii="Poppins" w:hAnsi="Poppins" w:cs="Poppins"/>
                <w:color w:val="002060"/>
              </w:rPr>
              <w:t>C4 amended to read: the OU will usually undertake a review of the changes. Partners are asked to consult Section D7 for information on minor, moderate and major changes and the CMA implications and discuss with their S/QPM should they need further information about the review process.</w:t>
            </w:r>
          </w:p>
          <w:p w14:paraId="516E128D" w14:textId="77777777" w:rsidR="004F74C8" w:rsidRPr="005E2333" w:rsidRDefault="006423FF" w:rsidP="005E2333">
            <w:pPr>
              <w:rPr>
                <w:rFonts w:ascii="Poppins" w:hAnsi="Poppins" w:cs="Poppins"/>
                <w:color w:val="002060"/>
              </w:rPr>
            </w:pPr>
            <w:r w:rsidRPr="005E2333">
              <w:rPr>
                <w:rFonts w:ascii="Poppins" w:hAnsi="Poppins" w:cs="Poppins"/>
                <w:color w:val="002060"/>
              </w:rPr>
              <w:t>C4.1</w:t>
            </w:r>
            <w:r w:rsidR="004F74C8" w:rsidRPr="005E2333">
              <w:rPr>
                <w:rFonts w:ascii="Poppins" w:hAnsi="Poppins" w:cs="Poppins"/>
                <w:color w:val="002060"/>
              </w:rPr>
              <w:t xml:space="preserve"> Interim review, added: Financial concerns/irregularity and Concerns triggered by the execution of the Market Exit Plan</w:t>
            </w:r>
          </w:p>
          <w:p w14:paraId="5C73D4A7" w14:textId="77777777" w:rsidR="00715E39" w:rsidRPr="005E2333" w:rsidRDefault="00473D57" w:rsidP="005E2333">
            <w:pPr>
              <w:rPr>
                <w:rFonts w:ascii="Poppins" w:hAnsi="Poppins" w:cs="Poppins"/>
                <w:color w:val="002060"/>
              </w:rPr>
            </w:pPr>
            <w:r w:rsidRPr="005E2333">
              <w:rPr>
                <w:rFonts w:ascii="Poppins" w:hAnsi="Poppins" w:cs="Poppins"/>
                <w:color w:val="002060"/>
              </w:rPr>
              <w:t xml:space="preserve">C4.2 </w:t>
            </w:r>
            <w:r w:rsidR="00932F5C" w:rsidRPr="005E2333">
              <w:rPr>
                <w:rFonts w:ascii="Poppins" w:hAnsi="Poppins" w:cs="Poppins"/>
                <w:color w:val="002060"/>
              </w:rPr>
              <w:t>section reworded.</w:t>
            </w:r>
          </w:p>
          <w:p w14:paraId="49F2BCD6" w14:textId="6623C801" w:rsidR="00715E39" w:rsidRPr="005E2333" w:rsidRDefault="00715E39" w:rsidP="005E2333">
            <w:pPr>
              <w:rPr>
                <w:rFonts w:ascii="Poppins" w:hAnsi="Poppins" w:cs="Poppins"/>
                <w:color w:val="002060"/>
              </w:rPr>
            </w:pPr>
            <w:r w:rsidRPr="005E2333">
              <w:rPr>
                <w:rFonts w:ascii="Poppins" w:hAnsi="Poppins" w:cs="Poppins"/>
                <w:color w:val="002060"/>
              </w:rPr>
              <w:t>Reportable events section reworded</w:t>
            </w:r>
          </w:p>
          <w:p w14:paraId="3AD8B0E5" w14:textId="5F6689B0" w:rsidR="00473D57" w:rsidRPr="005E2333" w:rsidRDefault="00715E39" w:rsidP="005E2333">
            <w:pPr>
              <w:rPr>
                <w:rFonts w:ascii="Poppins" w:hAnsi="Poppins" w:cs="Poppins"/>
                <w:color w:val="002060"/>
              </w:rPr>
            </w:pPr>
            <w:r w:rsidRPr="005E2333">
              <w:rPr>
                <w:rFonts w:ascii="Poppins" w:hAnsi="Poppins" w:cs="Poppins"/>
                <w:color w:val="002060"/>
              </w:rPr>
              <w:t>Engagement with external regulatory and quality bodies section reworded</w:t>
            </w:r>
          </w:p>
          <w:p w14:paraId="7A1CD4D3" w14:textId="70721C28" w:rsidR="00473D57" w:rsidRPr="005E2333" w:rsidRDefault="00473D57" w:rsidP="005E2333">
            <w:pPr>
              <w:rPr>
                <w:rFonts w:ascii="Poppins" w:hAnsi="Poppins" w:cs="Poppins"/>
                <w:color w:val="002060"/>
              </w:rPr>
            </w:pPr>
            <w:r w:rsidRPr="005E2333">
              <w:rPr>
                <w:rFonts w:ascii="Poppins" w:hAnsi="Poppins" w:cs="Poppins"/>
                <w:color w:val="002060"/>
              </w:rPr>
              <w:t xml:space="preserve">C5 </w:t>
            </w:r>
            <w:r w:rsidR="00715E39" w:rsidRPr="005E2333">
              <w:rPr>
                <w:rFonts w:ascii="Poppins" w:hAnsi="Poppins" w:cs="Poppins"/>
                <w:color w:val="002060"/>
              </w:rPr>
              <w:t>section amended to clarify exiting requirements and Market Exit Plans</w:t>
            </w:r>
            <w:r w:rsidR="00C84179" w:rsidRPr="005E2333">
              <w:rPr>
                <w:rFonts w:ascii="Poppins" w:hAnsi="Poppins" w:cs="Poppins"/>
                <w:color w:val="002060"/>
              </w:rPr>
              <w:t xml:space="preserve"> </w:t>
            </w:r>
          </w:p>
          <w:p w14:paraId="1EC5A567" w14:textId="77777777" w:rsidR="00B14692" w:rsidRPr="005E2333" w:rsidRDefault="00B14692" w:rsidP="005E2333">
            <w:pPr>
              <w:rPr>
                <w:rFonts w:ascii="Poppins" w:hAnsi="Poppins" w:cs="Poppins"/>
                <w:color w:val="002060"/>
              </w:rPr>
            </w:pPr>
            <w:r w:rsidRPr="005E2333">
              <w:rPr>
                <w:rFonts w:ascii="Poppins" w:hAnsi="Poppins" w:cs="Poppins"/>
                <w:color w:val="002060"/>
              </w:rPr>
              <w:t>University Secretary’s Office amended to: Governance, Compliance and Legal Services (GCLS)</w:t>
            </w:r>
          </w:p>
          <w:p w14:paraId="1885841F" w14:textId="77777777" w:rsidR="00715E39" w:rsidRPr="005E2333" w:rsidRDefault="00715E39" w:rsidP="005E2333">
            <w:pPr>
              <w:rPr>
                <w:rFonts w:ascii="Poppins" w:hAnsi="Poppins" w:cs="Poppins"/>
                <w:color w:val="002060"/>
              </w:rPr>
            </w:pPr>
            <w:r w:rsidRPr="005E2333">
              <w:rPr>
                <w:rFonts w:ascii="Poppins" w:hAnsi="Poppins" w:cs="Poppins"/>
                <w:color w:val="002060"/>
              </w:rPr>
              <w:t xml:space="preserve">C6.2, C6.3, C6.4 all reworded. </w:t>
            </w:r>
          </w:p>
          <w:p w14:paraId="544EA05D" w14:textId="6F47BB19" w:rsidR="00BF28D3" w:rsidRPr="005E2333" w:rsidRDefault="00BF28D3" w:rsidP="005E2333">
            <w:pPr>
              <w:rPr>
                <w:rFonts w:ascii="Poppins" w:hAnsi="Poppins" w:cs="Poppins"/>
                <w:color w:val="002060"/>
              </w:rPr>
            </w:pPr>
            <w:r w:rsidRPr="005E2333">
              <w:rPr>
                <w:rFonts w:ascii="Poppins" w:hAnsi="Poppins" w:cs="Poppins"/>
                <w:color w:val="002060"/>
              </w:rPr>
              <w:t>Student Debtors moved to this section from D7</w:t>
            </w:r>
          </w:p>
          <w:p w14:paraId="5C028AA2" w14:textId="77777777" w:rsidR="00D32E87" w:rsidRPr="005E2333" w:rsidRDefault="00D32E87" w:rsidP="005E2333">
            <w:pPr>
              <w:rPr>
                <w:rFonts w:ascii="Poppins" w:hAnsi="Poppins" w:cs="Poppins"/>
                <w:color w:val="002060"/>
              </w:rPr>
            </w:pPr>
            <w:r w:rsidRPr="005E2333">
              <w:rPr>
                <w:rFonts w:ascii="Poppins" w:hAnsi="Poppins" w:cs="Poppins"/>
                <w:color w:val="002060"/>
              </w:rPr>
              <w:t>Amended ‘these’ to the key operational compliance responsibilities</w:t>
            </w:r>
          </w:p>
          <w:p w14:paraId="67A8DD90" w14:textId="66073F59" w:rsidR="00715E39" w:rsidRPr="005E2333" w:rsidRDefault="00715E39" w:rsidP="005E2333">
            <w:pPr>
              <w:rPr>
                <w:rFonts w:ascii="Poppins" w:hAnsi="Poppins" w:cs="Poppins"/>
                <w:color w:val="002060"/>
              </w:rPr>
            </w:pPr>
            <w:r w:rsidRPr="005E2333">
              <w:rPr>
                <w:rFonts w:ascii="Poppins" w:hAnsi="Poppins" w:cs="Poppins"/>
                <w:color w:val="002060"/>
              </w:rPr>
              <w:t>Update wording in Updaters to responsibilities section</w:t>
            </w:r>
          </w:p>
        </w:tc>
      </w:tr>
      <w:tr w:rsidR="00BB70F1" w:rsidRPr="00E10ECB" w14:paraId="4BE0E661" w14:textId="77777777" w:rsidTr="00ED3A08">
        <w:tc>
          <w:tcPr>
            <w:tcW w:w="2263" w:type="dxa"/>
          </w:tcPr>
          <w:p w14:paraId="056A9C0D" w14:textId="77777777" w:rsidR="004A6CE6" w:rsidRPr="005E2333" w:rsidRDefault="004A6CE6" w:rsidP="00E10ECB">
            <w:pPr>
              <w:rPr>
                <w:rFonts w:ascii="Poppins" w:hAnsi="Poppins" w:cs="Poppins"/>
                <w:color w:val="002060"/>
              </w:rPr>
            </w:pPr>
            <w:r w:rsidRPr="005E2333">
              <w:rPr>
                <w:rFonts w:ascii="Poppins" w:hAnsi="Poppins" w:cs="Poppins"/>
                <w:color w:val="002060"/>
              </w:rPr>
              <w:lastRenderedPageBreak/>
              <w:t>D – Validation and Revalidation</w:t>
            </w:r>
          </w:p>
        </w:tc>
        <w:tc>
          <w:tcPr>
            <w:tcW w:w="7655" w:type="dxa"/>
          </w:tcPr>
          <w:p w14:paraId="634B6965" w14:textId="2B0F3722" w:rsidR="00783A87" w:rsidRPr="005E2333" w:rsidRDefault="00783A87" w:rsidP="005E2333">
            <w:pPr>
              <w:rPr>
                <w:rFonts w:ascii="Poppins" w:hAnsi="Poppins" w:cs="Poppins"/>
                <w:color w:val="002060"/>
              </w:rPr>
            </w:pPr>
            <w:r w:rsidRPr="005E2333">
              <w:rPr>
                <w:rFonts w:ascii="Poppins" w:hAnsi="Poppins" w:cs="Poppins"/>
                <w:color w:val="002060"/>
              </w:rPr>
              <w:t>D1 Documentation. Added: and for PSRB based programmes</w:t>
            </w:r>
          </w:p>
          <w:p w14:paraId="57F786C9" w14:textId="77777777" w:rsidR="00AA1CE0" w:rsidRPr="005E2333" w:rsidRDefault="00715E39" w:rsidP="005E2333">
            <w:pPr>
              <w:rPr>
                <w:rFonts w:ascii="Poppins" w:hAnsi="Poppins" w:cs="Poppins"/>
                <w:color w:val="002060"/>
              </w:rPr>
            </w:pPr>
            <w:r w:rsidRPr="005E2333">
              <w:rPr>
                <w:rFonts w:ascii="Poppins" w:hAnsi="Poppins" w:cs="Poppins"/>
                <w:color w:val="002060"/>
              </w:rPr>
              <w:t xml:space="preserve">Amended to read: </w:t>
            </w:r>
            <w:r w:rsidR="00AA1CE0" w:rsidRPr="005E2333">
              <w:rPr>
                <w:rFonts w:ascii="Poppins" w:hAnsi="Poppins" w:cs="Poppins"/>
                <w:color w:val="002060"/>
              </w:rPr>
              <w:t>Throughout the (re)validation process, partners are required to use the documentation templates provided by the University. The University will advise on the specific documentation required during planning discussions. Templates should be completed in the format provided to ensure consistency, ease of review and effective consideration by panel members and University staff. Where additional information is needed, this should be provided as supporting appendices rather than by altering the template structure.</w:t>
            </w:r>
          </w:p>
          <w:p w14:paraId="36445356" w14:textId="2A9E700C" w:rsidR="008A19AD" w:rsidRPr="005E2333" w:rsidRDefault="00783A87" w:rsidP="005E2333">
            <w:pPr>
              <w:rPr>
                <w:rFonts w:ascii="Poppins" w:hAnsi="Poppins" w:cs="Poppins"/>
                <w:color w:val="002060"/>
              </w:rPr>
            </w:pPr>
            <w:r w:rsidRPr="005E2333">
              <w:rPr>
                <w:rFonts w:ascii="Poppins" w:hAnsi="Poppins" w:cs="Poppins"/>
                <w:color w:val="002060"/>
              </w:rPr>
              <w:t xml:space="preserve">Added: The partner should ensure that the title should accurately reflect the subject focus, there should be a clear rationale for the title, and any named pathway should be sufficiently distinctive in curriculum content to justify separate recognition in the award title.  The Partner should ensure that they present the information with the programme specification in a manner which can be  understood by students, and is demonstrably distinct from other pathways or routes within the same award. Therefore, a named pathway may only be included in an award title where it represents an approved and clearly defined specialism within the programme, accurately reflects the student’s completed study, and is demonstrably distinct from other pathways so as to justify separate recognition. The (re)validation panel will explore the </w:t>
            </w:r>
            <w:r w:rsidRPr="005E2333">
              <w:rPr>
                <w:rFonts w:ascii="Poppins" w:hAnsi="Poppins" w:cs="Poppins"/>
                <w:color w:val="002060"/>
              </w:rPr>
              <w:lastRenderedPageBreak/>
              <w:t>rationale and structure of the pathway at the (re)validation event with the partner</w:t>
            </w:r>
          </w:p>
          <w:p w14:paraId="4CA9C934" w14:textId="2F0036D5" w:rsidR="008A19AD" w:rsidRPr="005E2333" w:rsidRDefault="008A19AD" w:rsidP="005E2333">
            <w:pPr>
              <w:rPr>
                <w:rFonts w:ascii="Poppins" w:hAnsi="Poppins" w:cs="Poppins"/>
                <w:color w:val="002060"/>
              </w:rPr>
            </w:pPr>
            <w:r w:rsidRPr="005E2333">
              <w:rPr>
                <w:rFonts w:ascii="Poppins" w:hAnsi="Poppins" w:cs="Poppins"/>
                <w:color w:val="002060"/>
              </w:rPr>
              <w:t>Added: That the proposal addresses PSRB requirements</w:t>
            </w:r>
          </w:p>
          <w:p w14:paraId="42034A5C" w14:textId="146E0130" w:rsidR="008A19AD" w:rsidRPr="005E2333" w:rsidRDefault="008A19AD" w:rsidP="005E2333">
            <w:pPr>
              <w:rPr>
                <w:rFonts w:ascii="Poppins" w:hAnsi="Poppins" w:cs="Poppins"/>
                <w:color w:val="002060"/>
              </w:rPr>
            </w:pPr>
            <w:r w:rsidRPr="005E2333">
              <w:rPr>
                <w:rFonts w:ascii="Poppins" w:hAnsi="Poppins" w:cs="Poppins"/>
                <w:color w:val="002060"/>
              </w:rPr>
              <w:t>Added: The SQPM will discuss with the partner the most appropriate way to submit the documentation to OUVP.</w:t>
            </w:r>
          </w:p>
          <w:p w14:paraId="28DD2379" w14:textId="596E4391" w:rsidR="008A19AD" w:rsidRPr="005E2333" w:rsidRDefault="008A19AD" w:rsidP="005E2333">
            <w:pPr>
              <w:rPr>
                <w:rFonts w:ascii="Poppins" w:hAnsi="Poppins" w:cs="Poppins"/>
                <w:color w:val="002060"/>
              </w:rPr>
            </w:pPr>
            <w:r w:rsidRPr="005E2333">
              <w:rPr>
                <w:rFonts w:ascii="Poppins" w:hAnsi="Poppins" w:cs="Poppins"/>
                <w:color w:val="002060"/>
              </w:rPr>
              <w:t>Added: and the subject area under consideration.</w:t>
            </w:r>
          </w:p>
          <w:p w14:paraId="3A183B97" w14:textId="0B3643CE" w:rsidR="008A19AD" w:rsidRPr="005E2333" w:rsidRDefault="008A19AD" w:rsidP="005E2333">
            <w:pPr>
              <w:rPr>
                <w:rFonts w:ascii="Poppins" w:hAnsi="Poppins" w:cs="Poppins"/>
                <w:color w:val="002060"/>
              </w:rPr>
            </w:pPr>
            <w:r w:rsidRPr="005E2333">
              <w:rPr>
                <w:rFonts w:ascii="Poppins" w:hAnsi="Poppins" w:cs="Poppins"/>
                <w:color w:val="002060"/>
              </w:rPr>
              <w:t>Added: The validation panel will typically consider the following areas on a risk</w:t>
            </w:r>
            <w:r w:rsidRPr="005E2333">
              <w:rPr>
                <w:rFonts w:ascii="Poppins" w:hAnsi="Poppins" w:cs="Poppins"/>
                <w:color w:val="002060"/>
              </w:rPr>
              <w:noBreakHyphen/>
              <w:t>based basis; in some instances, evidence may be submitted in advance for virtual review, and, where possible, activities such as tours and meetings with senior management should be arranged efficiently and, where appropriate, combined.</w:t>
            </w:r>
          </w:p>
          <w:p w14:paraId="250116B4" w14:textId="0D378C81" w:rsidR="008A19AD" w:rsidRPr="005E2333" w:rsidRDefault="008A19AD" w:rsidP="005E2333">
            <w:pPr>
              <w:rPr>
                <w:rFonts w:ascii="Poppins" w:hAnsi="Poppins" w:cs="Poppins"/>
                <w:color w:val="002060"/>
              </w:rPr>
            </w:pPr>
            <w:r w:rsidRPr="005E2333">
              <w:rPr>
                <w:rFonts w:ascii="Poppins" w:hAnsi="Poppins" w:cs="Poppins"/>
                <w:color w:val="002060"/>
              </w:rPr>
              <w:t>Removed: retrospective validation: Retrospective approval may be recommended in exceptional cases where the proposed programme has already been operating under approval arrangements other than those of the OU, with full external assessment in place, including external examining, and when there are no outstanding conditions of approval requiring significant changes. This will require detailed conversation with OUVP.</w:t>
            </w:r>
          </w:p>
          <w:p w14:paraId="0E4A3612" w14:textId="1C36C068" w:rsidR="00F259B7" w:rsidRPr="005E2333" w:rsidRDefault="00F259B7" w:rsidP="005E2333">
            <w:pPr>
              <w:rPr>
                <w:rFonts w:ascii="Poppins" w:hAnsi="Poppins" w:cs="Poppins"/>
                <w:color w:val="002060"/>
              </w:rPr>
            </w:pPr>
            <w:r w:rsidRPr="005E2333">
              <w:rPr>
                <w:rFonts w:ascii="Poppins" w:hAnsi="Poppins" w:cs="Poppins"/>
                <w:color w:val="002060"/>
              </w:rPr>
              <w:t>Section on Correspondence events summarised.</w:t>
            </w:r>
          </w:p>
          <w:p w14:paraId="2D4552F4" w14:textId="77777777" w:rsidR="00F259B7" w:rsidRPr="005E2333" w:rsidRDefault="00F259B7" w:rsidP="005E2333">
            <w:pPr>
              <w:rPr>
                <w:rFonts w:ascii="Poppins" w:hAnsi="Poppins" w:cs="Poppins"/>
                <w:color w:val="002060"/>
              </w:rPr>
            </w:pPr>
            <w:r w:rsidRPr="005E2333">
              <w:rPr>
                <w:rFonts w:ascii="Poppins" w:hAnsi="Poppins" w:cs="Poppins"/>
                <w:color w:val="002060"/>
              </w:rPr>
              <w:t>Added: providing the Institutional level requirements have been satisfied and signed off.</w:t>
            </w:r>
          </w:p>
          <w:p w14:paraId="05D94A6B" w14:textId="374A0241" w:rsidR="00F259B7" w:rsidRPr="005E2333" w:rsidRDefault="00F259B7" w:rsidP="005E2333">
            <w:pPr>
              <w:rPr>
                <w:rFonts w:ascii="Poppins" w:hAnsi="Poppins" w:cs="Poppins"/>
                <w:color w:val="002060"/>
              </w:rPr>
            </w:pPr>
            <w:r w:rsidRPr="005E2333">
              <w:rPr>
                <w:rFonts w:ascii="Poppins" w:hAnsi="Poppins" w:cs="Poppins"/>
                <w:color w:val="002060"/>
              </w:rPr>
              <w:t>Added: Where the programme has PSRB involvement, further information from the partner indicating that they have investigated PSRB requirements and instigated a conversation with the PSRB to explore these requirements</w:t>
            </w:r>
          </w:p>
          <w:p w14:paraId="2EA22720" w14:textId="77777777" w:rsidR="00796281" w:rsidRPr="005E2333" w:rsidRDefault="00796281" w:rsidP="005E2333">
            <w:pPr>
              <w:rPr>
                <w:rFonts w:ascii="Poppins" w:hAnsi="Poppins" w:cs="Poppins"/>
                <w:color w:val="002060"/>
              </w:rPr>
            </w:pPr>
            <w:r w:rsidRPr="005E2333">
              <w:rPr>
                <w:rFonts w:ascii="Poppins" w:hAnsi="Poppins" w:cs="Poppins"/>
                <w:color w:val="002060"/>
              </w:rPr>
              <w:t>Added: A programme development toolkit is available to support the design and approval of new and revised provision. Programme teams are expected to make use of this resource when developing submissions and are drawn to its contents for guidance and information – link to be inserted.</w:t>
            </w:r>
          </w:p>
          <w:p w14:paraId="3EECDD46" w14:textId="58F44905" w:rsidR="00F259B7" w:rsidRPr="005E2333" w:rsidRDefault="00796281" w:rsidP="005E2333">
            <w:pPr>
              <w:rPr>
                <w:rFonts w:ascii="Poppins" w:hAnsi="Poppins" w:cs="Poppins"/>
                <w:color w:val="002060"/>
              </w:rPr>
            </w:pPr>
            <w:r w:rsidRPr="005E2333">
              <w:rPr>
                <w:rFonts w:ascii="Poppins" w:hAnsi="Poppins" w:cs="Poppins"/>
                <w:color w:val="002060"/>
              </w:rPr>
              <w:t>Added: Exit awards can only be classified as pass or fail. A distinction or merit cannot be given for an exit award.</w:t>
            </w:r>
          </w:p>
          <w:p w14:paraId="523EDD0F" w14:textId="56DD0553" w:rsidR="00796281" w:rsidRPr="005E2333" w:rsidRDefault="00796281" w:rsidP="005E2333">
            <w:pPr>
              <w:rPr>
                <w:rFonts w:ascii="Poppins" w:hAnsi="Poppins" w:cs="Poppins"/>
                <w:color w:val="002060"/>
              </w:rPr>
            </w:pPr>
            <w:r w:rsidRPr="005E2333">
              <w:rPr>
                <w:rFonts w:ascii="Poppins" w:hAnsi="Poppins" w:cs="Poppins"/>
                <w:color w:val="002060"/>
              </w:rPr>
              <w:t>Added: The assessment strategy for postgraduate programmes must be explicitly designed or adapted to reflect the level and nature of postgraduate study, ensuring appropriate academic challenge and the assessment of advanced, higher</w:t>
            </w:r>
            <w:r w:rsidRPr="005E2333">
              <w:rPr>
                <w:rFonts w:ascii="Poppins" w:hAnsi="Poppins" w:cs="Poppins"/>
                <w:color w:val="002060"/>
              </w:rPr>
              <w:noBreakHyphen/>
              <w:t>order skills.</w:t>
            </w:r>
          </w:p>
          <w:p w14:paraId="47A674A9" w14:textId="37057EA8" w:rsidR="0057054E" w:rsidRPr="005E2333" w:rsidRDefault="0057054E" w:rsidP="005E2333">
            <w:pPr>
              <w:rPr>
                <w:rFonts w:ascii="Poppins" w:hAnsi="Poppins" w:cs="Poppins"/>
                <w:color w:val="002060"/>
              </w:rPr>
            </w:pPr>
            <w:r w:rsidRPr="005E2333">
              <w:rPr>
                <w:rFonts w:ascii="Poppins" w:hAnsi="Poppins" w:cs="Poppins"/>
                <w:color w:val="002060"/>
              </w:rPr>
              <w:t>Added: your SQPM will discuss and plan the inspection visit.</w:t>
            </w:r>
          </w:p>
          <w:p w14:paraId="025C90B0" w14:textId="0A49D29E" w:rsidR="00CB182B" w:rsidRPr="005E2333" w:rsidRDefault="00CB182B" w:rsidP="005E2333">
            <w:pPr>
              <w:rPr>
                <w:rFonts w:ascii="Poppins" w:hAnsi="Poppins" w:cs="Poppins"/>
                <w:color w:val="002060"/>
              </w:rPr>
            </w:pPr>
            <w:r w:rsidRPr="005E2333">
              <w:rPr>
                <w:rFonts w:ascii="Poppins" w:hAnsi="Poppins" w:cs="Poppins"/>
                <w:color w:val="002060"/>
              </w:rPr>
              <w:t>Current partners – development of new programmes/development of existing programmes relocated to earlier in section D.</w:t>
            </w:r>
          </w:p>
          <w:p w14:paraId="31F06536" w14:textId="608FBCB5" w:rsidR="00CB182B" w:rsidRPr="005E2333" w:rsidRDefault="004D334E" w:rsidP="005E2333">
            <w:pPr>
              <w:rPr>
                <w:rFonts w:ascii="Poppins" w:hAnsi="Poppins" w:cs="Poppins"/>
                <w:color w:val="002060"/>
              </w:rPr>
            </w:pPr>
            <w:r w:rsidRPr="005E2333">
              <w:rPr>
                <w:rFonts w:ascii="Poppins" w:hAnsi="Poppins" w:cs="Poppins"/>
                <w:color w:val="002060"/>
              </w:rPr>
              <w:t>Future</w:t>
            </w:r>
            <w:r w:rsidR="00CB182B" w:rsidRPr="005E2333">
              <w:rPr>
                <w:rFonts w:ascii="Poppins" w:hAnsi="Poppins" w:cs="Poppins"/>
                <w:color w:val="002060"/>
              </w:rPr>
              <w:t xml:space="preserve"> Partners – development of new programmes – relocated to Section A</w:t>
            </w:r>
          </w:p>
          <w:p w14:paraId="68A50698" w14:textId="012D201E" w:rsidR="0057054E" w:rsidRPr="005E2333" w:rsidRDefault="0057054E" w:rsidP="005E2333">
            <w:pPr>
              <w:rPr>
                <w:rFonts w:ascii="Poppins" w:hAnsi="Poppins" w:cs="Poppins"/>
                <w:color w:val="002060"/>
              </w:rPr>
            </w:pPr>
            <w:r w:rsidRPr="005E2333">
              <w:rPr>
                <w:rFonts w:ascii="Poppins" w:hAnsi="Poppins" w:cs="Poppins"/>
                <w:color w:val="002060"/>
              </w:rPr>
              <w:t>D3 added: (including a mapping to the competencies/ Key Performance Indicators required by the PSRB).</w:t>
            </w:r>
          </w:p>
          <w:p w14:paraId="3B66D51D" w14:textId="59DF3E8E" w:rsidR="00A66D6F" w:rsidRPr="005E2333" w:rsidRDefault="00A66D6F" w:rsidP="005E2333">
            <w:pPr>
              <w:rPr>
                <w:rFonts w:ascii="Poppins" w:hAnsi="Poppins" w:cs="Poppins"/>
                <w:color w:val="002060"/>
              </w:rPr>
            </w:pPr>
            <w:r w:rsidRPr="005E2333">
              <w:rPr>
                <w:rFonts w:ascii="Poppins" w:hAnsi="Poppins" w:cs="Poppins"/>
                <w:color w:val="002060"/>
              </w:rPr>
              <w:lastRenderedPageBreak/>
              <w:t xml:space="preserve">Redeveloped section on WBL documentation </w:t>
            </w:r>
          </w:p>
          <w:p w14:paraId="4646D973" w14:textId="5F172739" w:rsidR="005A6181" w:rsidRPr="005E2333" w:rsidRDefault="005A6181" w:rsidP="005E2333">
            <w:pPr>
              <w:rPr>
                <w:rFonts w:ascii="Poppins" w:hAnsi="Poppins" w:cs="Poppins"/>
                <w:color w:val="002060"/>
              </w:rPr>
            </w:pPr>
            <w:r w:rsidRPr="005E2333">
              <w:rPr>
                <w:rFonts w:ascii="Poppins" w:hAnsi="Poppins" w:cs="Poppins"/>
                <w:color w:val="002060"/>
              </w:rPr>
              <w:t>D3.2 (Re)validation of awards leading to higher or degree apprenticeships. Added: Partners will need to provide evidence they have applied, or are already are an Apprenticeships</w:t>
            </w:r>
          </w:p>
          <w:p w14:paraId="66BD00DE" w14:textId="25673C95" w:rsidR="005A6181" w:rsidRPr="005E2333" w:rsidRDefault="005A6181" w:rsidP="005E2333">
            <w:pPr>
              <w:rPr>
                <w:rFonts w:ascii="Poppins" w:hAnsi="Poppins" w:cs="Poppins"/>
                <w:color w:val="002060"/>
              </w:rPr>
            </w:pPr>
            <w:r w:rsidRPr="005E2333">
              <w:rPr>
                <w:rFonts w:ascii="Poppins" w:hAnsi="Poppins" w:cs="Poppins"/>
                <w:color w:val="002060"/>
              </w:rPr>
              <w:t>‘and any assessment of it’ and ‘only’</w:t>
            </w:r>
          </w:p>
          <w:p w14:paraId="4E77D5FA" w14:textId="0EC3CC4E" w:rsidR="005A6181" w:rsidRPr="005E2333" w:rsidRDefault="005A6181" w:rsidP="005E2333">
            <w:pPr>
              <w:rPr>
                <w:rFonts w:ascii="Poppins" w:hAnsi="Poppins" w:cs="Poppins"/>
                <w:color w:val="002060"/>
              </w:rPr>
            </w:pPr>
            <w:r w:rsidRPr="005E2333">
              <w:rPr>
                <w:rFonts w:ascii="Poppins" w:hAnsi="Poppins" w:cs="Poppins"/>
                <w:color w:val="002060"/>
              </w:rPr>
              <w:t>Revised link to ASET Good Practice Guide</w:t>
            </w:r>
          </w:p>
          <w:p w14:paraId="1BB754E5" w14:textId="63409D58" w:rsidR="005A6181" w:rsidRPr="005E2333" w:rsidRDefault="005A6181" w:rsidP="005E2333">
            <w:pPr>
              <w:rPr>
                <w:rFonts w:ascii="Poppins" w:hAnsi="Poppins" w:cs="Poppins"/>
                <w:color w:val="002060"/>
              </w:rPr>
            </w:pPr>
            <w:r w:rsidRPr="005E2333">
              <w:rPr>
                <w:rFonts w:ascii="Poppins" w:hAnsi="Poppins" w:cs="Poppins"/>
                <w:color w:val="002060"/>
              </w:rPr>
              <w:t>As with all external links referenced in the Handbook, this guidance was UpToDate at the point of publication, though partners should check to see if any updates to surpass this guidance.</w:t>
            </w:r>
          </w:p>
          <w:p w14:paraId="0E88E887" w14:textId="77777777" w:rsidR="00123AC7" w:rsidRPr="005E2333" w:rsidRDefault="005A6181" w:rsidP="005E2333">
            <w:pPr>
              <w:rPr>
                <w:rFonts w:ascii="Poppins" w:hAnsi="Poppins" w:cs="Poppins"/>
                <w:color w:val="002060"/>
              </w:rPr>
            </w:pPr>
            <w:r w:rsidRPr="005E2333">
              <w:rPr>
                <w:rFonts w:ascii="Poppins" w:hAnsi="Poppins" w:cs="Poppins"/>
                <w:color w:val="002060"/>
              </w:rPr>
              <w:t>Removed: During initial discussions, agreement must be reached on responsibility for end point assessment. Partners may want to use existing validated qualifications to deliver against an apprenticeship standard. In these circumstances, apprenticeship students may be studying alongside non-apprenticeship students, so consideration needs to be given on how parity of experience will be achieved.</w:t>
            </w:r>
          </w:p>
          <w:p w14:paraId="5C7DF229" w14:textId="77777777" w:rsidR="00A66D6F" w:rsidRPr="005E2333" w:rsidRDefault="00A66D6F" w:rsidP="005E2333">
            <w:pPr>
              <w:rPr>
                <w:rFonts w:ascii="Poppins" w:hAnsi="Poppins" w:cs="Poppins"/>
                <w:color w:val="002060"/>
              </w:rPr>
            </w:pPr>
            <w:r w:rsidRPr="005E2333">
              <w:rPr>
                <w:rFonts w:ascii="Poppins" w:hAnsi="Poppins" w:cs="Poppins"/>
                <w:color w:val="002060"/>
                <w:u w:val="double"/>
              </w:rPr>
              <w:t xml:space="preserve">D4 removed: </w:t>
            </w:r>
            <w:r w:rsidRPr="005E2333">
              <w:rPr>
                <w:rFonts w:ascii="Poppins" w:hAnsi="Poppins" w:cs="Poppins"/>
                <w:color w:val="002060"/>
              </w:rPr>
              <w:t>As well as assuring the programme content, the (re)validation panel also ensures the support systems for tutors delivering the programme, and students receiving the programme are appropriate. One of the benefits of providing distance learning delivery is that it helps programmes retain currency and adjust quickly.</w:t>
            </w:r>
          </w:p>
          <w:p w14:paraId="3EB8C027" w14:textId="77777777" w:rsidR="00866080" w:rsidRPr="005E2333" w:rsidRDefault="00866080" w:rsidP="005E2333">
            <w:pPr>
              <w:rPr>
                <w:rFonts w:ascii="Poppins" w:hAnsi="Poppins" w:cs="Poppins"/>
                <w:color w:val="002060"/>
              </w:rPr>
            </w:pPr>
            <w:r w:rsidRPr="005E2333">
              <w:rPr>
                <w:rFonts w:ascii="Poppins" w:hAnsi="Poppins" w:cs="Poppins"/>
                <w:color w:val="002060"/>
              </w:rPr>
              <w:t>D7 update to read: Partners must distinguish between:</w:t>
            </w:r>
          </w:p>
          <w:p w14:paraId="50B06F89" w14:textId="77777777" w:rsidR="00866080" w:rsidRPr="005E2333" w:rsidRDefault="00866080" w:rsidP="005E2333">
            <w:pPr>
              <w:numPr>
                <w:ilvl w:val="0"/>
                <w:numId w:val="12"/>
              </w:numPr>
              <w:rPr>
                <w:rFonts w:ascii="Poppins" w:hAnsi="Poppins" w:cs="Poppins"/>
                <w:color w:val="002060"/>
              </w:rPr>
            </w:pPr>
            <w:r w:rsidRPr="005E2333">
              <w:rPr>
                <w:rFonts w:ascii="Poppins" w:hAnsi="Poppins" w:cs="Poppins"/>
                <w:color w:val="002060"/>
              </w:rPr>
              <w:t>the University's assessment of academic significance for validation purposes; and</w:t>
            </w:r>
          </w:p>
          <w:p w14:paraId="1BB3ACAB" w14:textId="77777777" w:rsidR="00866080" w:rsidRPr="005E2333" w:rsidRDefault="00866080" w:rsidP="005E2333">
            <w:pPr>
              <w:numPr>
                <w:ilvl w:val="0"/>
                <w:numId w:val="12"/>
              </w:numPr>
              <w:rPr>
                <w:rFonts w:ascii="Poppins" w:hAnsi="Poppins" w:cs="Poppins"/>
                <w:color w:val="002060"/>
              </w:rPr>
            </w:pPr>
            <w:r w:rsidRPr="005E2333">
              <w:rPr>
                <w:rFonts w:ascii="Poppins" w:hAnsi="Poppins" w:cs="Poppins"/>
                <w:color w:val="002060"/>
              </w:rPr>
              <w:t>the impact of a proposed change on students and applicants under consumer protection law.</w:t>
            </w:r>
          </w:p>
          <w:p w14:paraId="6BDAAB89" w14:textId="7BBD1986" w:rsidR="00866080" w:rsidRPr="005E2333" w:rsidRDefault="00866080" w:rsidP="005E2333">
            <w:pPr>
              <w:rPr>
                <w:rFonts w:ascii="Poppins" w:hAnsi="Poppins" w:cs="Poppins"/>
                <w:color w:val="002060"/>
              </w:rPr>
            </w:pPr>
            <w:r w:rsidRPr="005E2333">
              <w:rPr>
                <w:rFonts w:ascii="Poppins" w:hAnsi="Poppins" w:cs="Poppins"/>
                <w:color w:val="002060"/>
              </w:rPr>
              <w:t>A change categorised as minor, moderate or major for academic purposes may nevertheless constitute a material change from a student or applicant perspective.</w:t>
            </w:r>
          </w:p>
          <w:p w14:paraId="0DEFE3CA" w14:textId="77777777" w:rsidR="00866080" w:rsidRPr="005E2333" w:rsidRDefault="00866080" w:rsidP="005E2333">
            <w:pPr>
              <w:rPr>
                <w:rFonts w:ascii="Poppins" w:hAnsi="Poppins" w:cs="Poppins"/>
                <w:color w:val="002060"/>
              </w:rPr>
            </w:pPr>
            <w:r w:rsidRPr="005E2333">
              <w:rPr>
                <w:rFonts w:ascii="Poppins" w:hAnsi="Poppins" w:cs="Poppins"/>
                <w:color w:val="002060"/>
              </w:rPr>
              <w:t>D7 onwards inserted references to ‘applicant’</w:t>
            </w:r>
          </w:p>
          <w:p w14:paraId="22F36151" w14:textId="77777777" w:rsidR="00866080" w:rsidRPr="005E2333" w:rsidRDefault="00866080" w:rsidP="005E2333">
            <w:pPr>
              <w:rPr>
                <w:rFonts w:ascii="Poppins" w:hAnsi="Poppins" w:cs="Poppins"/>
                <w:color w:val="002060"/>
              </w:rPr>
            </w:pPr>
            <w:r w:rsidRPr="005E2333">
              <w:rPr>
                <w:rFonts w:ascii="Poppins" w:hAnsi="Poppins" w:cs="Poppins"/>
                <w:color w:val="002060"/>
              </w:rPr>
              <w:t>Section on Consultation and agreement: amended.</w:t>
            </w:r>
          </w:p>
          <w:p w14:paraId="632A3AD4" w14:textId="77777777" w:rsidR="008A7853" w:rsidRPr="008A7853" w:rsidRDefault="00866080" w:rsidP="008A7853">
            <w:pPr>
              <w:rPr>
                <w:rFonts w:ascii="Poppins" w:hAnsi="Poppins" w:cs="Poppins"/>
                <w:color w:val="002060"/>
              </w:rPr>
            </w:pPr>
            <w:r w:rsidRPr="005E2333">
              <w:rPr>
                <w:rFonts w:ascii="Poppins" w:hAnsi="Poppins" w:cs="Poppins"/>
                <w:color w:val="002060"/>
              </w:rPr>
              <w:t xml:space="preserve">Examples of minor change, amended to read: </w:t>
            </w:r>
            <w:r w:rsidR="008A7853" w:rsidRPr="008A7853">
              <w:rPr>
                <w:rFonts w:ascii="Poppins" w:hAnsi="Poppins" w:cs="Poppins"/>
                <w:color w:val="002060"/>
              </w:rPr>
              <w:t>Although categorised as minor for validation purposes, partners should consider whether any proposed change could constitute a material change from the perspective of applicants or students.</w:t>
            </w:r>
          </w:p>
          <w:p w14:paraId="3674DBB5" w14:textId="77777777" w:rsidR="00866080" w:rsidRPr="005E2333" w:rsidRDefault="00866080" w:rsidP="005E2333">
            <w:pPr>
              <w:rPr>
                <w:rFonts w:ascii="Poppins" w:hAnsi="Poppins" w:cs="Poppins"/>
                <w:color w:val="002060"/>
              </w:rPr>
            </w:pPr>
            <w:r w:rsidRPr="005E2333">
              <w:rPr>
                <w:rFonts w:ascii="Poppins" w:hAnsi="Poppins" w:cs="Poppins"/>
                <w:color w:val="002060"/>
              </w:rPr>
              <w:t>Partners should also comply with the University's guidance on Marketing, Advertising, Recruitment and Offers Prior to Programme (Re)Approval and any associated requirements relating to material changes, applicant communication and consumer protection obligations.</w:t>
            </w:r>
          </w:p>
          <w:p w14:paraId="73C78AB1" w14:textId="73B0321C" w:rsidR="00AD3C02" w:rsidRPr="005E2333" w:rsidRDefault="00AD3C02" w:rsidP="005E2333">
            <w:pPr>
              <w:rPr>
                <w:rFonts w:ascii="Poppins" w:hAnsi="Poppins" w:cs="Poppins"/>
                <w:color w:val="002060"/>
              </w:rPr>
            </w:pPr>
            <w:r w:rsidRPr="005E2333">
              <w:rPr>
                <w:rFonts w:ascii="Poppins" w:hAnsi="Poppins" w:cs="Poppins"/>
                <w:color w:val="002060"/>
              </w:rPr>
              <w:t>D7.4 removed: The panel usually comprises three academics, with two of them usually being an OU academic reviewer and a panel member from the most recent (re)validation.</w:t>
            </w:r>
          </w:p>
          <w:p w14:paraId="508CF48E" w14:textId="77777777" w:rsidR="00BF28D3" w:rsidRPr="005E2333" w:rsidRDefault="00BF28D3" w:rsidP="005E2333">
            <w:pPr>
              <w:rPr>
                <w:rFonts w:ascii="Poppins" w:hAnsi="Poppins" w:cs="Poppins"/>
                <w:color w:val="002060"/>
              </w:rPr>
            </w:pPr>
            <w:r w:rsidRPr="005E2333">
              <w:rPr>
                <w:rFonts w:ascii="Poppins" w:hAnsi="Poppins" w:cs="Poppins"/>
                <w:color w:val="002060"/>
              </w:rPr>
              <w:lastRenderedPageBreak/>
              <w:t xml:space="preserve">Student Debtors section moved to section C </w:t>
            </w:r>
          </w:p>
          <w:p w14:paraId="0B579549" w14:textId="77777777" w:rsidR="00AD3C02" w:rsidRPr="005E2333" w:rsidRDefault="00AD3C02" w:rsidP="005E2333">
            <w:pPr>
              <w:rPr>
                <w:rFonts w:ascii="Poppins" w:hAnsi="Poppins" w:cs="Poppins"/>
                <w:color w:val="002060"/>
                <w:highlight w:val="yellow"/>
              </w:rPr>
            </w:pPr>
            <w:r w:rsidRPr="005E2333">
              <w:rPr>
                <w:rFonts w:ascii="Poppins" w:hAnsi="Poppins" w:cs="Poppins"/>
                <w:color w:val="002060"/>
              </w:rPr>
              <w:t>Removed: In the case of foundation degrees, the time limit within which students may progress from pre-Level 4 study to HE Level 4 should reflect the length of time the skills gained at the former are current in the latter.</w:t>
            </w:r>
          </w:p>
          <w:p w14:paraId="30B56382" w14:textId="77777777" w:rsidR="00AD3C02" w:rsidRPr="005E2333" w:rsidRDefault="00AD3C02" w:rsidP="005E2333">
            <w:pPr>
              <w:rPr>
                <w:rFonts w:ascii="Poppins" w:hAnsi="Poppins" w:cs="Poppins"/>
                <w:color w:val="002060"/>
              </w:rPr>
            </w:pPr>
            <w:r w:rsidRPr="005E2333">
              <w:rPr>
                <w:rFonts w:ascii="Poppins" w:hAnsi="Poppins" w:cs="Poppins"/>
                <w:color w:val="002060"/>
              </w:rPr>
              <w:t>D8.2 renamed to : Validation of programmes which are subject to PSRB approval</w:t>
            </w:r>
          </w:p>
          <w:p w14:paraId="796FAA30" w14:textId="2E5178DF" w:rsidR="00AD3C02" w:rsidRPr="005E2333" w:rsidRDefault="00AD3C02" w:rsidP="005E2333">
            <w:pPr>
              <w:rPr>
                <w:rFonts w:ascii="Poppins" w:hAnsi="Poppins" w:cs="Poppins"/>
                <w:color w:val="002060"/>
              </w:rPr>
            </w:pPr>
            <w:r w:rsidRPr="005E2333">
              <w:rPr>
                <w:rFonts w:ascii="Poppins" w:hAnsi="Poppins" w:cs="Poppins"/>
                <w:color w:val="002060"/>
              </w:rPr>
              <w:t>Added: Should you be considering a PSRB approval of a programme at (re)validation you should flag this to the SQPM via the programme description template and at the annual planning meeting. In all instances it is the partners responsibility to ensure that PSRBs are kept informed.</w:t>
            </w:r>
          </w:p>
        </w:tc>
      </w:tr>
      <w:tr w:rsidR="00BB70F1" w:rsidRPr="00E10ECB" w14:paraId="2CE5EBAF" w14:textId="77777777" w:rsidTr="00ED3A08">
        <w:tc>
          <w:tcPr>
            <w:tcW w:w="2263" w:type="dxa"/>
          </w:tcPr>
          <w:p w14:paraId="0DF2E34B" w14:textId="77777777" w:rsidR="004A6CE6" w:rsidRPr="00E10ECB" w:rsidRDefault="004A6CE6" w:rsidP="00E10ECB">
            <w:pPr>
              <w:rPr>
                <w:rFonts w:ascii="Poppins" w:hAnsi="Poppins" w:cs="Poppins"/>
                <w:color w:val="002060"/>
              </w:rPr>
            </w:pPr>
            <w:r w:rsidRPr="00E10ECB">
              <w:rPr>
                <w:rFonts w:ascii="Poppins" w:hAnsi="Poppins" w:cs="Poppins"/>
                <w:color w:val="002060"/>
              </w:rPr>
              <w:lastRenderedPageBreak/>
              <w:t>E – Institutional and Programme Monitoring</w:t>
            </w:r>
          </w:p>
        </w:tc>
        <w:tc>
          <w:tcPr>
            <w:tcW w:w="7655" w:type="dxa"/>
          </w:tcPr>
          <w:p w14:paraId="0395F907" w14:textId="665684FE" w:rsidR="004A6CE6" w:rsidRPr="00E10ECB" w:rsidRDefault="007A348F" w:rsidP="00E10ECB">
            <w:pPr>
              <w:rPr>
                <w:rFonts w:ascii="Poppins" w:hAnsi="Poppins" w:cs="Poppins"/>
                <w:color w:val="002060"/>
              </w:rPr>
            </w:pPr>
            <w:r w:rsidRPr="00E10ECB">
              <w:rPr>
                <w:rFonts w:ascii="Poppins" w:hAnsi="Poppins" w:cs="Poppins"/>
                <w:color w:val="002060"/>
              </w:rPr>
              <w:t xml:space="preserve">Renamed Annual review </w:t>
            </w:r>
            <w:r w:rsidR="00A66D6F">
              <w:rPr>
                <w:rFonts w:ascii="Poppins" w:hAnsi="Poppins" w:cs="Poppins"/>
                <w:color w:val="002060"/>
              </w:rPr>
              <w:t>(all references to Institutional and Programme Monitoring (IPM) changed to annual review throughout the Handbook.</w:t>
            </w:r>
          </w:p>
          <w:p w14:paraId="24DF7DB2" w14:textId="5BCCDD6B" w:rsidR="002069BF" w:rsidRPr="00E10ECB" w:rsidRDefault="002069BF" w:rsidP="00E10ECB">
            <w:pPr>
              <w:rPr>
                <w:rFonts w:ascii="Poppins" w:hAnsi="Poppins" w:cs="Poppins"/>
                <w:color w:val="002060"/>
              </w:rPr>
            </w:pPr>
            <w:r w:rsidRPr="00E10ECB">
              <w:rPr>
                <w:rFonts w:ascii="Poppins" w:hAnsi="Poppins" w:cs="Poppins"/>
                <w:color w:val="002060"/>
              </w:rPr>
              <w:t xml:space="preserve">Information on IPM removed. Added information on Annual review </w:t>
            </w:r>
          </w:p>
        </w:tc>
      </w:tr>
      <w:tr w:rsidR="00D32803" w:rsidRPr="00E10ECB" w14:paraId="351274DD" w14:textId="77777777" w:rsidTr="00ED3A08">
        <w:tc>
          <w:tcPr>
            <w:tcW w:w="2263" w:type="dxa"/>
          </w:tcPr>
          <w:p w14:paraId="0B8F6022" w14:textId="77777777" w:rsidR="00D32803" w:rsidRPr="00BA11DD" w:rsidRDefault="00D32803" w:rsidP="00BA11DD">
            <w:pPr>
              <w:rPr>
                <w:rFonts w:ascii="Poppins" w:hAnsi="Poppins" w:cs="Poppins"/>
                <w:color w:val="002060"/>
              </w:rPr>
            </w:pPr>
            <w:r w:rsidRPr="00BA11DD">
              <w:rPr>
                <w:rFonts w:ascii="Poppins" w:hAnsi="Poppins" w:cs="Poppins"/>
                <w:color w:val="002060"/>
              </w:rPr>
              <w:t>F – Assessment and External Examiners</w:t>
            </w:r>
          </w:p>
        </w:tc>
        <w:tc>
          <w:tcPr>
            <w:tcW w:w="7655" w:type="dxa"/>
          </w:tcPr>
          <w:p w14:paraId="2B8C73BF" w14:textId="5CBDD833" w:rsidR="00D32803" w:rsidRPr="00BA11DD" w:rsidRDefault="003A0259" w:rsidP="00BA11DD">
            <w:pPr>
              <w:rPr>
                <w:rFonts w:ascii="Poppins" w:hAnsi="Poppins" w:cs="Poppins"/>
                <w:color w:val="002060"/>
                <w:highlight w:val="yellow"/>
              </w:rPr>
            </w:pPr>
            <w:r w:rsidRPr="00BA11DD">
              <w:rPr>
                <w:rFonts w:ascii="Poppins" w:hAnsi="Poppins" w:cs="Poppins"/>
                <w:color w:val="002060"/>
              </w:rPr>
              <w:t>Section F1.24 aegrotat awards – revised to read Where available an, and added:– further information on aegrotat awards and how they are awarded is in the Regulations for validated awards of The Open University.</w:t>
            </w:r>
          </w:p>
          <w:p w14:paraId="23C271D0" w14:textId="77777777" w:rsidR="00BA11DD" w:rsidRPr="00BA11DD" w:rsidRDefault="003A0259" w:rsidP="00BA11DD">
            <w:pPr>
              <w:rPr>
                <w:rFonts w:ascii="Poppins" w:eastAsia="Aptos" w:hAnsi="Poppins" w:cs="Poppins"/>
                <w:color w:val="002060"/>
              </w:rPr>
            </w:pPr>
            <w:r w:rsidRPr="00BA11DD">
              <w:rPr>
                <w:rFonts w:ascii="Poppins" w:hAnsi="Poppins" w:cs="Poppins"/>
                <w:color w:val="002060"/>
              </w:rPr>
              <w:t xml:space="preserve">Section F1.27 Renamed to Complaints and academic appeals. </w:t>
            </w:r>
            <w:r w:rsidR="00DD35F7" w:rsidRPr="00BA11DD">
              <w:rPr>
                <w:rFonts w:ascii="Poppins" w:hAnsi="Poppins" w:cs="Poppins"/>
                <w:color w:val="002060"/>
              </w:rPr>
              <w:t xml:space="preserve">Added: </w:t>
            </w:r>
            <w:r w:rsidR="00BA11DD" w:rsidRPr="00BA11DD">
              <w:rPr>
                <w:rFonts w:ascii="Poppins" w:eastAsia="Lucida Sans Unicode" w:hAnsi="Poppins" w:cs="Poppins"/>
                <w:color w:val="002060"/>
                <w:lang w:val="en-US"/>
              </w:rPr>
              <w:t xml:space="preserve">All partners based in Northern Ireland must follow </w:t>
            </w:r>
            <w:r w:rsidR="00BA11DD" w:rsidRPr="00BA11DD">
              <w:rPr>
                <w:rFonts w:ascii="Poppins" w:eastAsia="Aptos" w:hAnsi="Poppins" w:cs="Poppins"/>
                <w:color w:val="002060"/>
              </w:rPr>
              <w:t xml:space="preserve">the </w:t>
            </w:r>
            <w:hyperlink r:id="rId8" w:history="1">
              <w:r w:rsidR="00BA11DD" w:rsidRPr="00BA11DD">
                <w:rPr>
                  <w:rStyle w:val="Hyperlink"/>
                  <w:rFonts w:ascii="Poppins" w:hAnsi="Poppins" w:cs="Poppins"/>
                  <w:color w:val="002060"/>
                </w:rPr>
                <w:t>Northern Ireland Public Services Ombudsman (NIPSO)</w:t>
              </w:r>
            </w:hyperlink>
            <w:r w:rsidR="00BA11DD" w:rsidRPr="00BA11DD">
              <w:rPr>
                <w:rFonts w:ascii="Poppins" w:eastAsia="Aptos" w:hAnsi="Poppins" w:cs="Poppins"/>
                <w:color w:val="002060"/>
              </w:rPr>
              <w:t xml:space="preserve"> Model Complaints Handling Procedure (MCHP). However, all OU validated students retain the right to request a review by the OU and the OIA.</w:t>
            </w:r>
          </w:p>
          <w:p w14:paraId="3A5B0925" w14:textId="75950F54" w:rsidR="00DD35F7" w:rsidRDefault="00DD35F7" w:rsidP="00BA11DD">
            <w:pPr>
              <w:rPr>
                <w:rFonts w:ascii="Poppins" w:hAnsi="Poppins" w:cs="Poppins"/>
                <w:color w:val="002060"/>
              </w:rPr>
            </w:pPr>
            <w:r w:rsidRPr="00BA11DD">
              <w:rPr>
                <w:rFonts w:ascii="Poppins" w:hAnsi="Poppins" w:cs="Poppins"/>
                <w:color w:val="002060"/>
              </w:rPr>
              <w:t xml:space="preserve">OUVP has additional guidance on complaints and academic appeals which can be accessed here: </w:t>
            </w:r>
            <w:r w:rsidRPr="00BA11DD">
              <w:rPr>
                <w:rFonts w:ascii="Poppins" w:hAnsi="Poppins" w:cs="Poppins"/>
                <w:color w:val="002060"/>
                <w:highlight w:val="yellow"/>
              </w:rPr>
              <w:t>Link to be added</w:t>
            </w:r>
            <w:r w:rsidRPr="00BA11DD">
              <w:rPr>
                <w:rFonts w:ascii="Poppins" w:hAnsi="Poppins" w:cs="Poppins"/>
                <w:color w:val="002060"/>
              </w:rPr>
              <w:t xml:space="preserve"> Guidance specific for Northern Irish Parters can be accessed here: </w:t>
            </w:r>
            <w:r w:rsidRPr="00BA11DD">
              <w:rPr>
                <w:rFonts w:ascii="Poppins" w:hAnsi="Poppins" w:cs="Poppins"/>
                <w:color w:val="002060"/>
                <w:highlight w:val="yellow"/>
              </w:rPr>
              <w:t>Link to be added</w:t>
            </w:r>
          </w:p>
          <w:p w14:paraId="3A3864DB" w14:textId="5FF2B853" w:rsidR="00BA11DD" w:rsidRPr="00BA11DD" w:rsidRDefault="00BA11DD" w:rsidP="00BA11DD">
            <w:pPr>
              <w:rPr>
                <w:rFonts w:ascii="Poppins" w:hAnsi="Poppins" w:cs="Poppins"/>
                <w:color w:val="002060"/>
              </w:rPr>
            </w:pPr>
            <w:r>
              <w:rPr>
                <w:rFonts w:ascii="Poppins" w:hAnsi="Poppins" w:cs="Poppins"/>
                <w:color w:val="002060"/>
              </w:rPr>
              <w:t xml:space="preserve">Added: References to NIPSO throughout document </w:t>
            </w:r>
          </w:p>
          <w:p w14:paraId="46412FBE" w14:textId="77777777" w:rsidR="00D32803" w:rsidRPr="00BA11DD" w:rsidRDefault="00D32803" w:rsidP="00BA11DD">
            <w:pPr>
              <w:rPr>
                <w:rFonts w:ascii="Poppins" w:hAnsi="Poppins" w:cs="Poppins"/>
                <w:color w:val="002060"/>
              </w:rPr>
            </w:pPr>
            <w:r w:rsidRPr="00BA11DD">
              <w:rPr>
                <w:rFonts w:ascii="Poppins" w:hAnsi="Poppins" w:cs="Poppins"/>
                <w:color w:val="002060"/>
              </w:rPr>
              <w:t>Definition of complaints moved within the section.</w:t>
            </w:r>
          </w:p>
          <w:p w14:paraId="4DD15F31" w14:textId="77777777" w:rsidR="00D32803" w:rsidRDefault="00D32803" w:rsidP="00BA11DD">
            <w:pPr>
              <w:rPr>
                <w:rFonts w:ascii="Poppins" w:hAnsi="Poppins" w:cs="Poppins"/>
                <w:color w:val="002060"/>
              </w:rPr>
            </w:pPr>
            <w:r w:rsidRPr="00BA11DD">
              <w:rPr>
                <w:rFonts w:ascii="Poppins" w:hAnsi="Poppins" w:cs="Poppins"/>
                <w:color w:val="002060"/>
              </w:rPr>
              <w:t>All amendments to academic appeals and complaints amended to complaints and academic appeals.</w:t>
            </w:r>
          </w:p>
          <w:p w14:paraId="07E16E10" w14:textId="7B93D1C8" w:rsidR="00BA11DD" w:rsidRPr="00BA11DD" w:rsidRDefault="00BA11DD" w:rsidP="005E2333">
            <w:pPr>
              <w:ind w:left="142"/>
              <w:rPr>
                <w:rFonts w:ascii="Poppins" w:hAnsi="Poppins" w:cs="Poppins"/>
                <w:color w:val="002060"/>
                <w:lang w:eastAsia="en-GB"/>
              </w:rPr>
            </w:pPr>
            <w:r w:rsidRPr="00BA11DD">
              <w:rPr>
                <w:rFonts w:ascii="Poppins" w:hAnsi="Poppins" w:cs="Poppins"/>
                <w:color w:val="002060"/>
              </w:rPr>
              <w:t xml:space="preserve">Removed: It is important that students are aware of the timeframes involved in each process: </w:t>
            </w:r>
            <w:r w:rsidRPr="00BA11DD">
              <w:rPr>
                <w:rFonts w:ascii="Poppins" w:hAnsi="Poppins" w:cs="Poppins"/>
                <w:b/>
                <w:bCs/>
                <w:color w:val="002060"/>
              </w:rPr>
              <w:t xml:space="preserve">The OIA good practice framework states that each process should be completed within 90 calendar days from the start of the formal stage replaced with: </w:t>
            </w:r>
            <w:r w:rsidRPr="00BA11DD">
              <w:rPr>
                <w:rFonts w:ascii="Poppins" w:hAnsi="Poppins" w:cs="Poppins"/>
                <w:color w:val="002060"/>
                <w:lang w:val="en-US"/>
              </w:rPr>
              <w:t>Students should be clearly informed of the timeframes for each stage of the process. The OIA Good Practice Framework states that the process should be completed within 90 calendar days from the start of the formal stage.</w:t>
            </w:r>
          </w:p>
          <w:p w14:paraId="743DCC77" w14:textId="77777777" w:rsidR="00D32803" w:rsidRPr="00BA11DD" w:rsidRDefault="00D32803" w:rsidP="005E2333">
            <w:pPr>
              <w:rPr>
                <w:rFonts w:ascii="Poppins" w:eastAsia="Lucida Sans Unicode" w:hAnsi="Poppins" w:cs="Poppins"/>
                <w:color w:val="002060"/>
                <w:w w:val="105"/>
                <w:lang w:val="en-US"/>
              </w:rPr>
            </w:pPr>
            <w:r w:rsidRPr="00BA11DD">
              <w:rPr>
                <w:rFonts w:ascii="Poppins" w:hAnsi="Poppins" w:cs="Poppins"/>
                <w:color w:val="002060"/>
              </w:rPr>
              <w:t xml:space="preserve">Amended This means the stage two formal process and the stage three OU review process need to be completed within 90 calendar </w:t>
            </w:r>
            <w:r w:rsidRPr="00BA11DD">
              <w:rPr>
                <w:rFonts w:ascii="Poppins" w:hAnsi="Poppins" w:cs="Poppins"/>
                <w:color w:val="002060"/>
              </w:rPr>
              <w:lastRenderedPageBreak/>
              <w:t>days to include “</w:t>
            </w:r>
            <w:r w:rsidRPr="00BA11DD">
              <w:rPr>
                <w:rFonts w:ascii="Poppins" w:eastAsia="Lucida Sans Unicode" w:hAnsi="Poppins" w:cs="Poppins"/>
                <w:color w:val="002060"/>
                <w:w w:val="105"/>
                <w:lang w:val="en-US"/>
              </w:rPr>
              <w:t>of the formal complaint/academic appeal being received by the partner”.</w:t>
            </w:r>
          </w:p>
          <w:p w14:paraId="01D9E021" w14:textId="77777777" w:rsidR="00D32803" w:rsidRPr="00BA11DD" w:rsidRDefault="00D32803" w:rsidP="005E2333">
            <w:pPr>
              <w:widowControl w:val="0"/>
              <w:numPr>
                <w:ilvl w:val="0"/>
                <w:numId w:val="1"/>
              </w:numPr>
              <w:tabs>
                <w:tab w:val="left" w:pos="500"/>
              </w:tabs>
              <w:autoSpaceDE w:val="0"/>
              <w:autoSpaceDN w:val="0"/>
              <w:rPr>
                <w:rFonts w:ascii="Poppins" w:eastAsia="Lucida Sans Unicode" w:hAnsi="Poppins" w:cs="Poppins"/>
                <w:color w:val="002060"/>
                <w:lang w:val="en-US"/>
              </w:rPr>
            </w:pPr>
            <w:r w:rsidRPr="00BA11DD">
              <w:rPr>
                <w:rFonts w:ascii="Poppins" w:hAnsi="Poppins" w:cs="Poppins"/>
                <w:color w:val="002060"/>
              </w:rPr>
              <w:t xml:space="preserve">Staged process amended to read as follows: </w:t>
            </w:r>
            <w:r w:rsidRPr="00BA11DD">
              <w:rPr>
                <w:rFonts w:ascii="Poppins" w:eastAsia="Lucida Sans Unicode" w:hAnsi="Poppins" w:cs="Poppins"/>
                <w:color w:val="002060"/>
                <w:lang w:val="en-US"/>
              </w:rPr>
              <w:t>Stage</w:t>
            </w:r>
            <w:r w:rsidRPr="00BA11DD">
              <w:rPr>
                <w:rFonts w:ascii="Poppins" w:eastAsia="Lucida Sans Unicode" w:hAnsi="Poppins" w:cs="Poppins"/>
                <w:color w:val="002060"/>
                <w:spacing w:val="-20"/>
                <w:lang w:val="en-US"/>
              </w:rPr>
              <w:t xml:space="preserve"> </w:t>
            </w:r>
            <w:r w:rsidRPr="00BA11DD">
              <w:rPr>
                <w:rFonts w:ascii="Poppins" w:eastAsia="Lucida Sans Unicode" w:hAnsi="Poppins" w:cs="Poppins"/>
                <w:color w:val="002060"/>
                <w:lang w:val="en-US"/>
              </w:rPr>
              <w:t>one</w:t>
            </w:r>
            <w:r w:rsidRPr="00BA11DD">
              <w:rPr>
                <w:rFonts w:ascii="Poppins" w:eastAsia="Lucida Sans Unicode" w:hAnsi="Poppins" w:cs="Poppins"/>
                <w:color w:val="002060"/>
                <w:spacing w:val="2"/>
                <w:lang w:val="en-US"/>
              </w:rPr>
              <w:t xml:space="preserve"> </w:t>
            </w:r>
            <w:r w:rsidRPr="00BA11DD">
              <w:rPr>
                <w:rFonts w:ascii="Poppins" w:eastAsia="Lucida Sans Unicode" w:hAnsi="Poppins" w:cs="Poppins"/>
                <w:color w:val="002060"/>
                <w:lang w:val="en-US"/>
              </w:rPr>
              <w:t>–</w:t>
            </w:r>
            <w:r w:rsidRPr="00BA11DD">
              <w:rPr>
                <w:rFonts w:ascii="Poppins" w:eastAsia="Lucida Sans Unicode" w:hAnsi="Poppins" w:cs="Poppins"/>
                <w:color w:val="002060"/>
                <w:spacing w:val="3"/>
                <w:lang w:val="en-US"/>
              </w:rPr>
              <w:t xml:space="preserve"> Early resolution (</w:t>
            </w:r>
            <w:r w:rsidRPr="00BA11DD">
              <w:rPr>
                <w:rFonts w:ascii="Poppins" w:eastAsia="Lucida Sans Unicode" w:hAnsi="Poppins" w:cs="Poppins"/>
                <w:color w:val="002060"/>
                <w:lang w:val="en-US"/>
              </w:rPr>
              <w:t>Informal)(by</w:t>
            </w:r>
            <w:r w:rsidRPr="00BA11DD">
              <w:rPr>
                <w:rFonts w:ascii="Poppins" w:eastAsia="Lucida Sans Unicode" w:hAnsi="Poppins" w:cs="Poppins"/>
                <w:color w:val="002060"/>
                <w:spacing w:val="5"/>
                <w:lang w:val="en-US"/>
              </w:rPr>
              <w:t xml:space="preserve"> </w:t>
            </w:r>
            <w:r w:rsidRPr="00BA11DD">
              <w:rPr>
                <w:rFonts w:ascii="Poppins" w:eastAsia="Lucida Sans Unicode" w:hAnsi="Poppins" w:cs="Poppins"/>
                <w:color w:val="002060"/>
                <w:lang w:val="en-US"/>
              </w:rPr>
              <w:t>the</w:t>
            </w:r>
            <w:r w:rsidRPr="00BA11DD">
              <w:rPr>
                <w:rFonts w:ascii="Poppins" w:eastAsia="Lucida Sans Unicode" w:hAnsi="Poppins" w:cs="Poppins"/>
                <w:color w:val="002060"/>
                <w:spacing w:val="4"/>
                <w:lang w:val="en-US"/>
              </w:rPr>
              <w:t xml:space="preserve"> </w:t>
            </w:r>
            <w:r w:rsidRPr="00BA11DD">
              <w:rPr>
                <w:rFonts w:ascii="Poppins" w:eastAsia="Lucida Sans Unicode" w:hAnsi="Poppins" w:cs="Poppins"/>
                <w:color w:val="002060"/>
                <w:spacing w:val="-2"/>
                <w:lang w:val="en-US"/>
              </w:rPr>
              <w:t>partner)</w:t>
            </w:r>
          </w:p>
          <w:p w14:paraId="1E77FEDF" w14:textId="1BA05A1E" w:rsidR="00D32803" w:rsidRPr="00BA11DD" w:rsidRDefault="00D32803" w:rsidP="005E2333">
            <w:pPr>
              <w:widowControl w:val="0"/>
              <w:numPr>
                <w:ilvl w:val="0"/>
                <w:numId w:val="1"/>
              </w:numPr>
              <w:tabs>
                <w:tab w:val="left" w:pos="500"/>
              </w:tabs>
              <w:autoSpaceDE w:val="0"/>
              <w:autoSpaceDN w:val="0"/>
              <w:ind w:right="787"/>
              <w:rPr>
                <w:rFonts w:ascii="Poppins" w:eastAsia="Lucida Sans Unicode" w:hAnsi="Poppins" w:cs="Poppins"/>
                <w:color w:val="002060"/>
                <w:lang w:val="en-US"/>
              </w:rPr>
            </w:pPr>
            <w:r w:rsidRPr="00BA11DD">
              <w:rPr>
                <w:rFonts w:ascii="Poppins" w:eastAsia="Lucida Sans Unicode" w:hAnsi="Poppins" w:cs="Poppins"/>
                <w:color w:val="002060"/>
                <w:w w:val="105"/>
                <w:lang w:val="en-US"/>
              </w:rPr>
              <w:t>Stage</w:t>
            </w:r>
            <w:r w:rsidRPr="00BA11DD">
              <w:rPr>
                <w:rFonts w:ascii="Poppins" w:eastAsia="Lucida Sans Unicode" w:hAnsi="Poppins" w:cs="Poppins"/>
                <w:color w:val="002060"/>
                <w:spacing w:val="-36"/>
                <w:w w:val="105"/>
                <w:lang w:val="en-US"/>
              </w:rPr>
              <w:t xml:space="preserve"> </w:t>
            </w:r>
            <w:r w:rsidRPr="00BA11DD">
              <w:rPr>
                <w:rFonts w:ascii="Poppins" w:eastAsia="Lucida Sans Unicode" w:hAnsi="Poppins" w:cs="Poppins"/>
                <w:color w:val="002060"/>
                <w:w w:val="105"/>
                <w:lang w:val="en-US"/>
              </w:rPr>
              <w:t>two</w:t>
            </w:r>
            <w:r w:rsidRPr="00BA11DD">
              <w:rPr>
                <w:rFonts w:ascii="Poppins" w:eastAsia="Lucida Sans Unicode" w:hAnsi="Poppins" w:cs="Poppins"/>
                <w:color w:val="002060"/>
                <w:spacing w:val="-22"/>
                <w:w w:val="105"/>
                <w:lang w:val="en-US"/>
              </w:rPr>
              <w:t xml:space="preserve"> </w:t>
            </w:r>
            <w:r w:rsidRPr="00BA11DD">
              <w:rPr>
                <w:rFonts w:ascii="Poppins" w:eastAsia="Lucida Sans Unicode" w:hAnsi="Poppins" w:cs="Poppins"/>
                <w:color w:val="002060"/>
                <w:w w:val="105"/>
                <w:lang w:val="en-US"/>
              </w:rPr>
              <w:t>–</w:t>
            </w:r>
            <w:r w:rsidRPr="00BA11DD">
              <w:rPr>
                <w:rFonts w:ascii="Poppins" w:eastAsia="Lucida Sans Unicode" w:hAnsi="Poppins" w:cs="Poppins"/>
                <w:color w:val="002060"/>
                <w:spacing w:val="-19"/>
                <w:w w:val="105"/>
                <w:lang w:val="en-US"/>
              </w:rPr>
              <w:t xml:space="preserve"> </w:t>
            </w:r>
            <w:r w:rsidRPr="00BA11DD">
              <w:rPr>
                <w:rFonts w:ascii="Poppins" w:eastAsia="Lucida Sans Unicode" w:hAnsi="Poppins" w:cs="Poppins"/>
                <w:color w:val="002060"/>
                <w:w w:val="105"/>
                <w:lang w:val="en-US"/>
              </w:rPr>
              <w:t>Formal</w:t>
            </w:r>
            <w:r w:rsidRPr="00BA11DD">
              <w:rPr>
                <w:rFonts w:ascii="Poppins" w:eastAsia="Lucida Sans Unicode" w:hAnsi="Poppins" w:cs="Poppins"/>
                <w:color w:val="002060"/>
                <w:spacing w:val="-20"/>
                <w:w w:val="105"/>
                <w:lang w:val="en-US"/>
              </w:rPr>
              <w:t xml:space="preserve"> </w:t>
            </w:r>
            <w:r w:rsidRPr="00BA11DD">
              <w:rPr>
                <w:rFonts w:ascii="Poppins" w:eastAsia="Lucida Sans Unicode" w:hAnsi="Poppins" w:cs="Poppins"/>
                <w:color w:val="002060"/>
                <w:w w:val="105"/>
                <w:lang w:val="en-US"/>
              </w:rPr>
              <w:t>consideration</w:t>
            </w:r>
            <w:r w:rsidRPr="00BA11DD">
              <w:rPr>
                <w:rFonts w:ascii="Poppins" w:eastAsia="Lucida Sans Unicode" w:hAnsi="Poppins" w:cs="Poppins"/>
                <w:color w:val="002060"/>
                <w:spacing w:val="-20"/>
                <w:w w:val="105"/>
                <w:lang w:val="en-US"/>
              </w:rPr>
              <w:t xml:space="preserve"> </w:t>
            </w:r>
            <w:r w:rsidRPr="00BA11DD">
              <w:rPr>
                <w:rFonts w:ascii="Poppins" w:eastAsia="Lucida Sans Unicode" w:hAnsi="Poppins" w:cs="Poppins"/>
                <w:color w:val="002060"/>
                <w:w w:val="105"/>
                <w:lang w:val="en-US"/>
              </w:rPr>
              <w:t>(by</w:t>
            </w:r>
            <w:r w:rsidRPr="00BA11DD">
              <w:rPr>
                <w:rFonts w:ascii="Poppins" w:eastAsia="Lucida Sans Unicode" w:hAnsi="Poppins" w:cs="Poppins"/>
                <w:color w:val="002060"/>
                <w:spacing w:val="-20"/>
                <w:w w:val="105"/>
                <w:lang w:val="en-US"/>
              </w:rPr>
              <w:t xml:space="preserve"> </w:t>
            </w:r>
            <w:r w:rsidRPr="00BA11DD">
              <w:rPr>
                <w:rFonts w:ascii="Poppins" w:eastAsia="Lucida Sans Unicode" w:hAnsi="Poppins" w:cs="Poppins"/>
                <w:color w:val="002060"/>
                <w:w w:val="105"/>
                <w:lang w:val="en-US"/>
              </w:rPr>
              <w:t>the</w:t>
            </w:r>
            <w:r w:rsidRPr="00BA11DD">
              <w:rPr>
                <w:rFonts w:ascii="Poppins" w:eastAsia="Lucida Sans Unicode" w:hAnsi="Poppins" w:cs="Poppins"/>
                <w:color w:val="002060"/>
                <w:spacing w:val="-20"/>
                <w:w w:val="105"/>
                <w:lang w:val="en-US"/>
              </w:rPr>
              <w:t xml:space="preserve"> </w:t>
            </w:r>
            <w:r w:rsidRPr="00BA11DD">
              <w:rPr>
                <w:rFonts w:ascii="Poppins" w:eastAsia="Lucida Sans Unicode" w:hAnsi="Poppins" w:cs="Poppins"/>
                <w:color w:val="002060"/>
                <w:w w:val="105"/>
                <w:lang w:val="en-US"/>
              </w:rPr>
              <w:t>partner)</w:t>
            </w:r>
            <w:r w:rsidRPr="00BA11DD">
              <w:rPr>
                <w:rFonts w:ascii="Poppins" w:eastAsia="Lucida Sans Unicode" w:hAnsi="Poppins" w:cs="Poppins"/>
                <w:color w:val="002060"/>
                <w:spacing w:val="-20"/>
                <w:w w:val="105"/>
                <w:lang w:val="en-US"/>
              </w:rPr>
              <w:t xml:space="preserve"> </w:t>
            </w:r>
            <w:r w:rsidRPr="00BA11DD">
              <w:rPr>
                <w:rFonts w:ascii="Poppins" w:eastAsia="Lucida Sans Unicode" w:hAnsi="Poppins" w:cs="Poppins"/>
                <w:color w:val="002060"/>
                <w:w w:val="105"/>
                <w:lang w:val="en-US"/>
              </w:rPr>
              <w:t>–</w:t>
            </w:r>
            <w:r w:rsidRPr="00BA11DD">
              <w:rPr>
                <w:rFonts w:ascii="Poppins" w:eastAsia="Lucida Sans Unicode" w:hAnsi="Poppins" w:cs="Poppins"/>
                <w:color w:val="002060"/>
                <w:spacing w:val="-20"/>
                <w:w w:val="105"/>
                <w:lang w:val="en-US"/>
              </w:rPr>
              <w:t xml:space="preserve"> </w:t>
            </w:r>
            <w:r w:rsidRPr="00BA11DD">
              <w:rPr>
                <w:rFonts w:ascii="Poppins" w:eastAsia="Lucida Sans Unicode" w:hAnsi="Poppins" w:cs="Poppins"/>
                <w:color w:val="002060"/>
                <w:w w:val="105"/>
                <w:lang w:val="en-US"/>
              </w:rPr>
              <w:t>up to</w:t>
            </w:r>
            <w:r w:rsidR="003A0259" w:rsidRPr="00BA11DD">
              <w:rPr>
                <w:rFonts w:ascii="Poppins" w:eastAsia="Lucida Sans Unicode" w:hAnsi="Poppins" w:cs="Poppins"/>
                <w:color w:val="002060"/>
                <w:w w:val="105"/>
                <w:lang w:val="en-US"/>
              </w:rPr>
              <w:t xml:space="preserve"> </w:t>
            </w:r>
            <w:r w:rsidRPr="00BA11DD">
              <w:rPr>
                <w:rFonts w:ascii="Poppins" w:eastAsia="Lucida Sans Unicode" w:hAnsi="Poppins" w:cs="Poppins"/>
                <w:color w:val="002060"/>
                <w:spacing w:val="-20"/>
                <w:w w:val="105"/>
                <w:lang w:val="en-US"/>
              </w:rPr>
              <w:t xml:space="preserve">41 </w:t>
            </w:r>
            <w:r w:rsidR="00BA11DD">
              <w:rPr>
                <w:rFonts w:ascii="Poppins" w:eastAsia="Lucida Sans Unicode" w:hAnsi="Poppins" w:cs="Poppins"/>
                <w:color w:val="002060"/>
                <w:spacing w:val="-20"/>
                <w:w w:val="105"/>
                <w:lang w:val="en-US"/>
              </w:rPr>
              <w:t xml:space="preserve"> </w:t>
            </w:r>
            <w:r w:rsidRPr="00BA11DD">
              <w:rPr>
                <w:rFonts w:ascii="Poppins" w:eastAsia="Lucida Sans Unicode" w:hAnsi="Poppins" w:cs="Poppins"/>
                <w:color w:val="002060"/>
                <w:w w:val="105"/>
                <w:lang w:val="en-US"/>
              </w:rPr>
              <w:t>calendar days to carry out and complete</w:t>
            </w:r>
          </w:p>
          <w:p w14:paraId="7C798348" w14:textId="77777777" w:rsidR="00D32803" w:rsidRPr="00BA11DD" w:rsidRDefault="00D32803" w:rsidP="005E2333">
            <w:pPr>
              <w:widowControl w:val="0"/>
              <w:numPr>
                <w:ilvl w:val="0"/>
                <w:numId w:val="1"/>
              </w:numPr>
              <w:tabs>
                <w:tab w:val="left" w:pos="500"/>
              </w:tabs>
              <w:autoSpaceDE w:val="0"/>
              <w:autoSpaceDN w:val="0"/>
              <w:rPr>
                <w:rFonts w:ascii="Poppins" w:eastAsia="Lucida Sans Unicode" w:hAnsi="Poppins" w:cs="Poppins"/>
                <w:color w:val="002060"/>
                <w:lang w:val="en-US"/>
              </w:rPr>
            </w:pPr>
            <w:r w:rsidRPr="00BA11DD">
              <w:rPr>
                <w:rFonts w:ascii="Poppins" w:eastAsia="Lucida Sans Unicode" w:hAnsi="Poppins" w:cs="Poppins"/>
                <w:color w:val="002060"/>
                <w:lang w:val="en-US"/>
              </w:rPr>
              <w:t>Partner</w:t>
            </w:r>
            <w:r w:rsidRPr="00BA11DD">
              <w:rPr>
                <w:rFonts w:ascii="Poppins" w:eastAsia="Lucida Sans Unicode" w:hAnsi="Poppins" w:cs="Poppins"/>
                <w:color w:val="002060"/>
                <w:spacing w:val="2"/>
                <w:lang w:val="en-US"/>
              </w:rPr>
              <w:t xml:space="preserve"> </w:t>
            </w:r>
            <w:r w:rsidRPr="00BA11DD">
              <w:rPr>
                <w:rFonts w:ascii="Poppins" w:eastAsia="Lucida Sans Unicode" w:hAnsi="Poppins" w:cs="Poppins"/>
                <w:color w:val="002060"/>
                <w:lang w:val="en-US"/>
              </w:rPr>
              <w:t>issues</w:t>
            </w:r>
            <w:r w:rsidRPr="00BA11DD">
              <w:rPr>
                <w:rFonts w:ascii="Poppins" w:eastAsia="Lucida Sans Unicode" w:hAnsi="Poppins" w:cs="Poppins"/>
                <w:color w:val="002060"/>
                <w:spacing w:val="3"/>
                <w:lang w:val="en-US"/>
              </w:rPr>
              <w:t xml:space="preserve"> </w:t>
            </w:r>
            <w:r w:rsidRPr="00BA11DD">
              <w:rPr>
                <w:rFonts w:ascii="Poppins" w:eastAsia="Lucida Sans Unicode" w:hAnsi="Poppins" w:cs="Poppins"/>
                <w:color w:val="002060"/>
                <w:lang w:val="en-US"/>
              </w:rPr>
              <w:t>‘Completion</w:t>
            </w:r>
            <w:r w:rsidRPr="00BA11DD">
              <w:rPr>
                <w:rFonts w:ascii="Poppins" w:eastAsia="Lucida Sans Unicode" w:hAnsi="Poppins" w:cs="Poppins"/>
                <w:color w:val="002060"/>
                <w:spacing w:val="2"/>
                <w:lang w:val="en-US"/>
              </w:rPr>
              <w:t xml:space="preserve"> </w:t>
            </w:r>
            <w:r w:rsidRPr="00BA11DD">
              <w:rPr>
                <w:rFonts w:ascii="Poppins" w:eastAsia="Lucida Sans Unicode" w:hAnsi="Poppins" w:cs="Poppins"/>
                <w:color w:val="002060"/>
                <w:lang w:val="en-US"/>
              </w:rPr>
              <w:t>of Internal</w:t>
            </w:r>
            <w:r w:rsidRPr="00BA11DD">
              <w:rPr>
                <w:rFonts w:ascii="Poppins" w:eastAsia="Lucida Sans Unicode" w:hAnsi="Poppins" w:cs="Poppins"/>
                <w:color w:val="002060"/>
                <w:spacing w:val="4"/>
                <w:lang w:val="en-US"/>
              </w:rPr>
              <w:t xml:space="preserve"> </w:t>
            </w:r>
            <w:r w:rsidRPr="00BA11DD">
              <w:rPr>
                <w:rFonts w:ascii="Poppins" w:eastAsia="Lucida Sans Unicode" w:hAnsi="Poppins" w:cs="Poppins"/>
                <w:color w:val="002060"/>
                <w:lang w:val="en-US"/>
              </w:rPr>
              <w:t>Procedures’</w:t>
            </w:r>
            <w:r w:rsidRPr="00BA11DD">
              <w:rPr>
                <w:rFonts w:ascii="Poppins" w:eastAsia="Lucida Sans Unicode" w:hAnsi="Poppins" w:cs="Poppins"/>
                <w:color w:val="002060"/>
                <w:spacing w:val="4"/>
                <w:lang w:val="en-US"/>
              </w:rPr>
              <w:t xml:space="preserve"> </w:t>
            </w:r>
            <w:r w:rsidRPr="00BA11DD">
              <w:rPr>
                <w:rFonts w:ascii="Poppins" w:eastAsia="Lucida Sans Unicode" w:hAnsi="Poppins" w:cs="Poppins"/>
                <w:color w:val="002060"/>
                <w:lang w:val="en-US"/>
              </w:rPr>
              <w:t>letter</w:t>
            </w:r>
            <w:r w:rsidRPr="00BA11DD">
              <w:rPr>
                <w:rFonts w:ascii="Poppins" w:eastAsia="Lucida Sans Unicode" w:hAnsi="Poppins" w:cs="Poppins"/>
                <w:color w:val="002060"/>
                <w:spacing w:val="2"/>
                <w:lang w:val="en-US"/>
              </w:rPr>
              <w:t xml:space="preserve"> </w:t>
            </w:r>
            <w:r w:rsidRPr="00BA11DD">
              <w:rPr>
                <w:rFonts w:ascii="Poppins" w:eastAsia="Lucida Sans Unicode" w:hAnsi="Poppins" w:cs="Poppins"/>
                <w:color w:val="002060"/>
                <w:lang w:val="en-US"/>
              </w:rPr>
              <w:t>to</w:t>
            </w:r>
            <w:r w:rsidRPr="00BA11DD">
              <w:rPr>
                <w:rFonts w:ascii="Poppins" w:eastAsia="Lucida Sans Unicode" w:hAnsi="Poppins" w:cs="Poppins"/>
                <w:color w:val="002060"/>
                <w:spacing w:val="3"/>
                <w:lang w:val="en-US"/>
              </w:rPr>
              <w:t xml:space="preserve"> </w:t>
            </w:r>
            <w:r w:rsidRPr="00BA11DD">
              <w:rPr>
                <w:rFonts w:ascii="Poppins" w:eastAsia="Lucida Sans Unicode" w:hAnsi="Poppins" w:cs="Poppins"/>
                <w:color w:val="002060"/>
                <w:spacing w:val="-2"/>
                <w:lang w:val="en-US"/>
              </w:rPr>
              <w:t>student</w:t>
            </w:r>
          </w:p>
          <w:p w14:paraId="5CAE62EE" w14:textId="77777777" w:rsidR="00D32803" w:rsidRPr="00BA11DD" w:rsidRDefault="00D32803" w:rsidP="005E2333">
            <w:pPr>
              <w:widowControl w:val="0"/>
              <w:numPr>
                <w:ilvl w:val="0"/>
                <w:numId w:val="1"/>
              </w:numPr>
              <w:tabs>
                <w:tab w:val="left" w:pos="500"/>
              </w:tabs>
              <w:autoSpaceDE w:val="0"/>
              <w:autoSpaceDN w:val="0"/>
              <w:rPr>
                <w:rFonts w:ascii="Poppins" w:eastAsia="Lucida Sans Unicode" w:hAnsi="Poppins" w:cs="Poppins"/>
                <w:color w:val="002060"/>
                <w:lang w:val="en-US"/>
              </w:rPr>
            </w:pPr>
            <w:r w:rsidRPr="00BA11DD">
              <w:rPr>
                <w:rFonts w:ascii="Poppins" w:eastAsia="Lucida Sans Unicode" w:hAnsi="Poppins" w:cs="Poppins"/>
                <w:color w:val="002060"/>
                <w:w w:val="105"/>
                <w:lang w:val="en-US"/>
              </w:rPr>
              <w:t>Student</w:t>
            </w:r>
            <w:r w:rsidRPr="00BA11DD">
              <w:rPr>
                <w:rFonts w:ascii="Poppins" w:eastAsia="Lucida Sans Unicode" w:hAnsi="Poppins" w:cs="Poppins"/>
                <w:color w:val="002060"/>
                <w:spacing w:val="-18"/>
                <w:w w:val="105"/>
                <w:lang w:val="en-US"/>
              </w:rPr>
              <w:t xml:space="preserve"> </w:t>
            </w:r>
            <w:r w:rsidRPr="00BA11DD">
              <w:rPr>
                <w:rFonts w:ascii="Poppins" w:eastAsia="Lucida Sans Unicode" w:hAnsi="Poppins" w:cs="Poppins"/>
                <w:color w:val="002060"/>
                <w:w w:val="105"/>
                <w:lang w:val="en-US"/>
              </w:rPr>
              <w:t>has</w:t>
            </w:r>
            <w:r w:rsidRPr="00BA11DD">
              <w:rPr>
                <w:rFonts w:ascii="Poppins" w:eastAsia="Lucida Sans Unicode" w:hAnsi="Poppins" w:cs="Poppins"/>
                <w:color w:val="002060"/>
                <w:spacing w:val="-19"/>
                <w:w w:val="105"/>
                <w:lang w:val="en-US"/>
              </w:rPr>
              <w:t xml:space="preserve"> </w:t>
            </w:r>
            <w:r w:rsidRPr="00BA11DD">
              <w:rPr>
                <w:rFonts w:ascii="Poppins" w:eastAsia="Lucida Sans Unicode" w:hAnsi="Poppins" w:cs="Poppins"/>
                <w:color w:val="002060"/>
                <w:w w:val="105"/>
                <w:lang w:val="en-US"/>
              </w:rPr>
              <w:t>up to 21</w:t>
            </w:r>
            <w:r w:rsidRPr="00BA11DD">
              <w:rPr>
                <w:rFonts w:ascii="Poppins" w:eastAsia="Lucida Sans Unicode" w:hAnsi="Poppins" w:cs="Poppins"/>
                <w:color w:val="002060"/>
                <w:spacing w:val="-16"/>
                <w:w w:val="105"/>
                <w:lang w:val="en-US"/>
              </w:rPr>
              <w:t xml:space="preserve"> </w:t>
            </w:r>
            <w:r w:rsidRPr="00BA11DD">
              <w:rPr>
                <w:rFonts w:ascii="Poppins" w:eastAsia="Lucida Sans Unicode" w:hAnsi="Poppins" w:cs="Poppins"/>
                <w:color w:val="002060"/>
                <w:w w:val="105"/>
                <w:lang w:val="en-US"/>
              </w:rPr>
              <w:t>calendar</w:t>
            </w:r>
            <w:r w:rsidRPr="00BA11DD">
              <w:rPr>
                <w:rFonts w:ascii="Poppins" w:eastAsia="Lucida Sans Unicode" w:hAnsi="Poppins" w:cs="Poppins"/>
                <w:color w:val="002060"/>
                <w:spacing w:val="-17"/>
                <w:w w:val="105"/>
                <w:lang w:val="en-US"/>
              </w:rPr>
              <w:t xml:space="preserve"> </w:t>
            </w:r>
            <w:r w:rsidRPr="00BA11DD">
              <w:rPr>
                <w:rFonts w:ascii="Poppins" w:eastAsia="Lucida Sans Unicode" w:hAnsi="Poppins" w:cs="Poppins"/>
                <w:color w:val="002060"/>
                <w:spacing w:val="-4"/>
                <w:w w:val="105"/>
                <w:lang w:val="en-US"/>
              </w:rPr>
              <w:t>days</w:t>
            </w:r>
            <w:r w:rsidRPr="00BA11DD">
              <w:rPr>
                <w:rFonts w:ascii="Poppins" w:eastAsia="Lucida Sans Unicode" w:hAnsi="Poppins" w:cs="Poppins"/>
                <w:color w:val="002060"/>
                <w:w w:val="105"/>
                <w:lang w:val="en-US"/>
              </w:rPr>
              <w:t xml:space="preserve"> in</w:t>
            </w:r>
            <w:r w:rsidRPr="00BA11DD">
              <w:rPr>
                <w:rFonts w:ascii="Poppins" w:eastAsia="Lucida Sans Unicode" w:hAnsi="Poppins" w:cs="Poppins"/>
                <w:color w:val="002060"/>
                <w:spacing w:val="-16"/>
                <w:w w:val="105"/>
                <w:lang w:val="en-US"/>
              </w:rPr>
              <w:t xml:space="preserve"> </w:t>
            </w:r>
            <w:r w:rsidRPr="00BA11DD">
              <w:rPr>
                <w:rFonts w:ascii="Poppins" w:eastAsia="Lucida Sans Unicode" w:hAnsi="Poppins" w:cs="Poppins"/>
                <w:color w:val="002060"/>
                <w:w w:val="105"/>
                <w:lang w:val="en-US"/>
              </w:rPr>
              <w:t>which</w:t>
            </w:r>
            <w:r w:rsidRPr="00BA11DD">
              <w:rPr>
                <w:rFonts w:ascii="Poppins" w:eastAsia="Lucida Sans Unicode" w:hAnsi="Poppins" w:cs="Poppins"/>
                <w:color w:val="002060"/>
                <w:spacing w:val="-17"/>
                <w:w w:val="105"/>
                <w:lang w:val="en-US"/>
              </w:rPr>
              <w:t xml:space="preserve"> </w:t>
            </w:r>
            <w:r w:rsidRPr="00BA11DD">
              <w:rPr>
                <w:rFonts w:ascii="Poppins" w:eastAsia="Lucida Sans Unicode" w:hAnsi="Poppins" w:cs="Poppins"/>
                <w:color w:val="002060"/>
                <w:w w:val="105"/>
                <w:lang w:val="en-US"/>
              </w:rPr>
              <w:t>to</w:t>
            </w:r>
            <w:r w:rsidRPr="00BA11DD">
              <w:rPr>
                <w:rFonts w:ascii="Poppins" w:eastAsia="Lucida Sans Unicode" w:hAnsi="Poppins" w:cs="Poppins"/>
                <w:color w:val="002060"/>
                <w:spacing w:val="-16"/>
                <w:w w:val="105"/>
                <w:lang w:val="en-US"/>
              </w:rPr>
              <w:t xml:space="preserve"> </w:t>
            </w:r>
            <w:r w:rsidRPr="00BA11DD">
              <w:rPr>
                <w:rFonts w:ascii="Poppins" w:eastAsia="Lucida Sans Unicode" w:hAnsi="Poppins" w:cs="Poppins"/>
                <w:color w:val="002060"/>
                <w:w w:val="105"/>
                <w:lang w:val="en-US"/>
              </w:rPr>
              <w:t>then</w:t>
            </w:r>
            <w:r w:rsidRPr="00BA11DD">
              <w:rPr>
                <w:rFonts w:ascii="Poppins" w:eastAsia="Lucida Sans Unicode" w:hAnsi="Poppins" w:cs="Poppins"/>
                <w:color w:val="002060"/>
                <w:spacing w:val="-17"/>
                <w:w w:val="105"/>
                <w:lang w:val="en-US"/>
              </w:rPr>
              <w:t xml:space="preserve"> </w:t>
            </w:r>
            <w:r w:rsidRPr="00BA11DD">
              <w:rPr>
                <w:rFonts w:ascii="Poppins" w:eastAsia="Lucida Sans Unicode" w:hAnsi="Poppins" w:cs="Poppins"/>
                <w:color w:val="002060"/>
                <w:w w:val="105"/>
                <w:lang w:val="en-US"/>
              </w:rPr>
              <w:t>contact</w:t>
            </w:r>
            <w:r w:rsidRPr="00BA11DD">
              <w:rPr>
                <w:rFonts w:ascii="Poppins" w:eastAsia="Lucida Sans Unicode" w:hAnsi="Poppins" w:cs="Poppins"/>
                <w:color w:val="002060"/>
                <w:spacing w:val="-17"/>
                <w:w w:val="105"/>
                <w:lang w:val="en-US"/>
              </w:rPr>
              <w:t xml:space="preserve"> </w:t>
            </w:r>
            <w:r w:rsidRPr="00BA11DD">
              <w:rPr>
                <w:rFonts w:ascii="Poppins" w:eastAsia="Lucida Sans Unicode" w:hAnsi="Poppins" w:cs="Poppins"/>
                <w:color w:val="002060"/>
                <w:w w:val="105"/>
                <w:lang w:val="en-US"/>
              </w:rPr>
              <w:t>the</w:t>
            </w:r>
            <w:r w:rsidRPr="00BA11DD">
              <w:rPr>
                <w:rFonts w:ascii="Poppins" w:eastAsia="Lucida Sans Unicode" w:hAnsi="Poppins" w:cs="Poppins"/>
                <w:color w:val="002060"/>
                <w:spacing w:val="-17"/>
                <w:w w:val="105"/>
                <w:lang w:val="en-US"/>
              </w:rPr>
              <w:t xml:space="preserve"> </w:t>
            </w:r>
            <w:r w:rsidRPr="00BA11DD">
              <w:rPr>
                <w:rFonts w:ascii="Poppins" w:eastAsia="Lucida Sans Unicode" w:hAnsi="Poppins" w:cs="Poppins"/>
                <w:color w:val="002060"/>
                <w:w w:val="105"/>
                <w:lang w:val="en-US"/>
              </w:rPr>
              <w:t>OU</w:t>
            </w:r>
            <w:r w:rsidRPr="00BA11DD">
              <w:rPr>
                <w:rFonts w:ascii="Poppins" w:eastAsia="Lucida Sans Unicode" w:hAnsi="Poppins" w:cs="Poppins"/>
                <w:color w:val="002060"/>
                <w:spacing w:val="-17"/>
                <w:w w:val="105"/>
                <w:lang w:val="en-US"/>
              </w:rPr>
              <w:t xml:space="preserve"> </w:t>
            </w:r>
            <w:r w:rsidRPr="00BA11DD">
              <w:rPr>
                <w:rFonts w:ascii="Poppins" w:eastAsia="Lucida Sans Unicode" w:hAnsi="Poppins" w:cs="Poppins"/>
                <w:color w:val="002060"/>
                <w:w w:val="105"/>
                <w:lang w:val="en-US"/>
              </w:rPr>
              <w:t>for review</w:t>
            </w:r>
          </w:p>
          <w:p w14:paraId="29163561" w14:textId="77777777" w:rsidR="00D32803" w:rsidRPr="00BA11DD" w:rsidRDefault="00D32803" w:rsidP="005E2333">
            <w:pPr>
              <w:widowControl w:val="0"/>
              <w:numPr>
                <w:ilvl w:val="0"/>
                <w:numId w:val="1"/>
              </w:numPr>
              <w:tabs>
                <w:tab w:val="left" w:pos="500"/>
              </w:tabs>
              <w:autoSpaceDE w:val="0"/>
              <w:autoSpaceDN w:val="0"/>
              <w:ind w:right="498"/>
              <w:rPr>
                <w:rFonts w:ascii="Poppins" w:eastAsia="Lucida Sans Unicode" w:hAnsi="Poppins" w:cs="Poppins"/>
                <w:color w:val="002060"/>
                <w:lang w:val="en-US"/>
              </w:rPr>
            </w:pPr>
            <w:r w:rsidRPr="00BA11DD">
              <w:rPr>
                <w:rFonts w:ascii="Poppins" w:eastAsia="Lucida Sans Unicode" w:hAnsi="Poppins" w:cs="Poppins"/>
                <w:color w:val="002060"/>
                <w:lang w:val="en-US"/>
              </w:rPr>
              <w:t>Stage</w:t>
            </w:r>
            <w:r w:rsidRPr="00BA11DD">
              <w:rPr>
                <w:rFonts w:ascii="Poppins" w:eastAsia="Lucida Sans Unicode" w:hAnsi="Poppins" w:cs="Poppins"/>
                <w:color w:val="002060"/>
                <w:spacing w:val="-21"/>
                <w:lang w:val="en-US"/>
              </w:rPr>
              <w:t xml:space="preserve"> </w:t>
            </w:r>
            <w:r w:rsidRPr="00BA11DD">
              <w:rPr>
                <w:rFonts w:ascii="Poppins" w:eastAsia="Lucida Sans Unicode" w:hAnsi="Poppins" w:cs="Poppins"/>
                <w:color w:val="002060"/>
                <w:lang w:val="en-US"/>
              </w:rPr>
              <w:t>three</w:t>
            </w:r>
            <w:r w:rsidRPr="00BA11DD">
              <w:rPr>
                <w:rFonts w:ascii="Poppins" w:eastAsia="Lucida Sans Unicode" w:hAnsi="Poppins" w:cs="Poppins"/>
                <w:color w:val="002060"/>
                <w:spacing w:val="-3"/>
                <w:lang w:val="en-US"/>
              </w:rPr>
              <w:t xml:space="preserve"> </w:t>
            </w:r>
            <w:r w:rsidRPr="00BA11DD">
              <w:rPr>
                <w:rFonts w:ascii="Poppins" w:eastAsia="Lucida Sans Unicode" w:hAnsi="Poppins" w:cs="Poppins"/>
                <w:color w:val="002060"/>
                <w:lang w:val="en-US"/>
              </w:rPr>
              <w:t xml:space="preserve">– Formal review by OU –up to 28 </w:t>
            </w:r>
            <w:r w:rsidRPr="00BA11DD">
              <w:rPr>
                <w:rFonts w:ascii="Poppins" w:eastAsia="Lucida Sans Unicode" w:hAnsi="Poppins" w:cs="Poppins"/>
                <w:color w:val="002060"/>
                <w:w w:val="105"/>
                <w:lang w:val="en-US"/>
              </w:rPr>
              <w:t>calendar days to carry out and complete.</w:t>
            </w:r>
          </w:p>
          <w:p w14:paraId="540A99D0" w14:textId="77777777" w:rsidR="00D32803" w:rsidRPr="00BA11DD" w:rsidRDefault="00D32803" w:rsidP="005E2333">
            <w:pPr>
              <w:rPr>
                <w:rFonts w:ascii="Poppins" w:eastAsia="Lucida Sans Unicode" w:hAnsi="Poppins" w:cs="Poppins"/>
                <w:color w:val="002060"/>
                <w:lang w:val="en-US"/>
              </w:rPr>
            </w:pPr>
            <w:r w:rsidRPr="00BA11DD">
              <w:rPr>
                <w:rFonts w:ascii="Poppins" w:eastAsia="Lucida Sans Unicode" w:hAnsi="Poppins" w:cs="Poppins"/>
                <w:color w:val="002060"/>
                <w:lang w:val="en-US"/>
              </w:rPr>
              <w:t>Please</w:t>
            </w:r>
            <w:r w:rsidRPr="00BA11DD">
              <w:rPr>
                <w:rFonts w:ascii="Poppins" w:eastAsia="Lucida Sans Unicode" w:hAnsi="Poppins" w:cs="Poppins"/>
                <w:color w:val="002060"/>
                <w:spacing w:val="-3"/>
                <w:lang w:val="en-US"/>
              </w:rPr>
              <w:t xml:space="preserve"> </w:t>
            </w:r>
            <w:r w:rsidRPr="00BA11DD">
              <w:rPr>
                <w:rFonts w:ascii="Poppins" w:eastAsia="Lucida Sans Unicode" w:hAnsi="Poppins" w:cs="Poppins"/>
                <w:color w:val="002060"/>
                <w:lang w:val="en-US"/>
              </w:rPr>
              <w:t>refer</w:t>
            </w:r>
            <w:r w:rsidRPr="00BA11DD">
              <w:rPr>
                <w:rFonts w:ascii="Poppins" w:eastAsia="Lucida Sans Unicode" w:hAnsi="Poppins" w:cs="Poppins"/>
                <w:color w:val="002060"/>
                <w:spacing w:val="-2"/>
                <w:lang w:val="en-US"/>
              </w:rPr>
              <w:t xml:space="preserve"> </w:t>
            </w:r>
            <w:r w:rsidRPr="00BA11DD">
              <w:rPr>
                <w:rFonts w:ascii="Poppins" w:eastAsia="Lucida Sans Unicode" w:hAnsi="Poppins" w:cs="Poppins"/>
                <w:color w:val="002060"/>
                <w:lang w:val="en-US"/>
              </w:rPr>
              <w:t>to</w:t>
            </w:r>
            <w:r w:rsidRPr="00BA11DD">
              <w:rPr>
                <w:rFonts w:ascii="Poppins" w:eastAsia="Lucida Sans Unicode" w:hAnsi="Poppins" w:cs="Poppins"/>
                <w:color w:val="002060"/>
                <w:spacing w:val="-2"/>
                <w:lang w:val="en-US"/>
              </w:rPr>
              <w:t xml:space="preserve"> </w:t>
            </w:r>
            <w:r w:rsidRPr="00BA11DD">
              <w:rPr>
                <w:rFonts w:ascii="Poppins" w:eastAsia="Lucida Sans Unicode" w:hAnsi="Poppins" w:cs="Poppins"/>
                <w:color w:val="002060"/>
                <w:lang w:val="en-US"/>
              </w:rPr>
              <w:t>Appendix</w:t>
            </w:r>
            <w:r w:rsidRPr="00BA11DD">
              <w:rPr>
                <w:rFonts w:ascii="Poppins" w:eastAsia="Lucida Sans Unicode" w:hAnsi="Poppins" w:cs="Poppins"/>
                <w:color w:val="002060"/>
                <w:spacing w:val="-22"/>
                <w:lang w:val="en-US"/>
              </w:rPr>
              <w:t xml:space="preserve"> </w:t>
            </w:r>
            <w:r w:rsidRPr="00BA11DD">
              <w:rPr>
                <w:rFonts w:ascii="Poppins" w:eastAsia="Lucida Sans Unicode" w:hAnsi="Poppins" w:cs="Poppins"/>
                <w:color w:val="002060"/>
                <w:w w:val="95"/>
                <w:lang w:val="en-US"/>
              </w:rPr>
              <w:t>1</w:t>
            </w:r>
            <w:r w:rsidRPr="00BA11DD">
              <w:rPr>
                <w:rFonts w:ascii="Poppins" w:eastAsia="Lucida Sans Unicode" w:hAnsi="Poppins" w:cs="Poppins"/>
                <w:color w:val="002060"/>
                <w:spacing w:val="-1"/>
                <w:w w:val="95"/>
                <w:lang w:val="en-US"/>
              </w:rPr>
              <w:t xml:space="preserve"> </w:t>
            </w:r>
            <w:r w:rsidRPr="00BA11DD">
              <w:rPr>
                <w:rFonts w:ascii="Poppins" w:eastAsia="Lucida Sans Unicode" w:hAnsi="Poppins" w:cs="Poppins"/>
                <w:color w:val="002060"/>
                <w:lang w:val="en-US"/>
              </w:rPr>
              <w:t>for</w:t>
            </w:r>
            <w:r w:rsidRPr="00BA11DD">
              <w:rPr>
                <w:rFonts w:ascii="Poppins" w:eastAsia="Lucida Sans Unicode" w:hAnsi="Poppins" w:cs="Poppins"/>
                <w:color w:val="002060"/>
                <w:spacing w:val="-2"/>
                <w:lang w:val="en-US"/>
              </w:rPr>
              <w:t xml:space="preserve"> </w:t>
            </w:r>
            <w:r w:rsidRPr="00BA11DD">
              <w:rPr>
                <w:rFonts w:ascii="Poppins" w:eastAsia="Lucida Sans Unicode" w:hAnsi="Poppins" w:cs="Poppins"/>
                <w:color w:val="002060"/>
                <w:lang w:val="en-US"/>
              </w:rPr>
              <w:t>a</w:t>
            </w:r>
            <w:r w:rsidRPr="00BA11DD">
              <w:rPr>
                <w:rFonts w:ascii="Poppins" w:eastAsia="Lucida Sans Unicode" w:hAnsi="Poppins" w:cs="Poppins"/>
                <w:color w:val="002060"/>
                <w:spacing w:val="-3"/>
                <w:lang w:val="en-US"/>
              </w:rPr>
              <w:t xml:space="preserve"> </w:t>
            </w:r>
            <w:r w:rsidRPr="00BA11DD">
              <w:rPr>
                <w:rFonts w:ascii="Poppins" w:eastAsia="Lucida Sans Unicode" w:hAnsi="Poppins" w:cs="Poppins"/>
                <w:color w:val="002060"/>
                <w:lang w:val="en-US"/>
              </w:rPr>
              <w:t>table</w:t>
            </w:r>
            <w:r w:rsidRPr="00BA11DD">
              <w:rPr>
                <w:rFonts w:ascii="Poppins" w:eastAsia="Lucida Sans Unicode" w:hAnsi="Poppins" w:cs="Poppins"/>
                <w:color w:val="002060"/>
                <w:spacing w:val="-4"/>
                <w:lang w:val="en-US"/>
              </w:rPr>
              <w:t xml:space="preserve"> </w:t>
            </w:r>
            <w:r w:rsidRPr="00BA11DD">
              <w:rPr>
                <w:rFonts w:ascii="Poppins" w:eastAsia="Lucida Sans Unicode" w:hAnsi="Poppins" w:cs="Poppins"/>
                <w:color w:val="002060"/>
                <w:lang w:val="en-US"/>
              </w:rPr>
              <w:t>outlining</w:t>
            </w:r>
            <w:r w:rsidRPr="00BA11DD">
              <w:rPr>
                <w:rFonts w:ascii="Poppins" w:eastAsia="Lucida Sans Unicode" w:hAnsi="Poppins" w:cs="Poppins"/>
                <w:color w:val="002060"/>
                <w:spacing w:val="-1"/>
                <w:lang w:val="en-US"/>
              </w:rPr>
              <w:t xml:space="preserve"> </w:t>
            </w:r>
            <w:r w:rsidRPr="00BA11DD">
              <w:rPr>
                <w:rFonts w:ascii="Poppins" w:eastAsia="Lucida Sans Unicode" w:hAnsi="Poppins" w:cs="Poppins"/>
                <w:color w:val="002060"/>
                <w:lang w:val="en-US"/>
              </w:rPr>
              <w:t>these</w:t>
            </w:r>
            <w:r w:rsidRPr="00BA11DD">
              <w:rPr>
                <w:rFonts w:ascii="Poppins" w:eastAsia="Lucida Sans Unicode" w:hAnsi="Poppins" w:cs="Poppins"/>
                <w:color w:val="002060"/>
                <w:spacing w:val="-2"/>
                <w:lang w:val="en-US"/>
              </w:rPr>
              <w:t xml:space="preserve"> </w:t>
            </w:r>
            <w:r w:rsidRPr="00BA11DD">
              <w:rPr>
                <w:rFonts w:ascii="Poppins" w:eastAsia="Lucida Sans Unicode" w:hAnsi="Poppins" w:cs="Poppins"/>
                <w:color w:val="002060"/>
                <w:lang w:val="en-US"/>
              </w:rPr>
              <w:t>timescales</w:t>
            </w:r>
          </w:p>
          <w:p w14:paraId="35BB96A8" w14:textId="77777777" w:rsidR="00D32803" w:rsidRPr="00BA11DD" w:rsidRDefault="00D32803" w:rsidP="005E2333">
            <w:pPr>
              <w:rPr>
                <w:rFonts w:ascii="Poppins" w:hAnsi="Poppins" w:cs="Poppins"/>
                <w:color w:val="002060"/>
              </w:rPr>
            </w:pPr>
            <w:r w:rsidRPr="00BA11DD">
              <w:rPr>
                <w:rFonts w:ascii="Poppins" w:eastAsia="Lucida Sans Unicode" w:hAnsi="Poppins" w:cs="Poppins"/>
                <w:color w:val="002060"/>
                <w:lang w:val="en-US"/>
              </w:rPr>
              <w:t>Removed “in more detail”</w:t>
            </w:r>
          </w:p>
          <w:p w14:paraId="788F798E" w14:textId="77777777" w:rsidR="00D32803" w:rsidRPr="00BA11DD" w:rsidRDefault="00D32803" w:rsidP="005E2333">
            <w:pPr>
              <w:rPr>
                <w:rFonts w:ascii="Poppins" w:hAnsi="Poppins" w:cs="Poppins"/>
                <w:color w:val="002060"/>
              </w:rPr>
            </w:pPr>
            <w:r w:rsidRPr="00BA11DD">
              <w:rPr>
                <w:rFonts w:ascii="Poppins" w:hAnsi="Poppins" w:cs="Poppins"/>
                <w:color w:val="002060"/>
              </w:rPr>
              <w:t>OU escalation/review stage – renamed to OU/review stage</w:t>
            </w:r>
          </w:p>
          <w:p w14:paraId="33372436" w14:textId="77777777" w:rsidR="00D32803" w:rsidRPr="00BA11DD" w:rsidRDefault="00D32803" w:rsidP="005E2333">
            <w:pPr>
              <w:rPr>
                <w:rFonts w:ascii="Poppins" w:eastAsia="Lucida Sans Unicode" w:hAnsi="Poppins" w:cs="Poppins"/>
                <w:color w:val="002060"/>
                <w:w w:val="105"/>
                <w:lang w:val="en-US"/>
              </w:rPr>
            </w:pPr>
            <w:r w:rsidRPr="00BA11DD">
              <w:rPr>
                <w:rFonts w:ascii="Poppins" w:hAnsi="Poppins" w:cs="Poppins"/>
                <w:color w:val="002060"/>
              </w:rPr>
              <w:t xml:space="preserve">Submit a review to the OU reworded to </w:t>
            </w:r>
            <w:r w:rsidRPr="00BA11DD">
              <w:rPr>
                <w:rFonts w:ascii="Poppins" w:eastAsia="Lucida Sans Unicode" w:hAnsi="Poppins" w:cs="Poppins"/>
                <w:color w:val="002060"/>
                <w:spacing w:val="-13"/>
                <w:w w:val="105"/>
                <w:lang w:val="en-US"/>
              </w:rPr>
              <w:t xml:space="preserve">request for </w:t>
            </w:r>
            <w:r w:rsidRPr="00BA11DD">
              <w:rPr>
                <w:rFonts w:ascii="Poppins" w:eastAsia="Lucida Sans Unicode" w:hAnsi="Poppins" w:cs="Poppins"/>
                <w:color w:val="002060"/>
                <w:w w:val="105"/>
                <w:lang w:val="en-US"/>
              </w:rPr>
              <w:t>review</w:t>
            </w:r>
            <w:r w:rsidRPr="00BA11DD">
              <w:rPr>
                <w:rFonts w:ascii="Poppins" w:eastAsia="Lucida Sans Unicode" w:hAnsi="Poppins" w:cs="Poppins"/>
                <w:color w:val="002060"/>
                <w:spacing w:val="-16"/>
                <w:w w:val="105"/>
                <w:lang w:val="en-US"/>
              </w:rPr>
              <w:t xml:space="preserve"> </w:t>
            </w:r>
            <w:r w:rsidRPr="00BA11DD">
              <w:rPr>
                <w:rFonts w:ascii="Poppins" w:eastAsia="Lucida Sans Unicode" w:hAnsi="Poppins" w:cs="Poppins"/>
                <w:color w:val="002060"/>
                <w:w w:val="105"/>
                <w:lang w:val="en-US"/>
              </w:rPr>
              <w:t>by the</w:t>
            </w:r>
            <w:r w:rsidRPr="00BA11DD">
              <w:rPr>
                <w:rFonts w:ascii="Poppins" w:eastAsia="Lucida Sans Unicode" w:hAnsi="Poppins" w:cs="Poppins"/>
                <w:color w:val="002060"/>
                <w:spacing w:val="-14"/>
                <w:w w:val="105"/>
                <w:lang w:val="en-US"/>
              </w:rPr>
              <w:t xml:space="preserve"> </w:t>
            </w:r>
            <w:r w:rsidRPr="00BA11DD">
              <w:rPr>
                <w:rFonts w:ascii="Poppins" w:eastAsia="Lucida Sans Unicode" w:hAnsi="Poppins" w:cs="Poppins"/>
                <w:color w:val="002060"/>
                <w:w w:val="105"/>
                <w:lang w:val="en-US"/>
              </w:rPr>
              <w:t>OU</w:t>
            </w:r>
          </w:p>
          <w:p w14:paraId="65750D8C" w14:textId="77777777" w:rsidR="00D32803" w:rsidRPr="00BA11DD" w:rsidRDefault="00D32803" w:rsidP="005E2333">
            <w:pPr>
              <w:rPr>
                <w:rFonts w:ascii="Poppins" w:hAnsi="Poppins" w:cs="Poppins"/>
                <w:color w:val="002060"/>
                <w:w w:val="105"/>
              </w:rPr>
            </w:pPr>
            <w:r w:rsidRPr="00BA11DD">
              <w:rPr>
                <w:rFonts w:ascii="Poppins" w:hAnsi="Poppins" w:cs="Poppins"/>
                <w:color w:val="002060"/>
                <w:w w:val="105"/>
              </w:rPr>
              <w:t>Policy amended to policies and by amended to with</w:t>
            </w:r>
          </w:p>
          <w:p w14:paraId="56959D35" w14:textId="77777777" w:rsidR="00D32803" w:rsidRPr="00BA11DD" w:rsidRDefault="00D32803" w:rsidP="005E2333">
            <w:pPr>
              <w:rPr>
                <w:rFonts w:ascii="Poppins" w:hAnsi="Poppins" w:cs="Poppins"/>
                <w:color w:val="002060"/>
              </w:rPr>
            </w:pPr>
            <w:r w:rsidRPr="00BA11DD">
              <w:rPr>
                <w:rFonts w:ascii="Poppins" w:hAnsi="Poppins" w:cs="Poppins"/>
                <w:color w:val="002060"/>
              </w:rPr>
              <w:t>Consideration of appeals by the academic board or its appointed sub-committee amended to: Consideration of appeals by the academic board or its appointed sub-committee</w:t>
            </w:r>
          </w:p>
          <w:p w14:paraId="44BCE2EE" w14:textId="77777777" w:rsidR="00D32803" w:rsidRPr="00BA11DD" w:rsidRDefault="00D32803" w:rsidP="005E2333">
            <w:pPr>
              <w:rPr>
                <w:rFonts w:ascii="Poppins" w:hAnsi="Poppins" w:cs="Poppins"/>
                <w:color w:val="002060"/>
              </w:rPr>
            </w:pPr>
            <w:r w:rsidRPr="00BA11DD">
              <w:rPr>
                <w:rFonts w:ascii="Poppins" w:hAnsi="Poppins" w:cs="Poppins"/>
                <w:color w:val="002060"/>
              </w:rPr>
              <w:t xml:space="preserve">Removed: </w:t>
            </w:r>
          </w:p>
          <w:p w14:paraId="1D5A94C9" w14:textId="77777777" w:rsidR="00D32803" w:rsidRPr="00BA11DD" w:rsidRDefault="00D32803" w:rsidP="005E2333">
            <w:pPr>
              <w:pStyle w:val="ListParagraph"/>
              <w:numPr>
                <w:ilvl w:val="0"/>
                <w:numId w:val="4"/>
              </w:numPr>
              <w:rPr>
                <w:rFonts w:ascii="Poppins" w:hAnsi="Poppins" w:cs="Poppins"/>
                <w:color w:val="002060"/>
              </w:rPr>
            </w:pPr>
            <w:r w:rsidRPr="00BA11DD">
              <w:rPr>
                <w:rFonts w:ascii="Poppins" w:hAnsi="Poppins" w:cs="Poppins"/>
                <w:color w:val="002060"/>
              </w:rPr>
              <w:t>Procedures of the appeals committee or equivalent</w:t>
            </w:r>
          </w:p>
          <w:p w14:paraId="370AB212" w14:textId="77777777" w:rsidR="00D32803" w:rsidRPr="00BA11DD" w:rsidRDefault="00D32803" w:rsidP="005E2333">
            <w:pPr>
              <w:pStyle w:val="ListParagraph"/>
              <w:numPr>
                <w:ilvl w:val="0"/>
                <w:numId w:val="4"/>
              </w:numPr>
              <w:rPr>
                <w:rFonts w:ascii="Poppins" w:hAnsi="Poppins" w:cs="Poppins"/>
                <w:color w:val="002060"/>
              </w:rPr>
            </w:pPr>
            <w:r w:rsidRPr="00BA11DD">
              <w:rPr>
                <w:rFonts w:ascii="Poppins" w:hAnsi="Poppins" w:cs="Poppins"/>
                <w:color w:val="002060"/>
              </w:rPr>
              <w:t>Consequences of established cases of procedural irregularity</w:t>
            </w:r>
          </w:p>
          <w:p w14:paraId="305E2838" w14:textId="77777777" w:rsidR="00D32803" w:rsidRDefault="00D32803" w:rsidP="005E2333">
            <w:pPr>
              <w:widowControl w:val="0"/>
              <w:tabs>
                <w:tab w:val="left" w:pos="500"/>
              </w:tabs>
              <w:autoSpaceDE w:val="0"/>
              <w:autoSpaceDN w:val="0"/>
              <w:rPr>
                <w:rFonts w:ascii="Poppins" w:eastAsia="Lucida Sans Unicode" w:hAnsi="Poppins" w:cs="Poppins"/>
                <w:color w:val="002060"/>
                <w:spacing w:val="-2"/>
                <w:lang w:val="en-US"/>
              </w:rPr>
            </w:pPr>
            <w:r w:rsidRPr="00BA11DD">
              <w:rPr>
                <w:rFonts w:ascii="Poppins" w:hAnsi="Poppins" w:cs="Poppins"/>
                <w:color w:val="002060"/>
              </w:rPr>
              <w:t xml:space="preserve">Added: </w:t>
            </w:r>
            <w:r w:rsidRPr="00BA11DD">
              <w:rPr>
                <w:rFonts w:ascii="Poppins" w:eastAsia="Lucida Sans Unicode" w:hAnsi="Poppins" w:cs="Poppins"/>
                <w:color w:val="002060"/>
                <w:spacing w:val="-2"/>
                <w:lang w:val="en-US"/>
              </w:rPr>
              <w:t>Appeals to the OU</w:t>
            </w:r>
          </w:p>
          <w:p w14:paraId="6001825C" w14:textId="7E6EC810" w:rsidR="005B4D33" w:rsidRPr="00BA11DD" w:rsidRDefault="005B4D33" w:rsidP="005E2333">
            <w:pPr>
              <w:widowControl w:val="0"/>
              <w:tabs>
                <w:tab w:val="left" w:pos="500"/>
              </w:tabs>
              <w:autoSpaceDE w:val="0"/>
              <w:autoSpaceDN w:val="0"/>
              <w:rPr>
                <w:rFonts w:ascii="Poppins" w:eastAsia="Lucida Sans Unicode" w:hAnsi="Poppins" w:cs="Poppins"/>
                <w:color w:val="002060"/>
                <w:lang w:val="en-US"/>
              </w:rPr>
            </w:pPr>
            <w:r>
              <w:rPr>
                <w:rFonts w:ascii="Poppins" w:eastAsia="Lucida Sans Unicode" w:hAnsi="Poppins" w:cs="Poppins"/>
                <w:color w:val="002060"/>
                <w:spacing w:val="-2"/>
                <w:lang w:val="en-US"/>
              </w:rPr>
              <w:t>F4 – added section on ratification process for UK-based partners and partners offering awards aligning with dual awards</w:t>
            </w:r>
          </w:p>
          <w:p w14:paraId="2739B15B" w14:textId="504EC334" w:rsidR="00D32803" w:rsidRPr="00BA11DD" w:rsidRDefault="007378A8" w:rsidP="005E2333">
            <w:pPr>
              <w:rPr>
                <w:rFonts w:ascii="Poppins" w:hAnsi="Poppins" w:cs="Poppins"/>
                <w:color w:val="002060"/>
              </w:rPr>
            </w:pPr>
            <w:r w:rsidRPr="00BA11DD">
              <w:rPr>
                <w:rFonts w:ascii="Poppins" w:hAnsi="Poppins" w:cs="Poppins"/>
                <w:color w:val="002060"/>
              </w:rPr>
              <w:t>F6: added: Uk-Based</w:t>
            </w:r>
          </w:p>
          <w:p w14:paraId="25C199CE" w14:textId="57AB6EA1" w:rsidR="007378A8" w:rsidRPr="00BA11DD" w:rsidRDefault="007378A8" w:rsidP="005E2333">
            <w:pPr>
              <w:rPr>
                <w:rFonts w:ascii="Poppins" w:hAnsi="Poppins" w:cs="Poppins"/>
                <w:color w:val="002060"/>
              </w:rPr>
            </w:pPr>
            <w:r w:rsidRPr="00BA11DD">
              <w:rPr>
                <w:rFonts w:ascii="Poppins" w:hAnsi="Poppins" w:cs="Poppins"/>
                <w:color w:val="002060"/>
              </w:rPr>
              <w:t xml:space="preserve">Added: Following the disbanding of the Module Results Approval and Qualifications Classification Panel (MRAQCP), a revised, proportionate approach to the ratification of student outcomes has been established for validated provision, with distinct processes for UK and international partners. Both models are designed to ensure continued assurance of academic standards, alignment with sector expectations, and timely confirmation of results, while reducing unnecessary duplication and administrative burden.  </w:t>
            </w:r>
          </w:p>
          <w:p w14:paraId="73162EE8" w14:textId="555BB3AD" w:rsidR="00D32803" w:rsidRPr="00BA11DD" w:rsidRDefault="007378A8" w:rsidP="00BA11DD">
            <w:pPr>
              <w:spacing w:before="120"/>
              <w:rPr>
                <w:rFonts w:ascii="Poppins" w:hAnsi="Poppins" w:cs="Poppins"/>
                <w:color w:val="002060"/>
              </w:rPr>
            </w:pPr>
            <w:r w:rsidRPr="00BA11DD">
              <w:rPr>
                <w:rFonts w:ascii="Poppins" w:hAnsi="Poppins" w:cs="Poppins"/>
                <w:color w:val="002060"/>
              </w:rPr>
              <w:t xml:space="preserve">For international partners, ratification will take place within the final Board of Examiners (BoE), with an Academic Reviewer in attendance alongside the External Examiner and OUVP representative. This enables awards to be both recommended and ratified at the point of decision-making, reflecting the higher risk profile of overseas provision and ensuring direct, independent oversight. For UK partners, a streamlined post-board ratification process will be applied through a Module Awards Result Group </w:t>
            </w:r>
            <w:r w:rsidRPr="00BA11DD">
              <w:rPr>
                <w:rFonts w:ascii="Poppins" w:hAnsi="Poppins" w:cs="Poppins"/>
                <w:color w:val="002060"/>
              </w:rPr>
              <w:lastRenderedPageBreak/>
              <w:t>(MARG), comprising appropriately experienced academic staff who review and formally confirm outcomes after the BoE. This dual approach maintains robust oversight across all provision, balancing risk, proportionality, and efficiency, and is supported by standardised documentation, clear governance arrangements, and ongoing monitoring and review</w:t>
            </w:r>
          </w:p>
        </w:tc>
      </w:tr>
      <w:tr w:rsidR="00D32803" w:rsidRPr="00E10ECB" w14:paraId="1C1300D1" w14:textId="77777777" w:rsidTr="00ED3A08">
        <w:tc>
          <w:tcPr>
            <w:tcW w:w="2263" w:type="dxa"/>
          </w:tcPr>
          <w:p w14:paraId="201A226C" w14:textId="77777777" w:rsidR="00D32803" w:rsidRPr="00E10ECB" w:rsidRDefault="00D32803" w:rsidP="00E10ECB">
            <w:pPr>
              <w:rPr>
                <w:rFonts w:ascii="Poppins" w:hAnsi="Poppins" w:cs="Poppins"/>
                <w:color w:val="002060"/>
              </w:rPr>
            </w:pPr>
            <w:r w:rsidRPr="00E10ECB">
              <w:rPr>
                <w:rFonts w:ascii="Poppins" w:hAnsi="Poppins" w:cs="Poppins"/>
                <w:color w:val="002060"/>
              </w:rPr>
              <w:lastRenderedPageBreak/>
              <w:t>G – Registration</w:t>
            </w:r>
          </w:p>
        </w:tc>
        <w:tc>
          <w:tcPr>
            <w:tcW w:w="7655" w:type="dxa"/>
          </w:tcPr>
          <w:p w14:paraId="25A73E6F" w14:textId="5B34A13F" w:rsidR="00D32803" w:rsidRPr="00E10ECB" w:rsidRDefault="00D32803" w:rsidP="00E10ECB">
            <w:pPr>
              <w:rPr>
                <w:rFonts w:ascii="Poppins" w:eastAsia="Arial" w:hAnsi="Poppins" w:cs="Poppins"/>
                <w:color w:val="002060"/>
                <w:lang w:eastAsia="en-GB"/>
              </w:rPr>
            </w:pPr>
            <w:r w:rsidRPr="00E10ECB">
              <w:rPr>
                <w:rFonts w:ascii="Poppins" w:eastAsia="Arial" w:hAnsi="Poppins" w:cs="Poppins"/>
                <w:color w:val="002060"/>
                <w:lang w:eastAsia="en-GB"/>
              </w:rPr>
              <w:t xml:space="preserve">No amendments </w:t>
            </w:r>
          </w:p>
        </w:tc>
      </w:tr>
      <w:tr w:rsidR="00D32803" w:rsidRPr="00E10ECB" w14:paraId="417D72C5" w14:textId="77777777" w:rsidTr="00ED3A08">
        <w:tc>
          <w:tcPr>
            <w:tcW w:w="2263" w:type="dxa"/>
          </w:tcPr>
          <w:p w14:paraId="20131943" w14:textId="77777777" w:rsidR="00D32803" w:rsidRPr="00E10ECB" w:rsidRDefault="00D32803" w:rsidP="00E10ECB">
            <w:pPr>
              <w:rPr>
                <w:rFonts w:ascii="Poppins" w:hAnsi="Poppins" w:cs="Poppins"/>
                <w:color w:val="002060"/>
              </w:rPr>
            </w:pPr>
            <w:r w:rsidRPr="00E10ECB">
              <w:rPr>
                <w:rFonts w:ascii="Poppins" w:hAnsi="Poppins" w:cs="Poppins"/>
                <w:color w:val="002060"/>
              </w:rPr>
              <w:t>H – Equality and Diversity</w:t>
            </w:r>
          </w:p>
        </w:tc>
        <w:tc>
          <w:tcPr>
            <w:tcW w:w="7655" w:type="dxa"/>
          </w:tcPr>
          <w:p w14:paraId="17BCCFD2" w14:textId="543758AC" w:rsidR="00D32803" w:rsidRPr="00E10ECB" w:rsidRDefault="00327A7D" w:rsidP="00E10ECB">
            <w:pPr>
              <w:rPr>
                <w:rFonts w:ascii="Poppins" w:hAnsi="Poppins" w:cs="Poppins"/>
                <w:color w:val="002060"/>
              </w:rPr>
            </w:pPr>
            <w:r>
              <w:rPr>
                <w:rFonts w:ascii="Poppins" w:hAnsi="Poppins" w:cs="Poppins"/>
                <w:color w:val="002060"/>
              </w:rPr>
              <w:t xml:space="preserve">Added sections/wording on student support and fitness to study/practice </w:t>
            </w:r>
          </w:p>
        </w:tc>
      </w:tr>
      <w:tr w:rsidR="00D32803" w:rsidRPr="00E10ECB" w14:paraId="4BCCDB91" w14:textId="77777777" w:rsidTr="00ED3A08">
        <w:tc>
          <w:tcPr>
            <w:tcW w:w="2263" w:type="dxa"/>
            <w:tcBorders>
              <w:bottom w:val="single" w:sz="4" w:space="0" w:color="auto"/>
            </w:tcBorders>
          </w:tcPr>
          <w:p w14:paraId="04A8D459" w14:textId="20680A8C" w:rsidR="00D32803" w:rsidRPr="00E10ECB" w:rsidRDefault="00D32803" w:rsidP="00E10ECB">
            <w:pPr>
              <w:rPr>
                <w:rFonts w:ascii="Poppins" w:hAnsi="Poppins" w:cs="Poppins"/>
                <w:color w:val="002060"/>
              </w:rPr>
            </w:pPr>
            <w:r w:rsidRPr="00E10ECB">
              <w:rPr>
                <w:rFonts w:ascii="Poppins" w:hAnsi="Poppins" w:cs="Poppins"/>
                <w:color w:val="002060"/>
              </w:rPr>
              <w:t>Appendix 1 – Student Complaints and Academic Appeals Procedure</w:t>
            </w:r>
          </w:p>
        </w:tc>
        <w:tc>
          <w:tcPr>
            <w:tcW w:w="7655" w:type="dxa"/>
          </w:tcPr>
          <w:p w14:paraId="17FD9945" w14:textId="0FFE3AC2" w:rsidR="00D32803" w:rsidRDefault="00F82D2D" w:rsidP="005E2333">
            <w:pPr>
              <w:rPr>
                <w:rFonts w:ascii="Poppins" w:hAnsi="Poppins" w:cs="Poppins"/>
                <w:color w:val="002060"/>
              </w:rPr>
            </w:pPr>
            <w:r>
              <w:rPr>
                <w:rFonts w:ascii="Poppins" w:hAnsi="Poppins" w:cs="Poppins"/>
                <w:color w:val="002060"/>
              </w:rPr>
              <w:t xml:space="preserve">Now renamed as section I </w:t>
            </w:r>
            <w:r w:rsidRPr="00E10ECB">
              <w:rPr>
                <w:rFonts w:ascii="Poppins" w:hAnsi="Poppins" w:cs="Poppins"/>
                <w:color w:val="002060"/>
              </w:rPr>
              <w:t>Student Complaints and Academic Appeals Procedure</w:t>
            </w:r>
            <w:r>
              <w:rPr>
                <w:rFonts w:ascii="Poppins" w:hAnsi="Poppins" w:cs="Poppins"/>
                <w:color w:val="002060"/>
              </w:rPr>
              <w:t xml:space="preserve"> - </w:t>
            </w:r>
            <w:r w:rsidR="00D32803" w:rsidRPr="00E10ECB">
              <w:rPr>
                <w:rFonts w:ascii="Poppins" w:hAnsi="Poppins" w:cs="Poppins"/>
                <w:color w:val="002060"/>
              </w:rPr>
              <w:t>References to (academic) appeals and complaints to complaints and academic appeals.</w:t>
            </w:r>
          </w:p>
          <w:p w14:paraId="5F925901" w14:textId="090D6630" w:rsidR="00BA11DD" w:rsidRPr="00E10ECB" w:rsidRDefault="00BA11DD" w:rsidP="005E2333">
            <w:pPr>
              <w:rPr>
                <w:rFonts w:ascii="Poppins" w:hAnsi="Poppins" w:cs="Poppins"/>
                <w:color w:val="002060"/>
              </w:rPr>
            </w:pPr>
            <w:r>
              <w:rPr>
                <w:rFonts w:ascii="Poppins" w:hAnsi="Poppins" w:cs="Poppins"/>
                <w:color w:val="002060"/>
              </w:rPr>
              <w:t xml:space="preserve">Added: </w:t>
            </w:r>
            <w:r w:rsidRPr="00BA11DD">
              <w:rPr>
                <w:rFonts w:ascii="Poppins" w:eastAsia="Lucida Sans Unicode" w:hAnsi="Poppins" w:cs="Poppins"/>
                <w:color w:val="002060"/>
                <w:lang w:val="en-US"/>
              </w:rPr>
              <w:t xml:space="preserve">For students studying an OU Validated </w:t>
            </w:r>
            <w:proofErr w:type="spellStart"/>
            <w:r w:rsidRPr="00BA11DD">
              <w:rPr>
                <w:rFonts w:ascii="Poppins" w:eastAsia="Lucida Sans Unicode" w:hAnsi="Poppins" w:cs="Poppins"/>
                <w:color w:val="002060"/>
                <w:lang w:val="en-US"/>
              </w:rPr>
              <w:t>Programme</w:t>
            </w:r>
            <w:proofErr w:type="spellEnd"/>
            <w:r w:rsidRPr="00BA11DD">
              <w:rPr>
                <w:rFonts w:ascii="Poppins" w:eastAsia="Lucida Sans Unicode" w:hAnsi="Poppins" w:cs="Poppins"/>
                <w:color w:val="002060"/>
                <w:lang w:val="en-US"/>
              </w:rPr>
              <w:t xml:space="preserve"> in Northern Ireland, please see section 5 for additional information</w:t>
            </w:r>
          </w:p>
          <w:p w14:paraId="5A335815" w14:textId="6A51A74F" w:rsidR="00685492" w:rsidRPr="00E10ECB" w:rsidRDefault="00685492" w:rsidP="005E2333">
            <w:pPr>
              <w:widowControl w:val="0"/>
              <w:tabs>
                <w:tab w:val="left" w:pos="1650"/>
                <w:tab w:val="left" w:pos="1652"/>
              </w:tabs>
              <w:autoSpaceDE w:val="0"/>
              <w:autoSpaceDN w:val="0"/>
              <w:ind w:right="340"/>
              <w:rPr>
                <w:rFonts w:ascii="Poppins" w:eastAsia="Lucida Sans Unicode" w:hAnsi="Poppins" w:cs="Poppins"/>
                <w:color w:val="002060"/>
                <w:lang w:val="en-US"/>
              </w:rPr>
            </w:pPr>
            <w:r w:rsidRPr="00E10ECB">
              <w:rPr>
                <w:rFonts w:ascii="Poppins" w:hAnsi="Poppins" w:cs="Poppins"/>
                <w:color w:val="002060"/>
              </w:rPr>
              <w:t>1.4 revised to</w:t>
            </w:r>
            <w:r w:rsidR="00327A7D">
              <w:rPr>
                <w:rFonts w:ascii="Poppins" w:hAnsi="Poppins" w:cs="Poppins"/>
                <w:color w:val="002060"/>
              </w:rPr>
              <w:t>:</w:t>
            </w:r>
            <w:r w:rsidRPr="00E10ECB">
              <w:rPr>
                <w:rFonts w:ascii="Poppins" w:hAnsi="Poppins" w:cs="Poppins"/>
                <w:color w:val="002060"/>
              </w:rPr>
              <w:t xml:space="preserve"> </w:t>
            </w:r>
            <w:r w:rsidRPr="00E10ECB">
              <w:rPr>
                <w:rFonts w:ascii="Poppins" w:eastAsia="Lucida Sans Unicode" w:hAnsi="Poppins" w:cs="Poppins"/>
                <w:color w:val="002060"/>
                <w:lang w:val="en-US"/>
              </w:rPr>
              <w:t>The</w:t>
            </w:r>
            <w:r w:rsidRPr="00E10ECB">
              <w:rPr>
                <w:rFonts w:ascii="Poppins" w:eastAsia="Lucida Sans Unicode" w:hAnsi="Poppins" w:cs="Poppins"/>
                <w:color w:val="002060"/>
                <w:spacing w:val="-1"/>
                <w:lang w:val="en-US"/>
              </w:rPr>
              <w:t xml:space="preserve"> </w:t>
            </w:r>
            <w:r w:rsidRPr="00E10ECB">
              <w:rPr>
                <w:rFonts w:ascii="Poppins" w:eastAsia="Lucida Sans Unicode" w:hAnsi="Poppins" w:cs="Poppins"/>
                <w:color w:val="002060"/>
                <w:lang w:val="en-US"/>
              </w:rPr>
              <w:t>information</w:t>
            </w:r>
            <w:r w:rsidRPr="00E10ECB">
              <w:rPr>
                <w:rFonts w:ascii="Poppins" w:eastAsia="Lucida Sans Unicode" w:hAnsi="Poppins" w:cs="Poppins"/>
                <w:color w:val="002060"/>
                <w:spacing w:val="-3"/>
                <w:lang w:val="en-US"/>
              </w:rPr>
              <w:t xml:space="preserve"> </w:t>
            </w:r>
            <w:r w:rsidRPr="00E10ECB">
              <w:rPr>
                <w:rFonts w:ascii="Poppins" w:eastAsia="Lucida Sans Unicode" w:hAnsi="Poppins" w:cs="Poppins"/>
                <w:color w:val="002060"/>
                <w:lang w:val="en-US"/>
              </w:rPr>
              <w:t>below</w:t>
            </w:r>
            <w:r w:rsidRPr="00E10ECB">
              <w:rPr>
                <w:rFonts w:ascii="Poppins" w:eastAsia="Lucida Sans Unicode" w:hAnsi="Poppins" w:cs="Poppins"/>
                <w:color w:val="002060"/>
                <w:spacing w:val="-3"/>
                <w:lang w:val="en-US"/>
              </w:rPr>
              <w:t xml:space="preserve"> </w:t>
            </w:r>
            <w:r w:rsidRPr="00E10ECB">
              <w:rPr>
                <w:rFonts w:ascii="Poppins" w:eastAsia="Lucida Sans Unicode" w:hAnsi="Poppins" w:cs="Poppins"/>
                <w:color w:val="002060"/>
                <w:lang w:val="en-US"/>
              </w:rPr>
              <w:t>is</w:t>
            </w:r>
            <w:r w:rsidRPr="00E10ECB">
              <w:rPr>
                <w:rFonts w:ascii="Poppins" w:eastAsia="Lucida Sans Unicode" w:hAnsi="Poppins" w:cs="Poppins"/>
                <w:color w:val="002060"/>
                <w:spacing w:val="-1"/>
                <w:lang w:val="en-US"/>
              </w:rPr>
              <w:t xml:space="preserve"> </w:t>
            </w:r>
            <w:r w:rsidRPr="00E10ECB">
              <w:rPr>
                <w:rFonts w:ascii="Poppins" w:eastAsia="Lucida Sans Unicode" w:hAnsi="Poppins" w:cs="Poppins"/>
                <w:color w:val="002060"/>
                <w:lang w:val="en-US"/>
              </w:rPr>
              <w:t>an overview on how to submit a review request.</w:t>
            </w:r>
          </w:p>
          <w:p w14:paraId="166CF786" w14:textId="77777777" w:rsidR="00D32803" w:rsidRPr="00E10ECB" w:rsidRDefault="000B5FDB" w:rsidP="00E10ECB">
            <w:pPr>
              <w:rPr>
                <w:rFonts w:ascii="Poppins" w:hAnsi="Poppins" w:cs="Poppins"/>
                <w:color w:val="002060"/>
              </w:rPr>
            </w:pPr>
            <w:r w:rsidRPr="00E10ECB">
              <w:rPr>
                <w:rFonts w:ascii="Poppins" w:hAnsi="Poppins" w:cs="Poppins"/>
                <w:color w:val="002060"/>
              </w:rPr>
              <w:t>Removed: complaint - covers concerns about services or facilities that have not met expected standards or were not provided when they were reasonably expected to be.</w:t>
            </w:r>
          </w:p>
          <w:p w14:paraId="6C997564" w14:textId="52F4EE03" w:rsidR="000B5FDB" w:rsidRPr="00E10ECB" w:rsidRDefault="000B5FDB" w:rsidP="00E10ECB">
            <w:pPr>
              <w:rPr>
                <w:rFonts w:ascii="Poppins" w:hAnsi="Poppins" w:cs="Poppins"/>
                <w:color w:val="002060"/>
              </w:rPr>
            </w:pPr>
            <w:r w:rsidRPr="00E10ECB">
              <w:rPr>
                <w:rFonts w:ascii="Poppins" w:hAnsi="Poppins" w:cs="Poppins"/>
                <w:color w:val="002060"/>
              </w:rPr>
              <w:t>Describes amended to define</w:t>
            </w:r>
          </w:p>
          <w:p w14:paraId="12C07417" w14:textId="77777777" w:rsidR="000B5FDB" w:rsidRPr="00E10ECB" w:rsidRDefault="000B5FDB" w:rsidP="00E10ECB">
            <w:pPr>
              <w:rPr>
                <w:rFonts w:ascii="Poppins" w:eastAsia="Lucida Sans Unicode" w:hAnsi="Poppins" w:cs="Poppins"/>
                <w:color w:val="002060"/>
                <w:lang w:val="en-US"/>
              </w:rPr>
            </w:pPr>
            <w:r w:rsidRPr="00E10ECB">
              <w:rPr>
                <w:rFonts w:ascii="Poppins" w:hAnsi="Poppins" w:cs="Poppins"/>
                <w:color w:val="002060"/>
              </w:rPr>
              <w:t xml:space="preserve">Added: </w:t>
            </w:r>
            <w:r w:rsidRPr="00E10ECB">
              <w:rPr>
                <w:rFonts w:ascii="Poppins" w:eastAsia="Lucida Sans Unicode" w:hAnsi="Poppins" w:cs="Poppins"/>
                <w:color w:val="002060"/>
                <w:w w:val="105"/>
                <w:lang w:val="en-US"/>
              </w:rPr>
              <w:t>This would include concerns</w:t>
            </w:r>
            <w:r w:rsidRPr="00E10ECB">
              <w:rPr>
                <w:rFonts w:ascii="Poppins" w:eastAsia="Lucida Sans Unicode" w:hAnsi="Poppins" w:cs="Poppins"/>
                <w:color w:val="002060"/>
                <w:spacing w:val="-3"/>
                <w:w w:val="105"/>
                <w:lang w:val="en-US"/>
              </w:rPr>
              <w:t xml:space="preserve"> </w:t>
            </w:r>
            <w:r w:rsidRPr="00E10ECB">
              <w:rPr>
                <w:rFonts w:ascii="Poppins" w:eastAsia="Lucida Sans Unicode" w:hAnsi="Poppins" w:cs="Poppins"/>
                <w:color w:val="002060"/>
                <w:w w:val="105"/>
                <w:lang w:val="en-US"/>
              </w:rPr>
              <w:t>about</w:t>
            </w:r>
            <w:r w:rsidRPr="00E10ECB">
              <w:rPr>
                <w:rFonts w:ascii="Poppins" w:eastAsia="Lucida Sans Unicode" w:hAnsi="Poppins" w:cs="Poppins"/>
                <w:color w:val="002060"/>
                <w:spacing w:val="-5"/>
                <w:w w:val="105"/>
                <w:lang w:val="en-US"/>
              </w:rPr>
              <w:t xml:space="preserve"> </w:t>
            </w:r>
            <w:r w:rsidRPr="00E10ECB">
              <w:rPr>
                <w:rFonts w:ascii="Poppins" w:eastAsia="Lucida Sans Unicode" w:hAnsi="Poppins" w:cs="Poppins"/>
                <w:color w:val="002060"/>
                <w:w w:val="105"/>
                <w:lang w:val="en-US"/>
              </w:rPr>
              <w:t>services</w:t>
            </w:r>
            <w:r w:rsidRPr="00E10ECB">
              <w:rPr>
                <w:rFonts w:ascii="Poppins" w:eastAsia="Lucida Sans Unicode" w:hAnsi="Poppins" w:cs="Poppins"/>
                <w:color w:val="002060"/>
                <w:spacing w:val="-3"/>
                <w:w w:val="105"/>
                <w:lang w:val="en-US"/>
              </w:rPr>
              <w:t xml:space="preserve"> </w:t>
            </w:r>
            <w:r w:rsidRPr="00E10ECB">
              <w:rPr>
                <w:rFonts w:ascii="Poppins" w:eastAsia="Lucida Sans Unicode" w:hAnsi="Poppins" w:cs="Poppins"/>
                <w:color w:val="002060"/>
                <w:w w:val="105"/>
                <w:lang w:val="en-US"/>
              </w:rPr>
              <w:t>or</w:t>
            </w:r>
            <w:r w:rsidRPr="00E10ECB">
              <w:rPr>
                <w:rFonts w:ascii="Poppins" w:eastAsia="Lucida Sans Unicode" w:hAnsi="Poppins" w:cs="Poppins"/>
                <w:color w:val="002060"/>
                <w:spacing w:val="-3"/>
                <w:w w:val="105"/>
                <w:lang w:val="en-US"/>
              </w:rPr>
              <w:t xml:space="preserve"> </w:t>
            </w:r>
            <w:r w:rsidRPr="00E10ECB">
              <w:rPr>
                <w:rFonts w:ascii="Poppins" w:eastAsia="Lucida Sans Unicode" w:hAnsi="Poppins" w:cs="Poppins"/>
                <w:color w:val="002060"/>
                <w:w w:val="105"/>
                <w:lang w:val="en-US"/>
              </w:rPr>
              <w:t>facilities</w:t>
            </w:r>
            <w:r w:rsidRPr="00E10ECB">
              <w:rPr>
                <w:rFonts w:ascii="Poppins" w:eastAsia="Lucida Sans Unicode" w:hAnsi="Poppins" w:cs="Poppins"/>
                <w:color w:val="002060"/>
                <w:spacing w:val="-3"/>
                <w:w w:val="105"/>
                <w:lang w:val="en-US"/>
              </w:rPr>
              <w:t xml:space="preserve"> </w:t>
            </w:r>
            <w:r w:rsidRPr="00E10ECB">
              <w:rPr>
                <w:rFonts w:ascii="Poppins" w:eastAsia="Lucida Sans Unicode" w:hAnsi="Poppins" w:cs="Poppins"/>
                <w:color w:val="002060"/>
                <w:w w:val="105"/>
                <w:lang w:val="en-US"/>
              </w:rPr>
              <w:t>that</w:t>
            </w:r>
            <w:r w:rsidRPr="00E10ECB">
              <w:rPr>
                <w:rFonts w:ascii="Poppins" w:eastAsia="Lucida Sans Unicode" w:hAnsi="Poppins" w:cs="Poppins"/>
                <w:color w:val="002060"/>
                <w:spacing w:val="-5"/>
                <w:w w:val="105"/>
                <w:lang w:val="en-US"/>
              </w:rPr>
              <w:t xml:space="preserve"> </w:t>
            </w:r>
            <w:r w:rsidRPr="00E10ECB">
              <w:rPr>
                <w:rFonts w:ascii="Poppins" w:eastAsia="Lucida Sans Unicode" w:hAnsi="Poppins" w:cs="Poppins"/>
                <w:color w:val="002060"/>
                <w:w w:val="105"/>
                <w:lang w:val="en-US"/>
              </w:rPr>
              <w:t>have</w:t>
            </w:r>
            <w:r w:rsidRPr="00E10ECB">
              <w:rPr>
                <w:rFonts w:ascii="Poppins" w:eastAsia="Lucida Sans Unicode" w:hAnsi="Poppins" w:cs="Poppins"/>
                <w:color w:val="002060"/>
                <w:spacing w:val="-3"/>
                <w:w w:val="105"/>
                <w:lang w:val="en-US"/>
              </w:rPr>
              <w:t xml:space="preserve"> </w:t>
            </w:r>
            <w:r w:rsidRPr="00E10ECB">
              <w:rPr>
                <w:rFonts w:ascii="Poppins" w:eastAsia="Lucida Sans Unicode" w:hAnsi="Poppins" w:cs="Poppins"/>
                <w:color w:val="002060"/>
                <w:w w:val="105"/>
                <w:lang w:val="en-US"/>
              </w:rPr>
              <w:t>not</w:t>
            </w:r>
            <w:r w:rsidRPr="00E10ECB">
              <w:rPr>
                <w:rFonts w:ascii="Poppins" w:eastAsia="Lucida Sans Unicode" w:hAnsi="Poppins" w:cs="Poppins"/>
                <w:color w:val="002060"/>
                <w:spacing w:val="-5"/>
                <w:w w:val="105"/>
                <w:lang w:val="en-US"/>
              </w:rPr>
              <w:t xml:space="preserve"> </w:t>
            </w:r>
            <w:r w:rsidRPr="00E10ECB">
              <w:rPr>
                <w:rFonts w:ascii="Poppins" w:eastAsia="Lucida Sans Unicode" w:hAnsi="Poppins" w:cs="Poppins"/>
                <w:color w:val="002060"/>
                <w:w w:val="105"/>
                <w:lang w:val="en-US"/>
              </w:rPr>
              <w:t>met expected</w:t>
            </w:r>
            <w:r w:rsidRPr="00E10ECB">
              <w:rPr>
                <w:rFonts w:ascii="Poppins" w:eastAsia="Lucida Sans Unicode" w:hAnsi="Poppins" w:cs="Poppins"/>
                <w:color w:val="002060"/>
                <w:spacing w:val="-5"/>
                <w:w w:val="105"/>
                <w:lang w:val="en-US"/>
              </w:rPr>
              <w:t xml:space="preserve"> </w:t>
            </w:r>
            <w:r w:rsidRPr="00E10ECB">
              <w:rPr>
                <w:rFonts w:ascii="Poppins" w:eastAsia="Lucida Sans Unicode" w:hAnsi="Poppins" w:cs="Poppins"/>
                <w:color w:val="002060"/>
                <w:w w:val="105"/>
                <w:lang w:val="en-US"/>
              </w:rPr>
              <w:t>standards</w:t>
            </w:r>
            <w:r w:rsidRPr="00E10ECB">
              <w:rPr>
                <w:rFonts w:ascii="Poppins" w:eastAsia="Lucida Sans Unicode" w:hAnsi="Poppins" w:cs="Poppins"/>
                <w:color w:val="002060"/>
                <w:spacing w:val="-10"/>
                <w:w w:val="105"/>
                <w:lang w:val="en-US"/>
              </w:rPr>
              <w:t xml:space="preserve"> </w:t>
            </w:r>
            <w:r w:rsidRPr="00E10ECB">
              <w:rPr>
                <w:rFonts w:ascii="Poppins" w:eastAsia="Lucida Sans Unicode" w:hAnsi="Poppins" w:cs="Poppins"/>
                <w:color w:val="002060"/>
                <w:w w:val="105"/>
                <w:lang w:val="en-US"/>
              </w:rPr>
              <w:t>or</w:t>
            </w:r>
            <w:r w:rsidRPr="00E10ECB">
              <w:rPr>
                <w:rFonts w:ascii="Poppins" w:eastAsia="Lucida Sans Unicode" w:hAnsi="Poppins" w:cs="Poppins"/>
                <w:color w:val="002060"/>
                <w:spacing w:val="-7"/>
                <w:w w:val="105"/>
                <w:lang w:val="en-US"/>
              </w:rPr>
              <w:t xml:space="preserve"> </w:t>
            </w:r>
            <w:r w:rsidRPr="00E10ECB">
              <w:rPr>
                <w:rFonts w:ascii="Poppins" w:eastAsia="Lucida Sans Unicode" w:hAnsi="Poppins" w:cs="Poppins"/>
                <w:color w:val="002060"/>
                <w:w w:val="105"/>
                <w:lang w:val="en-US"/>
              </w:rPr>
              <w:t>were</w:t>
            </w:r>
            <w:r w:rsidRPr="00E10ECB">
              <w:rPr>
                <w:rFonts w:ascii="Poppins" w:eastAsia="Lucida Sans Unicode" w:hAnsi="Poppins" w:cs="Poppins"/>
                <w:color w:val="002060"/>
                <w:spacing w:val="-7"/>
                <w:w w:val="105"/>
                <w:lang w:val="en-US"/>
              </w:rPr>
              <w:t xml:space="preserve"> </w:t>
            </w:r>
            <w:r w:rsidRPr="00E10ECB">
              <w:rPr>
                <w:rFonts w:ascii="Poppins" w:eastAsia="Lucida Sans Unicode" w:hAnsi="Poppins" w:cs="Poppins"/>
                <w:color w:val="002060"/>
                <w:w w:val="105"/>
                <w:lang w:val="en-US"/>
              </w:rPr>
              <w:t>not</w:t>
            </w:r>
            <w:r w:rsidRPr="00E10ECB">
              <w:rPr>
                <w:rFonts w:ascii="Poppins" w:eastAsia="Lucida Sans Unicode" w:hAnsi="Poppins" w:cs="Poppins"/>
                <w:color w:val="002060"/>
                <w:spacing w:val="-8"/>
                <w:w w:val="105"/>
                <w:lang w:val="en-US"/>
              </w:rPr>
              <w:t xml:space="preserve"> </w:t>
            </w:r>
            <w:r w:rsidRPr="00E10ECB">
              <w:rPr>
                <w:rFonts w:ascii="Poppins" w:eastAsia="Lucida Sans Unicode" w:hAnsi="Poppins" w:cs="Poppins"/>
                <w:color w:val="002060"/>
                <w:w w:val="105"/>
                <w:lang w:val="en-US"/>
              </w:rPr>
              <w:t>provided</w:t>
            </w:r>
            <w:r w:rsidRPr="00E10ECB">
              <w:rPr>
                <w:rFonts w:ascii="Poppins" w:eastAsia="Lucida Sans Unicode" w:hAnsi="Poppins" w:cs="Poppins"/>
                <w:color w:val="002060"/>
                <w:spacing w:val="-5"/>
                <w:w w:val="105"/>
                <w:lang w:val="en-US"/>
              </w:rPr>
              <w:t xml:space="preserve"> </w:t>
            </w:r>
            <w:r w:rsidRPr="00E10ECB">
              <w:rPr>
                <w:rFonts w:ascii="Poppins" w:eastAsia="Lucida Sans Unicode" w:hAnsi="Poppins" w:cs="Poppins"/>
                <w:color w:val="002060"/>
                <w:w w:val="105"/>
                <w:lang w:val="en-US"/>
              </w:rPr>
              <w:t>when</w:t>
            </w:r>
            <w:r w:rsidRPr="00E10ECB">
              <w:rPr>
                <w:rFonts w:ascii="Poppins" w:eastAsia="Lucida Sans Unicode" w:hAnsi="Poppins" w:cs="Poppins"/>
                <w:color w:val="002060"/>
                <w:spacing w:val="-7"/>
                <w:w w:val="105"/>
                <w:lang w:val="en-US"/>
              </w:rPr>
              <w:t xml:space="preserve"> </w:t>
            </w:r>
            <w:r w:rsidRPr="00E10ECB">
              <w:rPr>
                <w:rFonts w:ascii="Poppins" w:eastAsia="Lucida Sans Unicode" w:hAnsi="Poppins" w:cs="Poppins"/>
                <w:color w:val="002060"/>
                <w:w w:val="105"/>
                <w:lang w:val="en-US"/>
              </w:rPr>
              <w:t>they</w:t>
            </w:r>
            <w:r w:rsidRPr="00E10ECB">
              <w:rPr>
                <w:rFonts w:ascii="Poppins" w:eastAsia="Lucida Sans Unicode" w:hAnsi="Poppins" w:cs="Poppins"/>
                <w:color w:val="002060"/>
                <w:spacing w:val="-7"/>
                <w:w w:val="105"/>
                <w:lang w:val="en-US"/>
              </w:rPr>
              <w:t xml:space="preserve"> </w:t>
            </w:r>
            <w:r w:rsidRPr="00E10ECB">
              <w:rPr>
                <w:rFonts w:ascii="Poppins" w:eastAsia="Lucida Sans Unicode" w:hAnsi="Poppins" w:cs="Poppins"/>
                <w:color w:val="002060"/>
                <w:w w:val="105"/>
                <w:lang w:val="en-US"/>
              </w:rPr>
              <w:t>were</w:t>
            </w:r>
            <w:r w:rsidRPr="00E10ECB">
              <w:rPr>
                <w:rFonts w:ascii="Poppins" w:eastAsia="Lucida Sans Unicode" w:hAnsi="Poppins" w:cs="Poppins"/>
                <w:color w:val="002060"/>
                <w:spacing w:val="-7"/>
                <w:w w:val="105"/>
                <w:lang w:val="en-US"/>
              </w:rPr>
              <w:t xml:space="preserve"> </w:t>
            </w:r>
            <w:r w:rsidRPr="00E10ECB">
              <w:rPr>
                <w:rFonts w:ascii="Poppins" w:eastAsia="Lucida Sans Unicode" w:hAnsi="Poppins" w:cs="Poppins"/>
                <w:color w:val="002060"/>
                <w:w w:val="105"/>
                <w:lang w:val="en-US"/>
              </w:rPr>
              <w:t>reasonably</w:t>
            </w:r>
            <w:r w:rsidRPr="00E10ECB">
              <w:rPr>
                <w:rFonts w:ascii="Poppins" w:eastAsia="Lucida Sans Unicode" w:hAnsi="Poppins" w:cs="Poppins"/>
                <w:color w:val="002060"/>
                <w:spacing w:val="-7"/>
                <w:w w:val="105"/>
                <w:lang w:val="en-US"/>
              </w:rPr>
              <w:t xml:space="preserve"> </w:t>
            </w:r>
            <w:r w:rsidRPr="00E10ECB">
              <w:rPr>
                <w:rFonts w:ascii="Poppins" w:eastAsia="Lucida Sans Unicode" w:hAnsi="Poppins" w:cs="Poppins"/>
                <w:color w:val="002060"/>
                <w:w w:val="105"/>
                <w:lang w:val="en-US"/>
              </w:rPr>
              <w:t xml:space="preserve">expected </w:t>
            </w:r>
            <w:r w:rsidRPr="00E10ECB">
              <w:rPr>
                <w:rFonts w:ascii="Poppins" w:eastAsia="Lucida Sans Unicode" w:hAnsi="Poppins" w:cs="Poppins"/>
                <w:color w:val="002060"/>
                <w:lang w:val="en-US"/>
              </w:rPr>
              <w:t>to be.</w:t>
            </w:r>
          </w:p>
          <w:p w14:paraId="5DE9EB63" w14:textId="77777777" w:rsidR="00146CD3" w:rsidRPr="00E10ECB" w:rsidRDefault="00146CD3" w:rsidP="00E10ECB">
            <w:pPr>
              <w:rPr>
                <w:rFonts w:ascii="Poppins" w:eastAsia="Lucida Sans Unicode" w:hAnsi="Poppins" w:cs="Poppins"/>
                <w:color w:val="002060"/>
                <w:lang w:val="en-US"/>
              </w:rPr>
            </w:pPr>
            <w:r w:rsidRPr="00E10ECB">
              <w:rPr>
                <w:rFonts w:ascii="Poppins" w:eastAsia="Lucida Sans Unicode" w:hAnsi="Poppins" w:cs="Poppins"/>
                <w:color w:val="002060"/>
                <w:lang w:val="en-US"/>
              </w:rPr>
              <w:t xml:space="preserve">Removed section on academic appeals </w:t>
            </w:r>
          </w:p>
          <w:p w14:paraId="3C2518A6" w14:textId="77777777" w:rsidR="00146CD3" w:rsidRPr="00E10ECB" w:rsidRDefault="00146CD3" w:rsidP="00E10ECB">
            <w:pPr>
              <w:rPr>
                <w:rFonts w:ascii="Poppins" w:eastAsia="Lucida Sans Unicode" w:hAnsi="Poppins" w:cs="Poppins"/>
                <w:color w:val="002060"/>
                <w:lang w:val="en-US"/>
              </w:rPr>
            </w:pPr>
            <w:r w:rsidRPr="00E10ECB">
              <w:rPr>
                <w:rFonts w:ascii="Poppins" w:eastAsia="Lucida Sans Unicode" w:hAnsi="Poppins" w:cs="Poppins"/>
                <w:color w:val="002060"/>
                <w:lang w:val="en-US"/>
              </w:rPr>
              <w:t xml:space="preserve">Review request – appeal to </w:t>
            </w:r>
            <w:proofErr w:type="spellStart"/>
            <w:r w:rsidRPr="00E10ECB">
              <w:rPr>
                <w:rFonts w:ascii="Poppins" w:eastAsia="Lucida Sans Unicode" w:hAnsi="Poppins" w:cs="Poppins"/>
                <w:color w:val="002060"/>
                <w:lang w:val="en-US"/>
              </w:rPr>
              <w:t>changed</w:t>
            </w:r>
            <w:proofErr w:type="spellEnd"/>
            <w:r w:rsidRPr="00E10ECB">
              <w:rPr>
                <w:rFonts w:ascii="Poppins" w:eastAsia="Lucida Sans Unicode" w:hAnsi="Poppins" w:cs="Poppins"/>
                <w:color w:val="002060"/>
                <w:lang w:val="en-US"/>
              </w:rPr>
              <w:t xml:space="preserve"> to request</w:t>
            </w:r>
          </w:p>
          <w:p w14:paraId="5D1068A3" w14:textId="316A2E5B" w:rsidR="00146CD3" w:rsidRPr="00E10ECB" w:rsidRDefault="00146CD3" w:rsidP="00E10ECB">
            <w:pPr>
              <w:rPr>
                <w:rFonts w:ascii="Poppins" w:hAnsi="Poppins" w:cs="Poppins"/>
                <w:color w:val="002060"/>
              </w:rPr>
            </w:pPr>
            <w:r w:rsidRPr="00E10ECB">
              <w:rPr>
                <w:rFonts w:ascii="Poppins" w:hAnsi="Poppins" w:cs="Poppins"/>
                <w:color w:val="002060"/>
              </w:rPr>
              <w:t xml:space="preserve">Any references to ‘we’ </w:t>
            </w:r>
            <w:r w:rsidR="007E4620" w:rsidRPr="00E10ECB">
              <w:rPr>
                <w:rFonts w:ascii="Poppins" w:hAnsi="Poppins" w:cs="Poppins"/>
                <w:color w:val="002060"/>
              </w:rPr>
              <w:t xml:space="preserve">and “us” </w:t>
            </w:r>
            <w:r w:rsidRPr="00E10ECB">
              <w:rPr>
                <w:rFonts w:ascii="Poppins" w:hAnsi="Poppins" w:cs="Poppins"/>
                <w:color w:val="002060"/>
              </w:rPr>
              <w:t xml:space="preserve">changed to the </w:t>
            </w:r>
            <w:r w:rsidR="007E4620" w:rsidRPr="00E10ECB">
              <w:rPr>
                <w:rFonts w:ascii="Poppins" w:hAnsi="Poppins" w:cs="Poppins"/>
                <w:color w:val="002060"/>
              </w:rPr>
              <w:t>“</w:t>
            </w:r>
            <w:r w:rsidRPr="00E10ECB">
              <w:rPr>
                <w:rFonts w:ascii="Poppins" w:hAnsi="Poppins" w:cs="Poppins"/>
                <w:color w:val="002060"/>
              </w:rPr>
              <w:t>OU</w:t>
            </w:r>
            <w:r w:rsidR="007E4620" w:rsidRPr="00E10ECB">
              <w:rPr>
                <w:rFonts w:ascii="Poppins" w:hAnsi="Poppins" w:cs="Poppins"/>
                <w:color w:val="002060"/>
              </w:rPr>
              <w:t>”</w:t>
            </w:r>
            <w:r w:rsidRPr="00E10ECB">
              <w:rPr>
                <w:rFonts w:ascii="Poppins" w:hAnsi="Poppins" w:cs="Poppins"/>
                <w:color w:val="002060"/>
              </w:rPr>
              <w:t xml:space="preserve"> </w:t>
            </w:r>
          </w:p>
          <w:p w14:paraId="09EDE255" w14:textId="2FC2F449" w:rsidR="00146CD3" w:rsidRPr="00E10ECB" w:rsidRDefault="00146CD3" w:rsidP="00E10ECB">
            <w:pPr>
              <w:rPr>
                <w:rFonts w:ascii="Poppins" w:eastAsia="Lucida Sans Unicode" w:hAnsi="Poppins" w:cs="Poppins"/>
                <w:color w:val="002060"/>
                <w:lang w:val="en-US"/>
              </w:rPr>
            </w:pPr>
            <w:r w:rsidRPr="00E10ECB">
              <w:rPr>
                <w:rFonts w:ascii="Poppins" w:hAnsi="Poppins" w:cs="Poppins"/>
                <w:color w:val="002060"/>
              </w:rPr>
              <w:t xml:space="preserve">Amended 1.6 to read: </w:t>
            </w:r>
            <w:r w:rsidR="00C26613" w:rsidRPr="00E10ECB">
              <w:rPr>
                <w:rFonts w:ascii="Poppins" w:eastAsia="Lucida Sans Unicode" w:hAnsi="Poppins" w:cs="Poppins"/>
                <w:color w:val="002060"/>
                <w:lang w:val="en-US"/>
              </w:rPr>
              <w:t xml:space="preserve">If you require any reasonable adjustments to support you in submitting a review request for a complaint or academic appeal, you should contact the  </w:t>
            </w:r>
            <w:hyperlink r:id="rId9" w:history="1">
              <w:r w:rsidR="00C26613" w:rsidRPr="00E10ECB">
                <w:rPr>
                  <w:rStyle w:val="Hyperlink"/>
                  <w:rFonts w:ascii="Poppins" w:eastAsia="Lucida Sans Unicode" w:hAnsi="Poppins" w:cs="Poppins"/>
                  <w:color w:val="002060"/>
                  <w:lang w:val="en-US"/>
                </w:rPr>
                <w:t>Student Casework Office</w:t>
              </w:r>
            </w:hyperlink>
            <w:r w:rsidR="00C26613" w:rsidRPr="00E10ECB">
              <w:rPr>
                <w:rFonts w:ascii="Poppins" w:eastAsia="Lucida Sans Unicode" w:hAnsi="Poppins" w:cs="Poppins"/>
                <w:color w:val="002060"/>
                <w:lang w:val="en-US"/>
              </w:rPr>
              <w:t xml:space="preserve">. This includes adjustments needed to take account of a disability. The OU will consider such requests in line with its obligations under the Equality Act 2010 (England, Scotland and Wales), the </w:t>
            </w:r>
            <w:hyperlink r:id="rId10" w:history="1">
              <w:r w:rsidR="00C26613" w:rsidRPr="00E10ECB">
                <w:rPr>
                  <w:rStyle w:val="Hyperlink"/>
                  <w:rFonts w:ascii="Poppins" w:eastAsia="Lucida Sans Unicode" w:hAnsi="Poppins" w:cs="Poppins"/>
                  <w:color w:val="002060"/>
                  <w:lang w:val="en-US"/>
                </w:rPr>
                <w:t>Disability Discrimination Act 1995 (Amendment) Regulations 2004 (Northern Ireland)</w:t>
              </w:r>
            </w:hyperlink>
            <w:r w:rsidR="00C26613" w:rsidRPr="00E10ECB">
              <w:rPr>
                <w:rFonts w:ascii="Poppins" w:eastAsia="Lucida Sans Unicode" w:hAnsi="Poppins" w:cs="Poppins"/>
                <w:color w:val="002060"/>
                <w:lang w:val="en-US"/>
              </w:rPr>
              <w:t>, and any other relevant statutory duties.</w:t>
            </w:r>
          </w:p>
          <w:p w14:paraId="442E1001" w14:textId="72D19BB3" w:rsidR="00C26613" w:rsidRPr="00E10ECB" w:rsidRDefault="007E4620" w:rsidP="00E10ECB">
            <w:pPr>
              <w:rPr>
                <w:rFonts w:ascii="Poppins" w:eastAsia="Lucida Sans Unicode" w:hAnsi="Poppins" w:cs="Poppins"/>
                <w:color w:val="002060"/>
                <w:lang w:val="en-US"/>
              </w:rPr>
            </w:pPr>
            <w:r w:rsidRPr="00E10ECB">
              <w:rPr>
                <w:rFonts w:ascii="Poppins" w:eastAsia="Lucida Sans Unicode" w:hAnsi="Poppins" w:cs="Poppins"/>
                <w:color w:val="002060"/>
                <w:lang w:val="en-US"/>
              </w:rPr>
              <w:t>2.1 renumbered to 2.0 2.1 renumbered to 2.2 etc.</w:t>
            </w:r>
          </w:p>
          <w:p w14:paraId="2F028E2D" w14:textId="5535DD34" w:rsidR="007E4620" w:rsidRDefault="007E4620" w:rsidP="005E2333">
            <w:pPr>
              <w:rPr>
                <w:rFonts w:ascii="Poppins" w:eastAsia="Lucida Sans Unicode" w:hAnsi="Poppins" w:cs="Poppins"/>
                <w:color w:val="002060"/>
                <w:w w:val="105"/>
                <w:lang w:val="en-US"/>
              </w:rPr>
            </w:pPr>
            <w:r w:rsidRPr="00E10ECB">
              <w:rPr>
                <w:rFonts w:ascii="Poppins" w:hAnsi="Poppins" w:cs="Poppins"/>
                <w:color w:val="002060"/>
              </w:rPr>
              <w:t xml:space="preserve">(new) 2.0: amended to read: </w:t>
            </w:r>
            <w:r w:rsidRPr="00E10ECB">
              <w:rPr>
                <w:rFonts w:ascii="Poppins" w:eastAsia="Lucida Sans Unicode" w:hAnsi="Poppins" w:cs="Poppins"/>
                <w:color w:val="002060"/>
                <w:w w:val="105"/>
                <w:lang w:val="en-US"/>
              </w:rPr>
              <w:t>You</w:t>
            </w:r>
            <w:r w:rsidRPr="00E10ECB">
              <w:rPr>
                <w:rFonts w:ascii="Poppins" w:eastAsia="Lucida Sans Unicode" w:hAnsi="Poppins" w:cs="Poppins"/>
                <w:color w:val="002060"/>
                <w:spacing w:val="-19"/>
                <w:w w:val="105"/>
                <w:lang w:val="en-US"/>
              </w:rPr>
              <w:t xml:space="preserve"> </w:t>
            </w:r>
            <w:r w:rsidRPr="00E10ECB">
              <w:rPr>
                <w:rFonts w:ascii="Poppins" w:eastAsia="Lucida Sans Unicode" w:hAnsi="Poppins" w:cs="Poppins"/>
                <w:color w:val="002060"/>
                <w:w w:val="105"/>
                <w:lang w:val="en-US"/>
              </w:rPr>
              <w:t>can</w:t>
            </w:r>
            <w:r w:rsidRPr="00E10ECB">
              <w:rPr>
                <w:rFonts w:ascii="Poppins" w:eastAsia="Lucida Sans Unicode" w:hAnsi="Poppins" w:cs="Poppins"/>
                <w:color w:val="002060"/>
                <w:spacing w:val="-19"/>
                <w:w w:val="105"/>
                <w:lang w:val="en-US"/>
              </w:rPr>
              <w:t xml:space="preserve"> </w:t>
            </w:r>
            <w:r w:rsidRPr="00E10ECB">
              <w:rPr>
                <w:rFonts w:ascii="Poppins" w:eastAsia="Lucida Sans Unicode" w:hAnsi="Poppins" w:cs="Poppins"/>
                <w:color w:val="002060"/>
                <w:w w:val="105"/>
                <w:lang w:val="en-US"/>
              </w:rPr>
              <w:t>only</w:t>
            </w:r>
            <w:r w:rsidRPr="00E10ECB">
              <w:rPr>
                <w:rFonts w:ascii="Poppins" w:eastAsia="Lucida Sans Unicode" w:hAnsi="Poppins" w:cs="Poppins"/>
                <w:color w:val="002060"/>
                <w:spacing w:val="-19"/>
                <w:w w:val="105"/>
                <w:lang w:val="en-US"/>
              </w:rPr>
              <w:t xml:space="preserve"> </w:t>
            </w:r>
            <w:r w:rsidRPr="00E10ECB">
              <w:rPr>
                <w:rFonts w:ascii="Poppins" w:eastAsia="Lucida Sans Unicode" w:hAnsi="Poppins" w:cs="Poppins"/>
                <w:color w:val="002060"/>
                <w:w w:val="105"/>
                <w:lang w:val="en-US"/>
              </w:rPr>
              <w:t>request</w:t>
            </w:r>
            <w:r w:rsidRPr="00E10ECB">
              <w:rPr>
                <w:rFonts w:ascii="Poppins" w:eastAsia="Lucida Sans Unicode" w:hAnsi="Poppins" w:cs="Poppins"/>
                <w:color w:val="002060"/>
                <w:spacing w:val="-20"/>
                <w:w w:val="105"/>
                <w:lang w:val="en-US"/>
              </w:rPr>
              <w:t xml:space="preserve"> </w:t>
            </w:r>
            <w:r w:rsidRPr="00E10ECB">
              <w:rPr>
                <w:rFonts w:ascii="Poppins" w:eastAsia="Lucida Sans Unicode" w:hAnsi="Poppins" w:cs="Poppins"/>
                <w:color w:val="002060"/>
                <w:w w:val="105"/>
                <w:lang w:val="en-US"/>
              </w:rPr>
              <w:t>a</w:t>
            </w:r>
            <w:r w:rsidRPr="00E10ECB">
              <w:rPr>
                <w:rFonts w:ascii="Poppins" w:eastAsia="Lucida Sans Unicode" w:hAnsi="Poppins" w:cs="Poppins"/>
                <w:color w:val="002060"/>
                <w:spacing w:val="-18"/>
                <w:w w:val="105"/>
                <w:lang w:val="en-US"/>
              </w:rPr>
              <w:t xml:space="preserve"> </w:t>
            </w:r>
            <w:r w:rsidRPr="00E10ECB">
              <w:rPr>
                <w:rFonts w:ascii="Poppins" w:eastAsia="Lucida Sans Unicode" w:hAnsi="Poppins" w:cs="Poppins"/>
                <w:color w:val="002060"/>
                <w:w w:val="105"/>
                <w:lang w:val="en-US"/>
              </w:rPr>
              <w:t>review</w:t>
            </w:r>
            <w:r w:rsidRPr="00E10ECB">
              <w:rPr>
                <w:rFonts w:ascii="Poppins" w:eastAsia="Lucida Sans Unicode" w:hAnsi="Poppins" w:cs="Poppins"/>
                <w:color w:val="002060"/>
                <w:spacing w:val="-19"/>
                <w:w w:val="105"/>
                <w:lang w:val="en-US"/>
              </w:rPr>
              <w:t xml:space="preserve"> </w:t>
            </w:r>
            <w:r w:rsidRPr="00E10ECB">
              <w:rPr>
                <w:rFonts w:ascii="Poppins" w:eastAsia="Lucida Sans Unicode" w:hAnsi="Poppins" w:cs="Poppins"/>
                <w:color w:val="002060"/>
                <w:w w:val="105"/>
                <w:lang w:val="en-US"/>
              </w:rPr>
              <w:t>of</w:t>
            </w:r>
            <w:r w:rsidRPr="00E10ECB">
              <w:rPr>
                <w:rFonts w:ascii="Poppins" w:eastAsia="Lucida Sans Unicode" w:hAnsi="Poppins" w:cs="Poppins"/>
                <w:color w:val="002060"/>
                <w:spacing w:val="-18"/>
                <w:w w:val="105"/>
                <w:lang w:val="en-US"/>
              </w:rPr>
              <w:t xml:space="preserve"> </w:t>
            </w:r>
            <w:r w:rsidRPr="00E10ECB">
              <w:rPr>
                <w:rFonts w:ascii="Poppins" w:eastAsia="Lucida Sans Unicode" w:hAnsi="Poppins" w:cs="Poppins"/>
                <w:color w:val="002060"/>
                <w:w w:val="105"/>
                <w:lang w:val="en-US"/>
              </w:rPr>
              <w:t>your</w:t>
            </w:r>
            <w:r w:rsidRPr="00E10ECB">
              <w:rPr>
                <w:rFonts w:ascii="Poppins" w:eastAsia="Lucida Sans Unicode" w:hAnsi="Poppins" w:cs="Poppins"/>
                <w:color w:val="002060"/>
                <w:spacing w:val="-19"/>
                <w:w w:val="105"/>
                <w:lang w:val="en-US"/>
              </w:rPr>
              <w:t xml:space="preserve"> </w:t>
            </w:r>
            <w:r w:rsidRPr="00E10ECB">
              <w:rPr>
                <w:rFonts w:ascii="Poppins" w:eastAsia="Lucida Sans Unicode" w:hAnsi="Poppins" w:cs="Poppins"/>
                <w:color w:val="002060"/>
                <w:w w:val="105"/>
                <w:lang w:val="en-US"/>
              </w:rPr>
              <w:t>complaint</w:t>
            </w:r>
            <w:r w:rsidRPr="00E10ECB">
              <w:rPr>
                <w:rFonts w:ascii="Poppins" w:eastAsia="Lucida Sans Unicode" w:hAnsi="Poppins" w:cs="Poppins"/>
                <w:color w:val="002060"/>
                <w:spacing w:val="-20"/>
                <w:w w:val="105"/>
                <w:lang w:val="en-US"/>
              </w:rPr>
              <w:t xml:space="preserve"> </w:t>
            </w:r>
            <w:r w:rsidRPr="00E10ECB">
              <w:rPr>
                <w:rFonts w:ascii="Poppins" w:eastAsia="Lucida Sans Unicode" w:hAnsi="Poppins" w:cs="Poppins"/>
                <w:color w:val="002060"/>
                <w:w w:val="105"/>
                <w:lang w:val="en-US"/>
              </w:rPr>
              <w:t>or academic appeal if you have exhausted all of your partner institution’s</w:t>
            </w:r>
            <w:r w:rsidRPr="00E10ECB">
              <w:rPr>
                <w:rFonts w:ascii="Poppins" w:eastAsia="Lucida Sans Unicode" w:hAnsi="Poppins" w:cs="Poppins"/>
                <w:color w:val="002060"/>
                <w:spacing w:val="-20"/>
                <w:w w:val="105"/>
                <w:lang w:val="en-US"/>
              </w:rPr>
              <w:t xml:space="preserve"> </w:t>
            </w:r>
            <w:r w:rsidRPr="00E10ECB">
              <w:rPr>
                <w:rFonts w:ascii="Poppins" w:eastAsia="Lucida Sans Unicode" w:hAnsi="Poppins" w:cs="Poppins"/>
                <w:color w:val="002060"/>
                <w:w w:val="105"/>
                <w:lang w:val="en-US"/>
              </w:rPr>
              <w:t>internal</w:t>
            </w:r>
            <w:r w:rsidRPr="00E10ECB">
              <w:rPr>
                <w:rFonts w:ascii="Poppins" w:eastAsia="Lucida Sans Unicode" w:hAnsi="Poppins" w:cs="Poppins"/>
                <w:color w:val="002060"/>
                <w:spacing w:val="-20"/>
                <w:w w:val="105"/>
                <w:lang w:val="en-US"/>
              </w:rPr>
              <w:t xml:space="preserve"> </w:t>
            </w:r>
            <w:r w:rsidRPr="00E10ECB">
              <w:rPr>
                <w:rFonts w:ascii="Poppins" w:eastAsia="Lucida Sans Unicode" w:hAnsi="Poppins" w:cs="Poppins"/>
                <w:color w:val="002060"/>
                <w:w w:val="105"/>
                <w:lang w:val="en-US"/>
              </w:rPr>
              <w:t>procedures</w:t>
            </w:r>
            <w:r w:rsidRPr="00E10ECB">
              <w:rPr>
                <w:rFonts w:ascii="Poppins" w:eastAsia="Lucida Sans Unicode" w:hAnsi="Poppins" w:cs="Poppins"/>
                <w:color w:val="002060"/>
                <w:lang w:val="en-US"/>
              </w:rPr>
              <w:t xml:space="preserve"> and have been provided with a Completion of Internal </w:t>
            </w:r>
            <w:r w:rsidRPr="00E10ECB">
              <w:rPr>
                <w:rFonts w:ascii="Poppins" w:eastAsia="Lucida Sans Unicode" w:hAnsi="Poppins" w:cs="Poppins"/>
                <w:color w:val="002060"/>
                <w:w w:val="105"/>
                <w:lang w:val="en-US"/>
              </w:rPr>
              <w:t>Procedures</w:t>
            </w:r>
            <w:r w:rsidRPr="00E10ECB">
              <w:rPr>
                <w:rFonts w:ascii="Poppins" w:eastAsia="Lucida Sans Unicode" w:hAnsi="Poppins" w:cs="Poppins"/>
                <w:color w:val="002060"/>
                <w:spacing w:val="-20"/>
                <w:w w:val="105"/>
                <w:lang w:val="en-US"/>
              </w:rPr>
              <w:t xml:space="preserve"> </w:t>
            </w:r>
            <w:r w:rsidRPr="00E10ECB">
              <w:rPr>
                <w:rFonts w:ascii="Poppins" w:eastAsia="Lucida Sans Unicode" w:hAnsi="Poppins" w:cs="Poppins"/>
                <w:color w:val="002060"/>
                <w:w w:val="105"/>
                <w:lang w:val="en-US"/>
              </w:rPr>
              <w:t>letter.</w:t>
            </w:r>
            <w:r w:rsidRPr="00E10ECB">
              <w:rPr>
                <w:rFonts w:ascii="Poppins" w:eastAsia="Lucida Sans Unicode" w:hAnsi="Poppins" w:cs="Poppins"/>
                <w:color w:val="002060"/>
                <w:spacing w:val="-20"/>
                <w:w w:val="105"/>
                <w:lang w:val="en-US"/>
              </w:rPr>
              <w:t xml:space="preserve"> </w:t>
            </w:r>
            <w:r w:rsidRPr="00E10ECB">
              <w:rPr>
                <w:rFonts w:ascii="Poppins" w:eastAsia="Lucida Sans Unicode" w:hAnsi="Poppins" w:cs="Poppins"/>
                <w:color w:val="002060"/>
                <w:w w:val="105"/>
                <w:lang w:val="en-US"/>
              </w:rPr>
              <w:t>This</w:t>
            </w:r>
            <w:r w:rsidRPr="00E10ECB">
              <w:rPr>
                <w:rFonts w:ascii="Poppins" w:eastAsia="Lucida Sans Unicode" w:hAnsi="Poppins" w:cs="Poppins"/>
                <w:color w:val="002060"/>
                <w:spacing w:val="-20"/>
                <w:w w:val="105"/>
                <w:lang w:val="en-US"/>
              </w:rPr>
              <w:t xml:space="preserve"> </w:t>
            </w:r>
            <w:r w:rsidRPr="00E10ECB">
              <w:rPr>
                <w:rFonts w:ascii="Poppins" w:eastAsia="Lucida Sans Unicode" w:hAnsi="Poppins" w:cs="Poppins"/>
                <w:color w:val="002060"/>
                <w:w w:val="105"/>
                <w:lang w:val="en-US"/>
              </w:rPr>
              <w:t>may</w:t>
            </w:r>
            <w:r w:rsidRPr="00E10ECB">
              <w:rPr>
                <w:rFonts w:ascii="Poppins" w:eastAsia="Lucida Sans Unicode" w:hAnsi="Poppins" w:cs="Poppins"/>
                <w:color w:val="002060"/>
                <w:spacing w:val="-20"/>
                <w:w w:val="105"/>
                <w:lang w:val="en-US"/>
              </w:rPr>
              <w:t xml:space="preserve"> </w:t>
            </w:r>
            <w:r w:rsidRPr="00E10ECB">
              <w:rPr>
                <w:rFonts w:ascii="Poppins" w:eastAsia="Lucida Sans Unicode" w:hAnsi="Poppins" w:cs="Poppins"/>
                <w:color w:val="002060"/>
                <w:w w:val="105"/>
                <w:lang w:val="en-US"/>
              </w:rPr>
              <w:t>be</w:t>
            </w:r>
            <w:r w:rsidRPr="00E10ECB">
              <w:rPr>
                <w:rFonts w:ascii="Poppins" w:eastAsia="Lucida Sans Unicode" w:hAnsi="Poppins" w:cs="Poppins"/>
                <w:color w:val="002060"/>
                <w:spacing w:val="-20"/>
                <w:w w:val="105"/>
                <w:lang w:val="en-US"/>
              </w:rPr>
              <w:t xml:space="preserve"> </w:t>
            </w:r>
            <w:r w:rsidRPr="00E10ECB">
              <w:rPr>
                <w:rFonts w:ascii="Poppins" w:eastAsia="Lucida Sans Unicode" w:hAnsi="Poppins" w:cs="Poppins"/>
                <w:color w:val="002060"/>
                <w:w w:val="105"/>
                <w:lang w:val="en-US"/>
              </w:rPr>
              <w:t>in</w:t>
            </w:r>
            <w:r w:rsidRPr="00E10ECB">
              <w:rPr>
                <w:rFonts w:ascii="Poppins" w:eastAsia="Lucida Sans Unicode" w:hAnsi="Poppins" w:cs="Poppins"/>
                <w:color w:val="002060"/>
                <w:spacing w:val="-20"/>
                <w:w w:val="105"/>
                <w:lang w:val="en-US"/>
              </w:rPr>
              <w:t xml:space="preserve"> </w:t>
            </w:r>
            <w:r w:rsidRPr="00E10ECB">
              <w:rPr>
                <w:rFonts w:ascii="Poppins" w:eastAsia="Lucida Sans Unicode" w:hAnsi="Poppins" w:cs="Poppins"/>
                <w:color w:val="002060"/>
                <w:w w:val="105"/>
                <w:lang w:val="en-US"/>
              </w:rPr>
              <w:t>email</w:t>
            </w:r>
            <w:r w:rsidRPr="00E10ECB">
              <w:rPr>
                <w:rFonts w:ascii="Poppins" w:eastAsia="Lucida Sans Unicode" w:hAnsi="Poppins" w:cs="Poppins"/>
                <w:color w:val="002060"/>
                <w:spacing w:val="-20"/>
                <w:w w:val="105"/>
                <w:lang w:val="en-US"/>
              </w:rPr>
              <w:t xml:space="preserve"> </w:t>
            </w:r>
            <w:r w:rsidRPr="00E10ECB">
              <w:rPr>
                <w:rFonts w:ascii="Poppins" w:eastAsia="Lucida Sans Unicode" w:hAnsi="Poppins" w:cs="Poppins"/>
                <w:color w:val="002060"/>
                <w:w w:val="105"/>
                <w:lang w:val="en-US"/>
              </w:rPr>
              <w:t>form.</w:t>
            </w:r>
            <w:r w:rsidRPr="00E10ECB">
              <w:rPr>
                <w:rFonts w:ascii="Poppins" w:eastAsia="Lucida Sans Unicode" w:hAnsi="Poppins" w:cs="Poppins"/>
                <w:color w:val="002060"/>
                <w:spacing w:val="-20"/>
                <w:w w:val="105"/>
                <w:lang w:val="en-US"/>
              </w:rPr>
              <w:t xml:space="preserve"> </w:t>
            </w:r>
            <w:r w:rsidRPr="00E10ECB">
              <w:rPr>
                <w:rFonts w:ascii="Poppins" w:eastAsia="Lucida Sans Unicode" w:hAnsi="Poppins" w:cs="Poppins"/>
                <w:color w:val="002060"/>
                <w:w w:val="105"/>
                <w:lang w:val="en-US"/>
              </w:rPr>
              <w:t>This will</w:t>
            </w:r>
            <w:r w:rsidRPr="00E10ECB">
              <w:rPr>
                <w:rFonts w:ascii="Poppins" w:eastAsia="Lucida Sans Unicode" w:hAnsi="Poppins" w:cs="Poppins"/>
                <w:color w:val="002060"/>
                <w:spacing w:val="-15"/>
                <w:w w:val="105"/>
                <w:lang w:val="en-US"/>
              </w:rPr>
              <w:t xml:space="preserve"> </w:t>
            </w:r>
            <w:r w:rsidRPr="00E10ECB">
              <w:rPr>
                <w:rFonts w:ascii="Poppins" w:eastAsia="Lucida Sans Unicode" w:hAnsi="Poppins" w:cs="Poppins"/>
                <w:color w:val="002060"/>
                <w:w w:val="105"/>
                <w:lang w:val="en-US"/>
              </w:rPr>
              <w:t>include</w:t>
            </w:r>
            <w:r w:rsidRPr="00E10ECB">
              <w:rPr>
                <w:rFonts w:ascii="Poppins" w:eastAsia="Lucida Sans Unicode" w:hAnsi="Poppins" w:cs="Poppins"/>
                <w:color w:val="002060"/>
                <w:spacing w:val="-16"/>
                <w:w w:val="105"/>
                <w:lang w:val="en-US"/>
              </w:rPr>
              <w:t xml:space="preserve"> </w:t>
            </w:r>
            <w:r w:rsidRPr="00E10ECB">
              <w:rPr>
                <w:rFonts w:ascii="Poppins" w:eastAsia="Lucida Sans Unicode" w:hAnsi="Poppins" w:cs="Poppins"/>
                <w:color w:val="002060"/>
                <w:w w:val="105"/>
                <w:lang w:val="en-US"/>
              </w:rPr>
              <w:t>details</w:t>
            </w:r>
            <w:r w:rsidRPr="00E10ECB">
              <w:rPr>
                <w:rFonts w:ascii="Poppins" w:eastAsia="Lucida Sans Unicode" w:hAnsi="Poppins" w:cs="Poppins"/>
                <w:color w:val="002060"/>
                <w:spacing w:val="-17"/>
                <w:w w:val="105"/>
                <w:lang w:val="en-US"/>
              </w:rPr>
              <w:t xml:space="preserve"> </w:t>
            </w:r>
            <w:r w:rsidRPr="00E10ECB">
              <w:rPr>
                <w:rFonts w:ascii="Poppins" w:eastAsia="Lucida Sans Unicode" w:hAnsi="Poppins" w:cs="Poppins"/>
                <w:color w:val="002060"/>
                <w:w w:val="105"/>
                <w:lang w:val="en-US"/>
              </w:rPr>
              <w:t>on</w:t>
            </w:r>
            <w:r w:rsidRPr="00E10ECB">
              <w:rPr>
                <w:rFonts w:ascii="Poppins" w:eastAsia="Lucida Sans Unicode" w:hAnsi="Poppins" w:cs="Poppins"/>
                <w:color w:val="002060"/>
                <w:spacing w:val="-14"/>
                <w:w w:val="105"/>
                <w:lang w:val="en-US"/>
              </w:rPr>
              <w:t xml:space="preserve"> </w:t>
            </w:r>
            <w:r w:rsidRPr="00E10ECB">
              <w:rPr>
                <w:rFonts w:ascii="Poppins" w:eastAsia="Lucida Sans Unicode" w:hAnsi="Poppins" w:cs="Poppins"/>
                <w:color w:val="002060"/>
                <w:w w:val="105"/>
                <w:lang w:val="en-US"/>
              </w:rPr>
              <w:t>how</w:t>
            </w:r>
            <w:r w:rsidRPr="00E10ECB">
              <w:rPr>
                <w:rFonts w:ascii="Poppins" w:eastAsia="Lucida Sans Unicode" w:hAnsi="Poppins" w:cs="Poppins"/>
                <w:color w:val="002060"/>
                <w:spacing w:val="-14"/>
                <w:w w:val="105"/>
                <w:lang w:val="en-US"/>
              </w:rPr>
              <w:t xml:space="preserve"> </w:t>
            </w:r>
            <w:r w:rsidRPr="00E10ECB">
              <w:rPr>
                <w:rFonts w:ascii="Poppins" w:eastAsia="Lucida Sans Unicode" w:hAnsi="Poppins" w:cs="Poppins"/>
                <w:color w:val="002060"/>
                <w:w w:val="105"/>
                <w:lang w:val="en-US"/>
              </w:rPr>
              <w:t>to</w:t>
            </w:r>
            <w:r w:rsidRPr="00E10ECB">
              <w:rPr>
                <w:rFonts w:ascii="Poppins" w:eastAsia="Lucida Sans Unicode" w:hAnsi="Poppins" w:cs="Poppins"/>
                <w:color w:val="002060"/>
                <w:spacing w:val="-14"/>
                <w:w w:val="105"/>
                <w:lang w:val="en-US"/>
              </w:rPr>
              <w:t xml:space="preserve"> </w:t>
            </w:r>
            <w:r w:rsidRPr="00E10ECB">
              <w:rPr>
                <w:rFonts w:ascii="Poppins" w:eastAsia="Lucida Sans Unicode" w:hAnsi="Poppins" w:cs="Poppins"/>
                <w:color w:val="002060"/>
                <w:spacing w:val="-15"/>
                <w:w w:val="105"/>
                <w:lang w:val="en-US"/>
              </w:rPr>
              <w:t xml:space="preserve">request </w:t>
            </w:r>
            <w:r w:rsidRPr="00E10ECB">
              <w:rPr>
                <w:rFonts w:ascii="Poppins" w:eastAsia="Lucida Sans Unicode" w:hAnsi="Poppins" w:cs="Poppins"/>
                <w:color w:val="002060"/>
                <w:w w:val="105"/>
                <w:lang w:val="en-US"/>
              </w:rPr>
              <w:t>a</w:t>
            </w:r>
            <w:r w:rsidRPr="00E10ECB">
              <w:rPr>
                <w:rFonts w:ascii="Poppins" w:eastAsia="Lucida Sans Unicode" w:hAnsi="Poppins" w:cs="Poppins"/>
                <w:color w:val="002060"/>
                <w:spacing w:val="-13"/>
                <w:w w:val="105"/>
                <w:lang w:val="en-US"/>
              </w:rPr>
              <w:t xml:space="preserve"> </w:t>
            </w:r>
            <w:r w:rsidRPr="00E10ECB">
              <w:rPr>
                <w:rFonts w:ascii="Poppins" w:eastAsia="Lucida Sans Unicode" w:hAnsi="Poppins" w:cs="Poppins"/>
                <w:color w:val="002060"/>
                <w:w w:val="105"/>
                <w:lang w:val="en-US"/>
              </w:rPr>
              <w:t>review</w:t>
            </w:r>
            <w:r w:rsidRPr="00E10ECB">
              <w:rPr>
                <w:rFonts w:ascii="Poppins" w:eastAsia="Lucida Sans Unicode" w:hAnsi="Poppins" w:cs="Poppins"/>
                <w:color w:val="002060"/>
                <w:spacing w:val="-16"/>
                <w:w w:val="105"/>
                <w:lang w:val="en-US"/>
              </w:rPr>
              <w:t xml:space="preserve"> </w:t>
            </w:r>
            <w:r w:rsidRPr="00E10ECB">
              <w:rPr>
                <w:rFonts w:ascii="Poppins" w:eastAsia="Lucida Sans Unicode" w:hAnsi="Poppins" w:cs="Poppins"/>
                <w:color w:val="002060"/>
                <w:w w:val="105"/>
                <w:lang w:val="en-US"/>
              </w:rPr>
              <w:t>by</w:t>
            </w:r>
            <w:r w:rsidRPr="00E10ECB">
              <w:rPr>
                <w:rFonts w:ascii="Poppins" w:eastAsia="Lucida Sans Unicode" w:hAnsi="Poppins" w:cs="Poppins"/>
                <w:color w:val="002060"/>
                <w:spacing w:val="-14"/>
                <w:w w:val="105"/>
                <w:lang w:val="en-US"/>
              </w:rPr>
              <w:t xml:space="preserve"> </w:t>
            </w:r>
            <w:r w:rsidRPr="00E10ECB">
              <w:rPr>
                <w:rFonts w:ascii="Poppins" w:eastAsia="Lucida Sans Unicode" w:hAnsi="Poppins" w:cs="Poppins"/>
                <w:color w:val="002060"/>
                <w:w w:val="105"/>
                <w:lang w:val="en-US"/>
              </w:rPr>
              <w:t>the OU</w:t>
            </w:r>
          </w:p>
          <w:p w14:paraId="0774BC7C" w14:textId="76C19FD3" w:rsidR="00BA11DD" w:rsidRPr="00E10ECB" w:rsidRDefault="00BA11DD" w:rsidP="005E2333">
            <w:pPr>
              <w:rPr>
                <w:rFonts w:ascii="Poppins" w:eastAsia="Lucida Sans Unicode" w:hAnsi="Poppins" w:cs="Poppins"/>
                <w:color w:val="002060"/>
                <w:w w:val="105"/>
                <w:lang w:val="en-US"/>
              </w:rPr>
            </w:pPr>
            <w:r>
              <w:rPr>
                <w:rFonts w:ascii="Poppins" w:eastAsia="Lucida Sans Unicode" w:hAnsi="Poppins" w:cs="Poppins"/>
                <w:color w:val="002060"/>
                <w:w w:val="105"/>
                <w:lang w:val="en-US"/>
              </w:rPr>
              <w:t xml:space="preserve">2.1 added: </w:t>
            </w:r>
            <w:r w:rsidRPr="00BA11DD">
              <w:rPr>
                <w:rFonts w:ascii="Poppins" w:eastAsia="Lucida Sans Unicode" w:hAnsi="Poppins" w:cs="Poppins"/>
                <w:color w:val="002060"/>
                <w:lang w:val="en-US"/>
              </w:rPr>
              <w:t>All academic appeal requests for the Secretary to the SAARP are received within the Student Casework Office.</w:t>
            </w:r>
          </w:p>
          <w:p w14:paraId="0157DCB8" w14:textId="77777777" w:rsidR="007E4620" w:rsidRPr="00E10ECB" w:rsidRDefault="007E4620" w:rsidP="005E2333">
            <w:pPr>
              <w:widowControl w:val="0"/>
              <w:tabs>
                <w:tab w:val="left" w:pos="860"/>
              </w:tabs>
              <w:autoSpaceDE w:val="0"/>
              <w:autoSpaceDN w:val="0"/>
              <w:rPr>
                <w:rFonts w:ascii="Poppins" w:eastAsia="Lucida Sans Unicode" w:hAnsi="Poppins" w:cs="Poppins"/>
                <w:color w:val="002060"/>
                <w:lang w:val="en-US"/>
              </w:rPr>
            </w:pPr>
            <w:r w:rsidRPr="00E10ECB">
              <w:rPr>
                <w:rFonts w:ascii="Poppins" w:hAnsi="Poppins" w:cs="Poppins"/>
                <w:color w:val="002060"/>
              </w:rPr>
              <w:lastRenderedPageBreak/>
              <w:t xml:space="preserve">2.2 amended to read: </w:t>
            </w:r>
            <w:r w:rsidRPr="00E10ECB">
              <w:rPr>
                <w:rFonts w:ascii="Poppins" w:eastAsia="Lucida Sans Unicode" w:hAnsi="Poppins" w:cs="Poppins"/>
                <w:color w:val="002060"/>
                <w:lang w:val="en-US"/>
              </w:rPr>
              <w:t>To</w:t>
            </w:r>
            <w:r w:rsidRPr="00E10ECB">
              <w:rPr>
                <w:rFonts w:ascii="Poppins" w:eastAsia="Lucida Sans Unicode" w:hAnsi="Poppins" w:cs="Poppins"/>
                <w:color w:val="002060"/>
                <w:spacing w:val="1"/>
                <w:lang w:val="en-US"/>
              </w:rPr>
              <w:t xml:space="preserve"> </w:t>
            </w:r>
            <w:r w:rsidRPr="00E10ECB">
              <w:rPr>
                <w:rFonts w:ascii="Poppins" w:eastAsia="Lucida Sans Unicode" w:hAnsi="Poppins" w:cs="Poppins"/>
                <w:color w:val="002060"/>
                <w:lang w:val="en-US"/>
              </w:rPr>
              <w:t>request a review,</w:t>
            </w:r>
            <w:r w:rsidRPr="00E10ECB">
              <w:rPr>
                <w:rFonts w:ascii="Poppins" w:eastAsia="Lucida Sans Unicode" w:hAnsi="Poppins" w:cs="Poppins"/>
                <w:color w:val="002060"/>
                <w:spacing w:val="3"/>
                <w:lang w:val="en-US"/>
              </w:rPr>
              <w:t xml:space="preserve"> </w:t>
            </w:r>
            <w:r w:rsidRPr="00E10ECB">
              <w:rPr>
                <w:rFonts w:ascii="Poppins" w:eastAsia="Lucida Sans Unicode" w:hAnsi="Poppins" w:cs="Poppins"/>
                <w:color w:val="002060"/>
                <w:lang w:val="en-US"/>
              </w:rPr>
              <w:t>you</w:t>
            </w:r>
            <w:r w:rsidRPr="00E10ECB">
              <w:rPr>
                <w:rFonts w:ascii="Poppins" w:eastAsia="Lucida Sans Unicode" w:hAnsi="Poppins" w:cs="Poppins"/>
                <w:color w:val="002060"/>
                <w:spacing w:val="2"/>
                <w:lang w:val="en-US"/>
              </w:rPr>
              <w:t xml:space="preserve"> </w:t>
            </w:r>
            <w:r w:rsidRPr="00E10ECB">
              <w:rPr>
                <w:rFonts w:ascii="Poppins" w:eastAsia="Lucida Sans Unicode" w:hAnsi="Poppins" w:cs="Poppins"/>
                <w:color w:val="002060"/>
                <w:spacing w:val="-4"/>
                <w:lang w:val="en-US"/>
              </w:rPr>
              <w:t>must:</w:t>
            </w:r>
          </w:p>
          <w:p w14:paraId="22BB231C" w14:textId="28322569" w:rsidR="007E4620" w:rsidRPr="00E10ECB" w:rsidRDefault="00E10ECB" w:rsidP="005E2333">
            <w:pPr>
              <w:widowControl w:val="0"/>
              <w:autoSpaceDE w:val="0"/>
              <w:autoSpaceDN w:val="0"/>
              <w:ind w:right="290"/>
              <w:rPr>
                <w:rFonts w:ascii="Poppins" w:eastAsia="Lucida Sans Unicode" w:hAnsi="Poppins" w:cs="Poppins"/>
                <w:color w:val="002060"/>
                <w:lang w:val="en-US"/>
              </w:rPr>
            </w:pPr>
            <w:r>
              <w:rPr>
                <w:rFonts w:ascii="Poppins" w:eastAsia="Lucida Sans Unicode" w:hAnsi="Poppins" w:cs="Poppins"/>
                <w:color w:val="002060"/>
                <w:spacing w:val="-2"/>
                <w:lang w:val="en-US"/>
              </w:rPr>
              <w:t xml:space="preserve">Added: </w:t>
            </w:r>
            <w:r w:rsidR="007E4620" w:rsidRPr="00E10ECB">
              <w:rPr>
                <w:rFonts w:ascii="Poppins" w:eastAsia="Lucida Sans Unicode" w:hAnsi="Poppins" w:cs="Poppins"/>
                <w:color w:val="002060"/>
                <w:spacing w:val="-2"/>
                <w:lang w:val="en-US"/>
              </w:rPr>
              <w:t>For</w:t>
            </w:r>
            <w:r w:rsidR="007E4620" w:rsidRPr="00E10ECB">
              <w:rPr>
                <w:rFonts w:ascii="Poppins" w:eastAsia="Lucida Sans Unicode" w:hAnsi="Poppins" w:cs="Poppins"/>
                <w:color w:val="002060"/>
                <w:spacing w:val="-30"/>
                <w:lang w:val="en-US"/>
              </w:rPr>
              <w:t xml:space="preserve"> </w:t>
            </w:r>
            <w:r w:rsidR="007E4620" w:rsidRPr="00E10ECB">
              <w:rPr>
                <w:rFonts w:ascii="Poppins" w:eastAsia="Lucida Sans Unicode" w:hAnsi="Poppins" w:cs="Poppins"/>
                <w:color w:val="002060"/>
                <w:spacing w:val="-2"/>
                <w:lang w:val="en-US"/>
              </w:rPr>
              <w:t>a</w:t>
            </w:r>
            <w:r w:rsidR="007E4620" w:rsidRPr="00E10ECB">
              <w:rPr>
                <w:rFonts w:ascii="Poppins" w:eastAsia="Lucida Sans Unicode" w:hAnsi="Poppins" w:cs="Poppins"/>
                <w:color w:val="002060"/>
                <w:spacing w:val="-30"/>
                <w:lang w:val="en-US"/>
              </w:rPr>
              <w:t xml:space="preserve"> </w:t>
            </w:r>
            <w:r w:rsidR="007E4620" w:rsidRPr="00E10ECB">
              <w:rPr>
                <w:rFonts w:ascii="Poppins" w:eastAsia="Lucida Sans Unicode" w:hAnsi="Poppins" w:cs="Poppins"/>
                <w:color w:val="002060"/>
                <w:spacing w:val="-2"/>
                <w:lang w:val="en-US"/>
              </w:rPr>
              <w:t>complaint:</w:t>
            </w:r>
            <w:r w:rsidR="007E4620" w:rsidRPr="00E10ECB">
              <w:rPr>
                <w:rFonts w:ascii="Poppins" w:eastAsia="Lucida Sans Unicode" w:hAnsi="Poppins" w:cs="Poppins"/>
                <w:color w:val="002060"/>
                <w:spacing w:val="-18"/>
                <w:lang w:val="en-US"/>
              </w:rPr>
              <w:t xml:space="preserve"> </w:t>
            </w:r>
            <w:r w:rsidR="007E4620" w:rsidRPr="00E10ECB">
              <w:rPr>
                <w:rFonts w:ascii="Poppins" w:eastAsia="Lucida Sans Unicode" w:hAnsi="Poppins" w:cs="Poppins"/>
                <w:color w:val="002060"/>
                <w:spacing w:val="-2"/>
                <w:lang w:val="en-US"/>
              </w:rPr>
              <w:t>write</w:t>
            </w:r>
            <w:r w:rsidR="007E4620" w:rsidRPr="00E10ECB">
              <w:rPr>
                <w:rFonts w:ascii="Poppins" w:eastAsia="Lucida Sans Unicode" w:hAnsi="Poppins" w:cs="Poppins"/>
                <w:color w:val="002060"/>
                <w:spacing w:val="-17"/>
                <w:lang w:val="en-US"/>
              </w:rPr>
              <w:t xml:space="preserve"> </w:t>
            </w:r>
            <w:r w:rsidR="007E4620" w:rsidRPr="00E10ECB">
              <w:rPr>
                <w:rFonts w:ascii="Poppins" w:eastAsia="Lucida Sans Unicode" w:hAnsi="Poppins" w:cs="Poppins"/>
                <w:color w:val="002060"/>
                <w:spacing w:val="-2"/>
                <w:lang w:val="en-US"/>
              </w:rPr>
              <w:t>to</w:t>
            </w:r>
            <w:r w:rsidR="007E4620" w:rsidRPr="00E10ECB">
              <w:rPr>
                <w:rFonts w:ascii="Poppins" w:eastAsia="Lucida Sans Unicode" w:hAnsi="Poppins" w:cs="Poppins"/>
                <w:color w:val="002060"/>
                <w:spacing w:val="-17"/>
                <w:lang w:val="en-US"/>
              </w:rPr>
              <w:t xml:space="preserve"> </w:t>
            </w:r>
            <w:r w:rsidR="007E4620" w:rsidRPr="00E10ECB">
              <w:rPr>
                <w:rFonts w:ascii="Poppins" w:eastAsia="Lucida Sans Unicode" w:hAnsi="Poppins" w:cs="Poppins"/>
                <w:color w:val="002060"/>
                <w:spacing w:val="-2"/>
                <w:lang w:val="en-US"/>
              </w:rPr>
              <w:t>the</w:t>
            </w:r>
            <w:r w:rsidR="007E4620" w:rsidRPr="00E10ECB">
              <w:rPr>
                <w:rFonts w:ascii="Poppins" w:eastAsia="Lucida Sans Unicode" w:hAnsi="Poppins" w:cs="Poppins"/>
                <w:color w:val="002060"/>
                <w:spacing w:val="-17"/>
                <w:lang w:val="en-US"/>
              </w:rPr>
              <w:t xml:space="preserve"> </w:t>
            </w:r>
            <w:hyperlink r:id="rId11">
              <w:r w:rsidR="007E4620" w:rsidRPr="00E10ECB">
                <w:rPr>
                  <w:rFonts w:ascii="Poppins" w:eastAsia="Lucida Sans Unicode" w:hAnsi="Poppins" w:cs="Poppins"/>
                  <w:color w:val="002060"/>
                  <w:spacing w:val="-2"/>
                  <w:u w:val="single" w:color="2962C1"/>
                  <w:lang w:val="en-US"/>
                </w:rPr>
                <w:t>Student</w:t>
              </w:r>
              <w:r w:rsidR="007E4620" w:rsidRPr="00E10ECB">
                <w:rPr>
                  <w:rFonts w:ascii="Poppins" w:eastAsia="Lucida Sans Unicode" w:hAnsi="Poppins" w:cs="Poppins"/>
                  <w:color w:val="002060"/>
                  <w:spacing w:val="-29"/>
                  <w:u w:val="single" w:color="2962C1"/>
                  <w:lang w:val="en-US"/>
                </w:rPr>
                <w:t xml:space="preserve"> </w:t>
              </w:r>
              <w:r w:rsidR="007E4620" w:rsidRPr="00E10ECB">
                <w:rPr>
                  <w:rFonts w:ascii="Poppins" w:eastAsia="Lucida Sans Unicode" w:hAnsi="Poppins" w:cs="Poppins"/>
                  <w:color w:val="002060"/>
                  <w:spacing w:val="-2"/>
                  <w:u w:val="single" w:color="2962C1"/>
                  <w:lang w:val="en-US"/>
                </w:rPr>
                <w:t>Casework</w:t>
              </w:r>
              <w:r w:rsidR="007E4620" w:rsidRPr="00E10ECB">
                <w:rPr>
                  <w:rFonts w:ascii="Poppins" w:eastAsia="Lucida Sans Unicode" w:hAnsi="Poppins" w:cs="Poppins"/>
                  <w:color w:val="002060"/>
                  <w:spacing w:val="-30"/>
                  <w:u w:val="single" w:color="2962C1"/>
                  <w:lang w:val="en-US"/>
                </w:rPr>
                <w:t xml:space="preserve"> </w:t>
              </w:r>
              <w:r w:rsidR="007E4620" w:rsidRPr="00E10ECB">
                <w:rPr>
                  <w:rFonts w:ascii="Poppins" w:eastAsia="Lucida Sans Unicode" w:hAnsi="Poppins" w:cs="Poppins"/>
                  <w:color w:val="002060"/>
                  <w:spacing w:val="-2"/>
                  <w:u w:val="single" w:color="2962C1"/>
                  <w:lang w:val="en-US"/>
                </w:rPr>
                <w:t>Office</w:t>
              </w:r>
            </w:hyperlink>
            <w:r w:rsidR="007E4620" w:rsidRPr="00E10ECB">
              <w:rPr>
                <w:rFonts w:ascii="Poppins" w:eastAsia="Lucida Sans Unicode" w:hAnsi="Poppins" w:cs="Poppins"/>
                <w:color w:val="002060"/>
                <w:spacing w:val="-18"/>
                <w:lang w:val="en-US"/>
              </w:rPr>
              <w:t xml:space="preserve"> </w:t>
            </w:r>
            <w:r w:rsidR="007E4620" w:rsidRPr="00E10ECB">
              <w:rPr>
                <w:rFonts w:ascii="Poppins" w:eastAsia="Lucida Sans Unicode" w:hAnsi="Poppins" w:cs="Poppins"/>
                <w:color w:val="002060"/>
                <w:spacing w:val="-2"/>
                <w:lang w:val="en-US"/>
              </w:rPr>
              <w:t>or</w:t>
            </w:r>
            <w:r w:rsidR="007E4620" w:rsidRPr="00E10ECB">
              <w:rPr>
                <w:rFonts w:ascii="Poppins" w:eastAsia="Lucida Sans Unicode" w:hAnsi="Poppins" w:cs="Poppins"/>
                <w:color w:val="002060"/>
                <w:spacing w:val="-17"/>
                <w:lang w:val="en-US"/>
              </w:rPr>
              <w:t xml:space="preserve"> </w:t>
            </w:r>
            <w:r w:rsidR="007E4620" w:rsidRPr="00E10ECB">
              <w:rPr>
                <w:rFonts w:ascii="Poppins" w:eastAsia="Lucida Sans Unicode" w:hAnsi="Poppins" w:cs="Poppins"/>
                <w:color w:val="002060"/>
                <w:spacing w:val="-2"/>
                <w:lang w:val="en-US"/>
              </w:rPr>
              <w:t>submit</w:t>
            </w:r>
            <w:r w:rsidR="007E4620" w:rsidRPr="00E10ECB">
              <w:rPr>
                <w:rFonts w:ascii="Poppins" w:eastAsia="Lucida Sans Unicode" w:hAnsi="Poppins" w:cs="Poppins"/>
                <w:color w:val="002060"/>
                <w:spacing w:val="-17"/>
                <w:lang w:val="en-US"/>
              </w:rPr>
              <w:t xml:space="preserve"> </w:t>
            </w:r>
            <w:r w:rsidR="007E4620" w:rsidRPr="00E10ECB">
              <w:rPr>
                <w:rFonts w:ascii="Poppins" w:eastAsia="Lucida Sans Unicode" w:hAnsi="Poppins" w:cs="Poppins"/>
                <w:color w:val="002060"/>
                <w:spacing w:val="-2"/>
                <w:lang w:val="en-US"/>
              </w:rPr>
              <w:t>a</w:t>
            </w:r>
            <w:r w:rsidR="007E4620" w:rsidRPr="00E10ECB">
              <w:rPr>
                <w:rFonts w:ascii="Poppins" w:eastAsia="Lucida Sans Unicode" w:hAnsi="Poppins" w:cs="Poppins"/>
                <w:color w:val="002060"/>
                <w:spacing w:val="-17"/>
                <w:lang w:val="en-US"/>
              </w:rPr>
              <w:t xml:space="preserve"> </w:t>
            </w:r>
            <w:hyperlink r:id="rId12" w:history="1">
              <w:r w:rsidR="007E4620" w:rsidRPr="00E10ECB">
                <w:rPr>
                  <w:rStyle w:val="Hyperlink"/>
                  <w:rFonts w:ascii="Poppins" w:eastAsia="Lucida Sans Unicode" w:hAnsi="Poppins" w:cs="Poppins"/>
                  <w:color w:val="002060"/>
                  <w:spacing w:val="-2"/>
                  <w:lang w:val="en-US"/>
                </w:rPr>
                <w:t>review form</w:t>
              </w:r>
            </w:hyperlink>
            <w:r w:rsidR="007E4620" w:rsidRPr="00E10ECB">
              <w:rPr>
                <w:rFonts w:ascii="Poppins" w:eastAsia="Lucida Sans Unicode" w:hAnsi="Poppins" w:cs="Poppins"/>
                <w:color w:val="002060"/>
                <w:spacing w:val="-2"/>
                <w:lang w:val="en-US"/>
              </w:rPr>
              <w:t xml:space="preserve"> </w:t>
            </w:r>
            <w:r w:rsidR="007E4620" w:rsidRPr="00E10ECB">
              <w:rPr>
                <w:rFonts w:ascii="Poppins" w:eastAsia="Lucida Sans Unicode" w:hAnsi="Poppins" w:cs="Poppins"/>
                <w:color w:val="002060"/>
                <w:lang w:val="en-US"/>
              </w:rPr>
              <w:t xml:space="preserve"> within 21 calendar days of the date of the Completion of Internal Procedures letter from your partner </w:t>
            </w:r>
            <w:r w:rsidR="007E4620" w:rsidRPr="00E10ECB">
              <w:rPr>
                <w:rFonts w:ascii="Poppins" w:eastAsia="Lucida Sans Unicode" w:hAnsi="Poppins" w:cs="Poppins"/>
                <w:color w:val="002060"/>
                <w:spacing w:val="-2"/>
                <w:lang w:val="en-US"/>
              </w:rPr>
              <w:t>institution.</w:t>
            </w:r>
          </w:p>
          <w:p w14:paraId="003EBFB8" w14:textId="6954BC12" w:rsidR="007E4620" w:rsidRPr="00E10ECB" w:rsidRDefault="00E10ECB" w:rsidP="00E10ECB">
            <w:pPr>
              <w:widowControl w:val="0"/>
              <w:autoSpaceDE w:val="0"/>
              <w:autoSpaceDN w:val="0"/>
              <w:spacing w:before="6"/>
              <w:ind w:right="1000"/>
              <w:rPr>
                <w:rFonts w:ascii="Poppins" w:eastAsia="Lucida Sans Unicode" w:hAnsi="Poppins" w:cs="Poppins"/>
                <w:color w:val="002060"/>
                <w:lang w:val="en-US"/>
              </w:rPr>
            </w:pPr>
            <w:r>
              <w:rPr>
                <w:rFonts w:ascii="Poppins" w:eastAsia="Lucida Sans Unicode" w:hAnsi="Poppins" w:cs="Poppins"/>
                <w:color w:val="002060"/>
                <w:lang w:val="en-US"/>
              </w:rPr>
              <w:t xml:space="preserve">Amended: </w:t>
            </w:r>
            <w:r w:rsidR="007E4620" w:rsidRPr="00E10ECB">
              <w:rPr>
                <w:rFonts w:ascii="Poppins" w:eastAsia="Lucida Sans Unicode" w:hAnsi="Poppins" w:cs="Poppins"/>
                <w:color w:val="002060"/>
                <w:lang w:val="en-US"/>
              </w:rPr>
              <w:t>For</w:t>
            </w:r>
            <w:r w:rsidR="007E4620" w:rsidRPr="00E10ECB">
              <w:rPr>
                <w:rFonts w:ascii="Poppins" w:eastAsia="Lucida Sans Unicode" w:hAnsi="Poppins" w:cs="Poppins"/>
                <w:color w:val="002060"/>
                <w:spacing w:val="-30"/>
                <w:lang w:val="en-US"/>
              </w:rPr>
              <w:t xml:space="preserve"> an </w:t>
            </w:r>
            <w:r>
              <w:rPr>
                <w:rFonts w:ascii="Poppins" w:eastAsia="Lucida Sans Unicode" w:hAnsi="Poppins" w:cs="Poppins"/>
                <w:color w:val="002060"/>
                <w:spacing w:val="-30"/>
                <w:lang w:val="en-US"/>
              </w:rPr>
              <w:t xml:space="preserve"> </w:t>
            </w:r>
            <w:r w:rsidR="007E4620" w:rsidRPr="00E10ECB">
              <w:rPr>
                <w:rFonts w:ascii="Poppins" w:eastAsia="Lucida Sans Unicode" w:hAnsi="Poppins" w:cs="Poppins"/>
                <w:color w:val="002060"/>
                <w:lang w:val="en-US"/>
              </w:rPr>
              <w:t>academic</w:t>
            </w:r>
            <w:r w:rsidR="007E4620" w:rsidRPr="00E10ECB">
              <w:rPr>
                <w:rFonts w:ascii="Poppins" w:eastAsia="Lucida Sans Unicode" w:hAnsi="Poppins" w:cs="Poppins"/>
                <w:color w:val="002060"/>
                <w:spacing w:val="-29"/>
                <w:lang w:val="en-US"/>
              </w:rPr>
              <w:t xml:space="preserve"> </w:t>
            </w:r>
            <w:r w:rsidR="007E4620" w:rsidRPr="00E10ECB">
              <w:rPr>
                <w:rFonts w:ascii="Poppins" w:eastAsia="Lucida Sans Unicode" w:hAnsi="Poppins" w:cs="Poppins"/>
                <w:color w:val="002060"/>
                <w:lang w:val="en-US"/>
              </w:rPr>
              <w:t>appeal:</w:t>
            </w:r>
            <w:r w:rsidR="007E4620" w:rsidRPr="00E10ECB">
              <w:rPr>
                <w:rFonts w:ascii="Poppins" w:eastAsia="Lucida Sans Unicode" w:hAnsi="Poppins" w:cs="Poppins"/>
                <w:color w:val="002060"/>
                <w:spacing w:val="-20"/>
                <w:lang w:val="en-US"/>
              </w:rPr>
              <w:t xml:space="preserve"> </w:t>
            </w:r>
            <w:r w:rsidR="007E4620" w:rsidRPr="00E10ECB">
              <w:rPr>
                <w:rFonts w:ascii="Poppins" w:eastAsia="Lucida Sans Unicode" w:hAnsi="Poppins" w:cs="Poppins"/>
                <w:color w:val="002060"/>
                <w:lang w:val="en-US"/>
              </w:rPr>
              <w:t>write</w:t>
            </w:r>
            <w:r w:rsidR="007E4620" w:rsidRPr="00E10ECB">
              <w:rPr>
                <w:rFonts w:ascii="Poppins" w:eastAsia="Lucida Sans Unicode" w:hAnsi="Poppins" w:cs="Poppins"/>
                <w:color w:val="002060"/>
                <w:spacing w:val="-19"/>
                <w:lang w:val="en-US"/>
              </w:rPr>
              <w:t xml:space="preserve"> </w:t>
            </w:r>
            <w:r w:rsidR="007E4620" w:rsidRPr="00E10ECB">
              <w:rPr>
                <w:rFonts w:ascii="Poppins" w:eastAsia="Lucida Sans Unicode" w:hAnsi="Poppins" w:cs="Poppins"/>
                <w:color w:val="002060"/>
                <w:lang w:val="en-US"/>
              </w:rPr>
              <w:t>to</w:t>
            </w:r>
            <w:r w:rsidR="007E4620" w:rsidRPr="00E10ECB">
              <w:rPr>
                <w:rFonts w:ascii="Poppins" w:eastAsia="Lucida Sans Unicode" w:hAnsi="Poppins" w:cs="Poppins"/>
                <w:color w:val="002060"/>
                <w:spacing w:val="-19"/>
                <w:lang w:val="en-US"/>
              </w:rPr>
              <w:t xml:space="preserve"> </w:t>
            </w:r>
            <w:r w:rsidR="007E4620" w:rsidRPr="00E10ECB">
              <w:rPr>
                <w:rFonts w:ascii="Poppins" w:eastAsia="Lucida Sans Unicode" w:hAnsi="Poppins" w:cs="Poppins"/>
                <w:color w:val="002060"/>
                <w:lang w:val="en-US"/>
              </w:rPr>
              <w:t>the</w:t>
            </w:r>
            <w:r w:rsidR="007E4620" w:rsidRPr="00E10ECB">
              <w:rPr>
                <w:rFonts w:ascii="Poppins" w:eastAsia="Lucida Sans Unicode" w:hAnsi="Poppins" w:cs="Poppins"/>
                <w:color w:val="002060"/>
                <w:spacing w:val="-17"/>
                <w:lang w:val="en-US"/>
              </w:rPr>
              <w:t xml:space="preserve"> </w:t>
            </w:r>
            <w:hyperlink r:id="rId13">
              <w:r w:rsidR="007E4620" w:rsidRPr="00E10ECB">
                <w:rPr>
                  <w:rFonts w:ascii="Poppins" w:eastAsia="Lucida Sans Unicode" w:hAnsi="Poppins" w:cs="Poppins"/>
                  <w:color w:val="002060"/>
                  <w:u w:val="single" w:color="2962C1"/>
                  <w:lang w:val="en-US"/>
                </w:rPr>
                <w:t>Secretary</w:t>
              </w:r>
              <w:r w:rsidR="007E4620" w:rsidRPr="00E10ECB">
                <w:rPr>
                  <w:rFonts w:ascii="Poppins" w:eastAsia="Lucida Sans Unicode" w:hAnsi="Poppins" w:cs="Poppins"/>
                  <w:color w:val="002060"/>
                  <w:spacing w:val="-31"/>
                  <w:u w:val="single" w:color="2962C1"/>
                  <w:lang w:val="en-US"/>
                </w:rPr>
                <w:t xml:space="preserve"> </w:t>
              </w:r>
              <w:r w:rsidR="007E4620" w:rsidRPr="00E10ECB">
                <w:rPr>
                  <w:rFonts w:ascii="Poppins" w:eastAsia="Lucida Sans Unicode" w:hAnsi="Poppins" w:cs="Poppins"/>
                  <w:color w:val="002060"/>
                  <w:u w:val="single" w:color="2962C1"/>
                  <w:lang w:val="en-US"/>
                </w:rPr>
                <w:t>to</w:t>
              </w:r>
              <w:r w:rsidR="007E4620" w:rsidRPr="00E10ECB">
                <w:rPr>
                  <w:rFonts w:ascii="Poppins" w:eastAsia="Lucida Sans Unicode" w:hAnsi="Poppins" w:cs="Poppins"/>
                  <w:color w:val="002060"/>
                  <w:spacing w:val="-32"/>
                  <w:u w:val="single" w:color="2962C1"/>
                  <w:lang w:val="en-US"/>
                </w:rPr>
                <w:t xml:space="preserve"> </w:t>
              </w:r>
              <w:r w:rsidR="007E4620" w:rsidRPr="00E10ECB">
                <w:rPr>
                  <w:rFonts w:ascii="Poppins" w:eastAsia="Lucida Sans Unicode" w:hAnsi="Poppins" w:cs="Poppins"/>
                  <w:color w:val="002060"/>
                  <w:u w:val="single" w:color="2962C1"/>
                  <w:lang w:val="en-US"/>
                </w:rPr>
                <w:t>the</w:t>
              </w:r>
              <w:r w:rsidR="007E4620" w:rsidRPr="00E10ECB">
                <w:rPr>
                  <w:rFonts w:ascii="Poppins" w:eastAsia="Lucida Sans Unicode" w:hAnsi="Poppins" w:cs="Poppins"/>
                  <w:color w:val="002060"/>
                  <w:spacing w:val="-29"/>
                  <w:u w:val="single" w:color="2962C1"/>
                  <w:lang w:val="en-US"/>
                </w:rPr>
                <w:t xml:space="preserve"> </w:t>
              </w:r>
              <w:r w:rsidR="007E4620" w:rsidRPr="00E10ECB">
                <w:rPr>
                  <w:rFonts w:ascii="Poppins" w:eastAsia="Lucida Sans Unicode" w:hAnsi="Poppins" w:cs="Poppins"/>
                  <w:color w:val="002060"/>
                  <w:u w:val="single" w:color="2962C1"/>
                  <w:lang w:val="en-US"/>
                </w:rPr>
                <w:t>SAARP</w:t>
              </w:r>
            </w:hyperlink>
            <w:r w:rsidR="007E4620" w:rsidRPr="00E10ECB">
              <w:rPr>
                <w:rFonts w:ascii="Poppins" w:eastAsia="Lucida Sans Unicode" w:hAnsi="Poppins" w:cs="Poppins"/>
                <w:color w:val="002060"/>
                <w:spacing w:val="-20"/>
                <w:lang w:val="en-US"/>
              </w:rPr>
              <w:t xml:space="preserve"> </w:t>
            </w:r>
            <w:r w:rsidR="007E4620" w:rsidRPr="00E10ECB">
              <w:rPr>
                <w:rFonts w:ascii="Poppins" w:eastAsia="Lucida Sans Unicode" w:hAnsi="Poppins" w:cs="Poppins"/>
                <w:color w:val="002060"/>
                <w:lang w:val="en-US"/>
              </w:rPr>
              <w:t>(Senate Academic Appeals Review Panel),</w:t>
            </w:r>
            <w:r w:rsidR="007E4620" w:rsidRPr="00E10ECB">
              <w:rPr>
                <w:rFonts w:ascii="Poppins" w:eastAsia="Lucida Sans Unicode" w:hAnsi="Poppins" w:cs="Poppins"/>
                <w:color w:val="002060"/>
                <w:spacing w:val="31"/>
                <w:lang w:val="en-US"/>
              </w:rPr>
              <w:t xml:space="preserve"> </w:t>
            </w:r>
            <w:r w:rsidR="007E4620" w:rsidRPr="00E10ECB">
              <w:rPr>
                <w:rFonts w:ascii="Poppins" w:eastAsia="Lucida Sans Unicode" w:hAnsi="Poppins" w:cs="Poppins"/>
                <w:color w:val="002060"/>
                <w:lang w:val="en-US"/>
              </w:rPr>
              <w:t>within 21  calendar days of</w:t>
            </w:r>
            <w:r w:rsidR="007E4620" w:rsidRPr="00E10ECB">
              <w:rPr>
                <w:rFonts w:ascii="Poppins" w:eastAsia="Lucida Sans Unicode" w:hAnsi="Poppins" w:cs="Poppins"/>
                <w:color w:val="002060"/>
                <w:spacing w:val="31"/>
                <w:lang w:val="en-US"/>
              </w:rPr>
              <w:t xml:space="preserve"> </w:t>
            </w:r>
            <w:r w:rsidR="007E4620" w:rsidRPr="00E10ECB">
              <w:rPr>
                <w:rFonts w:ascii="Poppins" w:eastAsia="Lucida Sans Unicode" w:hAnsi="Poppins" w:cs="Poppins"/>
                <w:color w:val="002060"/>
                <w:lang w:val="en-US"/>
              </w:rPr>
              <w:t>the date</w:t>
            </w:r>
            <w:r w:rsidR="007E4620" w:rsidRPr="00E10ECB">
              <w:rPr>
                <w:rFonts w:ascii="Poppins" w:eastAsia="Lucida Sans Unicode" w:hAnsi="Poppins" w:cs="Poppins"/>
                <w:color w:val="002060"/>
                <w:spacing w:val="40"/>
                <w:lang w:val="en-US"/>
              </w:rPr>
              <w:t xml:space="preserve"> </w:t>
            </w:r>
            <w:r w:rsidR="007E4620" w:rsidRPr="00E10ECB">
              <w:rPr>
                <w:rFonts w:ascii="Poppins" w:eastAsia="Lucida Sans Unicode" w:hAnsi="Poppins" w:cs="Poppins"/>
                <w:color w:val="002060"/>
                <w:lang w:val="en-US"/>
              </w:rPr>
              <w:t>of the Completion of Internal Procedures  letter from your</w:t>
            </w:r>
          </w:p>
          <w:p w14:paraId="024DACF5" w14:textId="77777777" w:rsidR="007E4620" w:rsidRPr="00E10ECB" w:rsidRDefault="007E4620" w:rsidP="00E10ECB">
            <w:pPr>
              <w:widowControl w:val="0"/>
              <w:autoSpaceDE w:val="0"/>
              <w:autoSpaceDN w:val="0"/>
              <w:spacing w:before="4"/>
              <w:rPr>
                <w:rFonts w:ascii="Poppins" w:eastAsia="Lucida Sans Unicode" w:hAnsi="Poppins" w:cs="Poppins"/>
                <w:color w:val="002060"/>
                <w:spacing w:val="-2"/>
                <w:lang w:val="en-US"/>
              </w:rPr>
            </w:pPr>
            <w:r w:rsidRPr="00E10ECB">
              <w:rPr>
                <w:rFonts w:ascii="Poppins" w:eastAsia="Lucida Sans Unicode" w:hAnsi="Poppins" w:cs="Poppins"/>
                <w:color w:val="002060"/>
                <w:lang w:val="en-US"/>
              </w:rPr>
              <w:t>partner</w:t>
            </w:r>
            <w:r w:rsidRPr="00E10ECB">
              <w:rPr>
                <w:rFonts w:ascii="Poppins" w:eastAsia="Lucida Sans Unicode" w:hAnsi="Poppins" w:cs="Poppins"/>
                <w:color w:val="002060"/>
                <w:spacing w:val="21"/>
                <w:lang w:val="en-US"/>
              </w:rPr>
              <w:t xml:space="preserve"> </w:t>
            </w:r>
            <w:r w:rsidRPr="00E10ECB">
              <w:rPr>
                <w:rFonts w:ascii="Poppins" w:eastAsia="Lucida Sans Unicode" w:hAnsi="Poppins" w:cs="Poppins"/>
                <w:color w:val="002060"/>
                <w:spacing w:val="-2"/>
                <w:lang w:val="en-US"/>
              </w:rPr>
              <w:t>institution.</w:t>
            </w:r>
          </w:p>
          <w:p w14:paraId="78F0EA30" w14:textId="56C051B4" w:rsidR="007E4620" w:rsidRPr="00E10ECB" w:rsidRDefault="00BA11DD" w:rsidP="00E10ECB">
            <w:pPr>
              <w:widowControl w:val="0"/>
              <w:autoSpaceDE w:val="0"/>
              <w:autoSpaceDN w:val="0"/>
              <w:spacing w:before="4"/>
              <w:rPr>
                <w:rFonts w:ascii="Poppins" w:eastAsia="Lucida Sans Unicode" w:hAnsi="Poppins" w:cs="Poppins"/>
                <w:color w:val="002060"/>
                <w:spacing w:val="-2"/>
                <w:lang w:val="en-US"/>
              </w:rPr>
            </w:pPr>
            <w:r>
              <w:rPr>
                <w:rFonts w:ascii="Poppins" w:eastAsia="Lucida Sans Unicode" w:hAnsi="Poppins" w:cs="Poppins"/>
                <w:color w:val="002060"/>
                <w:spacing w:val="-2"/>
                <w:lang w:val="en-US"/>
              </w:rPr>
              <w:t xml:space="preserve">22. removed: to be eligible for further consideration </w:t>
            </w:r>
          </w:p>
          <w:p w14:paraId="4D552654" w14:textId="466E9B64" w:rsidR="007E4620" w:rsidRPr="00E10ECB" w:rsidRDefault="00E10ECB" w:rsidP="00E10ECB">
            <w:pPr>
              <w:widowControl w:val="0"/>
              <w:autoSpaceDE w:val="0"/>
              <w:autoSpaceDN w:val="0"/>
              <w:spacing w:before="4"/>
              <w:rPr>
                <w:rFonts w:ascii="Poppins" w:eastAsia="Lucida Sans Unicode" w:hAnsi="Poppins" w:cs="Poppins"/>
                <w:color w:val="002060"/>
                <w:lang w:val="en-US"/>
              </w:rPr>
            </w:pPr>
            <w:r>
              <w:rPr>
                <w:rFonts w:ascii="Poppins" w:eastAsia="Lucida Sans Unicode" w:hAnsi="Poppins" w:cs="Poppins"/>
                <w:color w:val="002060"/>
                <w:spacing w:val="-2"/>
                <w:lang w:val="en-US"/>
              </w:rPr>
              <w:t xml:space="preserve">Added: </w:t>
            </w:r>
            <w:r w:rsidR="007E4620" w:rsidRPr="00E10ECB">
              <w:rPr>
                <w:rFonts w:ascii="Poppins" w:eastAsia="Lucida Sans Unicode" w:hAnsi="Poppins" w:cs="Poppins"/>
                <w:color w:val="002060"/>
                <w:spacing w:val="-2"/>
                <w:lang w:val="en-US"/>
              </w:rPr>
              <w:t>Requests for a review should include the following:</w:t>
            </w:r>
          </w:p>
          <w:p w14:paraId="1170E53A" w14:textId="122ECC2D" w:rsidR="007E4620" w:rsidRPr="00E10ECB" w:rsidRDefault="00AF4883" w:rsidP="00E10ECB">
            <w:pPr>
              <w:rPr>
                <w:rFonts w:ascii="Poppins" w:hAnsi="Poppins" w:cs="Poppins"/>
                <w:color w:val="002060"/>
              </w:rPr>
            </w:pPr>
            <w:r w:rsidRPr="00E10ECB">
              <w:rPr>
                <w:rFonts w:ascii="Poppins" w:hAnsi="Poppins" w:cs="Poppins"/>
                <w:color w:val="002060"/>
              </w:rPr>
              <w:t xml:space="preserve">2.1b </w:t>
            </w:r>
            <w:r w:rsidR="007E4620" w:rsidRPr="00E10ECB">
              <w:rPr>
                <w:rFonts w:ascii="Poppins" w:hAnsi="Poppins" w:cs="Poppins"/>
                <w:color w:val="002060"/>
              </w:rPr>
              <w:t>Taken in to account amended to considered</w:t>
            </w:r>
          </w:p>
          <w:p w14:paraId="1E86F700" w14:textId="2E9D818B" w:rsidR="007E4620" w:rsidRPr="00E10ECB" w:rsidRDefault="00AF4883" w:rsidP="00E10ECB">
            <w:pPr>
              <w:rPr>
                <w:rFonts w:ascii="Poppins" w:eastAsia="Lucida Sans Unicode" w:hAnsi="Poppins" w:cs="Poppins"/>
                <w:color w:val="002060"/>
                <w:w w:val="105"/>
                <w:lang w:val="en-US"/>
              </w:rPr>
            </w:pPr>
            <w:r w:rsidRPr="00E10ECB">
              <w:rPr>
                <w:rFonts w:ascii="Poppins" w:hAnsi="Poppins" w:cs="Poppins"/>
                <w:color w:val="002060"/>
              </w:rPr>
              <w:t xml:space="preserve">2.1c included </w:t>
            </w:r>
            <w:r w:rsidRPr="00E10ECB">
              <w:rPr>
                <w:rFonts w:ascii="Poppins" w:eastAsia="Lucida Sans Unicode" w:hAnsi="Poppins" w:cs="Poppins"/>
                <w:color w:val="002060"/>
                <w:w w:val="105"/>
                <w:lang w:val="en-US"/>
              </w:rPr>
              <w:t>Where appropriate</w:t>
            </w:r>
          </w:p>
          <w:p w14:paraId="591851EC" w14:textId="06633E71" w:rsidR="00C26613" w:rsidRPr="00E10ECB" w:rsidRDefault="00AF4883" w:rsidP="00E10ECB">
            <w:pPr>
              <w:rPr>
                <w:rFonts w:ascii="Poppins" w:hAnsi="Poppins" w:cs="Poppins"/>
                <w:color w:val="002060"/>
              </w:rPr>
            </w:pPr>
            <w:r w:rsidRPr="00E10ECB">
              <w:rPr>
                <w:rFonts w:ascii="Poppins" w:hAnsi="Poppins" w:cs="Poppins"/>
                <w:color w:val="002060"/>
              </w:rPr>
              <w:t>2.2 ‘will’ changed to ‘could’</w:t>
            </w:r>
          </w:p>
          <w:p w14:paraId="570243D8" w14:textId="77777777" w:rsidR="00AF4883" w:rsidRPr="00E10ECB" w:rsidRDefault="00AF4883" w:rsidP="00E10ECB">
            <w:pPr>
              <w:rPr>
                <w:rFonts w:ascii="Poppins" w:hAnsi="Poppins" w:cs="Poppins"/>
                <w:color w:val="002060"/>
              </w:rPr>
            </w:pPr>
            <w:r w:rsidRPr="00E10ECB">
              <w:rPr>
                <w:rFonts w:ascii="Poppins" w:eastAsia="Lucida Sans Unicode" w:hAnsi="Poppins" w:cs="Poppins"/>
                <w:color w:val="002060"/>
                <w:w w:val="105"/>
                <w:lang w:val="en-US"/>
              </w:rPr>
              <w:t xml:space="preserve">References to working days changed to calendar days </w:t>
            </w:r>
          </w:p>
          <w:p w14:paraId="79E67662" w14:textId="293C3882" w:rsidR="00C26613" w:rsidRPr="00E10ECB" w:rsidRDefault="00CE0181" w:rsidP="00E10ECB">
            <w:pPr>
              <w:rPr>
                <w:rFonts w:ascii="Poppins" w:hAnsi="Poppins" w:cs="Poppins"/>
                <w:color w:val="002060"/>
              </w:rPr>
            </w:pPr>
            <w:r w:rsidRPr="00E10ECB">
              <w:rPr>
                <w:rFonts w:ascii="Poppins" w:hAnsi="Poppins" w:cs="Poppins"/>
                <w:color w:val="002060"/>
              </w:rPr>
              <w:t>Removed: (please see ‘Methods of appeal’ for details of escalation to the Office of the Independent Adjudicator).</w:t>
            </w:r>
          </w:p>
          <w:p w14:paraId="26E798BC" w14:textId="6BD037BF" w:rsidR="00457E53" w:rsidRPr="00E10ECB" w:rsidRDefault="00457E53" w:rsidP="00E10ECB">
            <w:pPr>
              <w:rPr>
                <w:rFonts w:ascii="Poppins" w:hAnsi="Poppins" w:cs="Poppins"/>
                <w:color w:val="002060"/>
              </w:rPr>
            </w:pPr>
            <w:r w:rsidRPr="00E10ECB">
              <w:rPr>
                <w:rFonts w:ascii="Poppins" w:hAnsi="Poppins" w:cs="Poppins"/>
                <w:color w:val="002060"/>
              </w:rPr>
              <w:t xml:space="preserve">2.7 and 2.8 removed references to senior authority </w:t>
            </w:r>
          </w:p>
          <w:p w14:paraId="5DC7C42F" w14:textId="77777777" w:rsidR="00457E53" w:rsidRDefault="00457E53" w:rsidP="00E10ECB">
            <w:pPr>
              <w:widowControl w:val="0"/>
              <w:tabs>
                <w:tab w:val="left" w:pos="858"/>
                <w:tab w:val="left" w:pos="860"/>
              </w:tabs>
              <w:autoSpaceDE w:val="0"/>
              <w:autoSpaceDN w:val="0"/>
              <w:spacing w:before="64"/>
              <w:ind w:right="508"/>
              <w:rPr>
                <w:rFonts w:ascii="Poppins" w:eastAsia="Lucida Sans Unicode" w:hAnsi="Poppins" w:cs="Poppins"/>
                <w:color w:val="002060"/>
                <w:w w:val="105"/>
                <w:lang w:val="en-US"/>
              </w:rPr>
            </w:pPr>
            <w:r w:rsidRPr="00E10ECB">
              <w:rPr>
                <w:rFonts w:ascii="Poppins" w:hAnsi="Poppins" w:cs="Poppins"/>
                <w:color w:val="002060"/>
              </w:rPr>
              <w:t xml:space="preserve">2.9 amended to read; </w:t>
            </w:r>
            <w:r w:rsidRPr="00E10ECB">
              <w:rPr>
                <w:rFonts w:ascii="Poppins" w:eastAsia="Lucida Sans Unicode" w:hAnsi="Poppins" w:cs="Poppins"/>
                <w:color w:val="002060"/>
                <w:lang w:val="en-US"/>
              </w:rPr>
              <w:t>If your partner institution’s decision</w:t>
            </w:r>
            <w:r w:rsidRPr="00E10ECB">
              <w:rPr>
                <w:rFonts w:ascii="Poppins" w:eastAsia="Lucida Sans Unicode" w:hAnsi="Poppins" w:cs="Poppins"/>
                <w:color w:val="002060"/>
                <w:spacing w:val="-3"/>
                <w:lang w:val="en-US"/>
              </w:rPr>
              <w:t xml:space="preserve"> </w:t>
            </w:r>
            <w:r w:rsidRPr="00E10ECB">
              <w:rPr>
                <w:rFonts w:ascii="Poppins" w:eastAsia="Lucida Sans Unicode" w:hAnsi="Poppins" w:cs="Poppins"/>
                <w:color w:val="002060"/>
                <w:lang w:val="en-US"/>
              </w:rPr>
              <w:t>is partially upheld or not</w:t>
            </w:r>
            <w:r w:rsidRPr="00E10ECB">
              <w:rPr>
                <w:rFonts w:ascii="Poppins" w:eastAsia="Lucida Sans Unicode" w:hAnsi="Poppins" w:cs="Poppins"/>
                <w:color w:val="002060"/>
                <w:spacing w:val="-1"/>
                <w:lang w:val="en-US"/>
              </w:rPr>
              <w:t xml:space="preserve"> </w:t>
            </w:r>
            <w:r w:rsidRPr="00E10ECB">
              <w:rPr>
                <w:rFonts w:ascii="Poppins" w:eastAsia="Lucida Sans Unicode" w:hAnsi="Poppins" w:cs="Poppins"/>
                <w:color w:val="002060"/>
                <w:lang w:val="en-US"/>
              </w:rPr>
              <w:t xml:space="preserve">upheld following the review, we </w:t>
            </w:r>
            <w:r w:rsidRPr="00E10ECB">
              <w:rPr>
                <w:rFonts w:ascii="Poppins" w:eastAsia="Lucida Sans Unicode" w:hAnsi="Poppins" w:cs="Poppins"/>
                <w:color w:val="002060"/>
                <w:w w:val="105"/>
                <w:lang w:val="en-US"/>
              </w:rPr>
              <w:t>will</w:t>
            </w:r>
            <w:r w:rsidRPr="00E10ECB">
              <w:rPr>
                <w:rFonts w:ascii="Poppins" w:eastAsia="Lucida Sans Unicode" w:hAnsi="Poppins" w:cs="Poppins"/>
                <w:color w:val="002060"/>
                <w:spacing w:val="-6"/>
                <w:w w:val="105"/>
                <w:lang w:val="en-US"/>
              </w:rPr>
              <w:t xml:space="preserve"> </w:t>
            </w:r>
            <w:r w:rsidRPr="00E10ECB">
              <w:rPr>
                <w:rFonts w:ascii="Poppins" w:eastAsia="Lucida Sans Unicode" w:hAnsi="Poppins" w:cs="Poppins"/>
                <w:color w:val="002060"/>
                <w:w w:val="105"/>
                <w:lang w:val="en-US"/>
              </w:rPr>
              <w:t>send</w:t>
            </w:r>
            <w:r w:rsidRPr="00E10ECB">
              <w:rPr>
                <w:rFonts w:ascii="Poppins" w:eastAsia="Lucida Sans Unicode" w:hAnsi="Poppins" w:cs="Poppins"/>
                <w:color w:val="002060"/>
                <w:spacing w:val="-6"/>
                <w:w w:val="105"/>
                <w:lang w:val="en-US"/>
              </w:rPr>
              <w:t xml:space="preserve"> </w:t>
            </w:r>
            <w:r w:rsidRPr="00E10ECB">
              <w:rPr>
                <w:rFonts w:ascii="Poppins" w:eastAsia="Lucida Sans Unicode" w:hAnsi="Poppins" w:cs="Poppins"/>
                <w:color w:val="002060"/>
                <w:w w:val="105"/>
                <w:lang w:val="en-US"/>
              </w:rPr>
              <w:t>you</w:t>
            </w:r>
            <w:r w:rsidRPr="00E10ECB">
              <w:rPr>
                <w:rFonts w:ascii="Poppins" w:eastAsia="Lucida Sans Unicode" w:hAnsi="Poppins" w:cs="Poppins"/>
                <w:color w:val="002060"/>
                <w:spacing w:val="-7"/>
                <w:w w:val="105"/>
                <w:lang w:val="en-US"/>
              </w:rPr>
              <w:t xml:space="preserve"> and them </w:t>
            </w:r>
            <w:r w:rsidRPr="00E10ECB">
              <w:rPr>
                <w:rFonts w:ascii="Poppins" w:eastAsia="Lucida Sans Unicode" w:hAnsi="Poppins" w:cs="Poppins"/>
                <w:color w:val="002060"/>
                <w:w w:val="105"/>
                <w:lang w:val="en-US"/>
              </w:rPr>
              <w:t>a</w:t>
            </w:r>
            <w:r w:rsidRPr="00E10ECB">
              <w:rPr>
                <w:rFonts w:ascii="Poppins" w:eastAsia="Lucida Sans Unicode" w:hAnsi="Poppins" w:cs="Poppins"/>
                <w:color w:val="002060"/>
                <w:spacing w:val="-8"/>
                <w:w w:val="105"/>
                <w:lang w:val="en-US"/>
              </w:rPr>
              <w:t xml:space="preserve"> </w:t>
            </w:r>
            <w:r w:rsidRPr="00E10ECB">
              <w:rPr>
                <w:rFonts w:ascii="Poppins" w:eastAsia="Lucida Sans Unicode" w:hAnsi="Poppins" w:cs="Poppins"/>
                <w:color w:val="002060"/>
                <w:w w:val="105"/>
                <w:lang w:val="en-US"/>
              </w:rPr>
              <w:t>summary</w:t>
            </w:r>
            <w:r w:rsidRPr="00E10ECB">
              <w:rPr>
                <w:rFonts w:ascii="Poppins" w:eastAsia="Lucida Sans Unicode" w:hAnsi="Poppins" w:cs="Poppins"/>
                <w:color w:val="002060"/>
                <w:spacing w:val="-7"/>
                <w:w w:val="105"/>
                <w:lang w:val="en-US"/>
              </w:rPr>
              <w:t xml:space="preserve"> </w:t>
            </w:r>
            <w:r w:rsidRPr="00E10ECB">
              <w:rPr>
                <w:rFonts w:ascii="Poppins" w:eastAsia="Lucida Sans Unicode" w:hAnsi="Poppins" w:cs="Poppins"/>
                <w:color w:val="002060"/>
                <w:w w:val="105"/>
                <w:lang w:val="en-US"/>
              </w:rPr>
              <w:t>of</w:t>
            </w:r>
            <w:r w:rsidRPr="00E10ECB">
              <w:rPr>
                <w:rFonts w:ascii="Poppins" w:eastAsia="Lucida Sans Unicode" w:hAnsi="Poppins" w:cs="Poppins"/>
                <w:color w:val="002060"/>
                <w:spacing w:val="-6"/>
                <w:w w:val="105"/>
                <w:lang w:val="en-US"/>
              </w:rPr>
              <w:t xml:space="preserve"> </w:t>
            </w:r>
            <w:r w:rsidRPr="00E10ECB">
              <w:rPr>
                <w:rFonts w:ascii="Poppins" w:eastAsia="Lucida Sans Unicode" w:hAnsi="Poppins" w:cs="Poppins"/>
                <w:color w:val="002060"/>
                <w:w w:val="105"/>
                <w:lang w:val="en-US"/>
              </w:rPr>
              <w:t>recommendations</w:t>
            </w:r>
            <w:r w:rsidRPr="00E10ECB">
              <w:rPr>
                <w:rFonts w:ascii="Poppins" w:eastAsia="Lucida Sans Unicode" w:hAnsi="Poppins" w:cs="Poppins"/>
                <w:color w:val="002060"/>
                <w:spacing w:val="-7"/>
                <w:w w:val="105"/>
                <w:lang w:val="en-US"/>
              </w:rPr>
              <w:t xml:space="preserve"> </w:t>
            </w:r>
            <w:r w:rsidRPr="00E10ECB">
              <w:rPr>
                <w:rFonts w:ascii="Poppins" w:eastAsia="Lucida Sans Unicode" w:hAnsi="Poppins" w:cs="Poppins"/>
                <w:color w:val="002060"/>
                <w:w w:val="105"/>
                <w:lang w:val="en-US"/>
              </w:rPr>
              <w:t>to</w:t>
            </w:r>
            <w:r w:rsidRPr="00E10ECB">
              <w:rPr>
                <w:rFonts w:ascii="Poppins" w:eastAsia="Lucida Sans Unicode" w:hAnsi="Poppins" w:cs="Poppins"/>
                <w:color w:val="002060"/>
                <w:spacing w:val="-7"/>
                <w:w w:val="105"/>
                <w:lang w:val="en-US"/>
              </w:rPr>
              <w:t xml:space="preserve"> </w:t>
            </w:r>
            <w:r w:rsidRPr="00E10ECB">
              <w:rPr>
                <w:rFonts w:ascii="Poppins" w:eastAsia="Lucida Sans Unicode" w:hAnsi="Poppins" w:cs="Poppins"/>
                <w:color w:val="002060"/>
                <w:w w:val="105"/>
                <w:lang w:val="en-US"/>
              </w:rPr>
              <w:t>remedy</w:t>
            </w:r>
            <w:r w:rsidRPr="00E10ECB">
              <w:rPr>
                <w:rFonts w:ascii="Poppins" w:eastAsia="Lucida Sans Unicode" w:hAnsi="Poppins" w:cs="Poppins"/>
                <w:color w:val="002060"/>
                <w:spacing w:val="-7"/>
                <w:w w:val="105"/>
                <w:lang w:val="en-US"/>
              </w:rPr>
              <w:t xml:space="preserve"> </w:t>
            </w:r>
            <w:r w:rsidRPr="00E10ECB">
              <w:rPr>
                <w:rFonts w:ascii="Poppins" w:eastAsia="Lucida Sans Unicode" w:hAnsi="Poppins" w:cs="Poppins"/>
                <w:color w:val="002060"/>
                <w:w w:val="105"/>
                <w:lang w:val="en-US"/>
              </w:rPr>
              <w:t>the</w:t>
            </w:r>
            <w:r w:rsidRPr="00E10ECB">
              <w:rPr>
                <w:rFonts w:ascii="Poppins" w:eastAsia="Lucida Sans Unicode" w:hAnsi="Poppins" w:cs="Poppins"/>
                <w:color w:val="002060"/>
                <w:spacing w:val="-7"/>
                <w:w w:val="105"/>
                <w:lang w:val="en-US"/>
              </w:rPr>
              <w:t xml:space="preserve"> </w:t>
            </w:r>
            <w:r w:rsidRPr="00E10ECB">
              <w:rPr>
                <w:rFonts w:ascii="Poppins" w:eastAsia="Lucida Sans Unicode" w:hAnsi="Poppins" w:cs="Poppins"/>
                <w:color w:val="002060"/>
                <w:w w:val="105"/>
                <w:lang w:val="en-US"/>
              </w:rPr>
              <w:t>complaint,</w:t>
            </w:r>
            <w:r w:rsidRPr="00E10ECB">
              <w:rPr>
                <w:rFonts w:ascii="Poppins" w:eastAsia="Lucida Sans Unicode" w:hAnsi="Poppins" w:cs="Poppins"/>
                <w:color w:val="002060"/>
                <w:spacing w:val="-12"/>
                <w:w w:val="105"/>
                <w:lang w:val="en-US"/>
              </w:rPr>
              <w:t xml:space="preserve"> </w:t>
            </w:r>
            <w:r w:rsidRPr="00E10ECB">
              <w:rPr>
                <w:rFonts w:ascii="Poppins" w:eastAsia="Lucida Sans Unicode" w:hAnsi="Poppins" w:cs="Poppins"/>
                <w:color w:val="002060"/>
                <w:w w:val="105"/>
                <w:lang w:val="en-US"/>
              </w:rPr>
              <w:t>together</w:t>
            </w:r>
            <w:r w:rsidRPr="00E10ECB">
              <w:rPr>
                <w:rFonts w:ascii="Poppins" w:eastAsia="Lucida Sans Unicode" w:hAnsi="Poppins" w:cs="Poppins"/>
                <w:color w:val="002060"/>
                <w:spacing w:val="-16"/>
                <w:w w:val="105"/>
                <w:lang w:val="en-US"/>
              </w:rPr>
              <w:t xml:space="preserve"> </w:t>
            </w:r>
            <w:r w:rsidRPr="00E10ECB">
              <w:rPr>
                <w:rFonts w:ascii="Poppins" w:eastAsia="Lucida Sans Unicode" w:hAnsi="Poppins" w:cs="Poppins"/>
                <w:color w:val="002060"/>
                <w:w w:val="105"/>
                <w:lang w:val="en-US"/>
              </w:rPr>
              <w:t>with</w:t>
            </w:r>
            <w:r w:rsidRPr="00E10ECB">
              <w:rPr>
                <w:rFonts w:ascii="Poppins" w:eastAsia="Lucida Sans Unicode" w:hAnsi="Poppins" w:cs="Poppins"/>
                <w:color w:val="002060"/>
                <w:spacing w:val="-13"/>
                <w:w w:val="105"/>
                <w:lang w:val="en-US"/>
              </w:rPr>
              <w:t xml:space="preserve"> </w:t>
            </w:r>
            <w:r w:rsidRPr="00E10ECB">
              <w:rPr>
                <w:rFonts w:ascii="Poppins" w:eastAsia="Lucida Sans Unicode" w:hAnsi="Poppins" w:cs="Poppins"/>
                <w:color w:val="002060"/>
                <w:w w:val="105"/>
                <w:lang w:val="en-US"/>
              </w:rPr>
              <w:t>the</w:t>
            </w:r>
            <w:r w:rsidRPr="00E10ECB">
              <w:rPr>
                <w:rFonts w:ascii="Poppins" w:eastAsia="Lucida Sans Unicode" w:hAnsi="Poppins" w:cs="Poppins"/>
                <w:color w:val="002060"/>
                <w:spacing w:val="-13"/>
                <w:w w:val="105"/>
                <w:lang w:val="en-US"/>
              </w:rPr>
              <w:t xml:space="preserve"> </w:t>
            </w:r>
            <w:r w:rsidRPr="00E10ECB">
              <w:rPr>
                <w:rFonts w:ascii="Poppins" w:eastAsia="Lucida Sans Unicode" w:hAnsi="Poppins" w:cs="Poppins"/>
                <w:color w:val="002060"/>
                <w:w w:val="105"/>
                <w:lang w:val="en-US"/>
              </w:rPr>
              <w:t>Vice</w:t>
            </w:r>
            <w:r w:rsidRPr="00E10ECB">
              <w:rPr>
                <w:rFonts w:ascii="Poppins" w:eastAsia="Lucida Sans Unicode" w:hAnsi="Poppins" w:cs="Poppins"/>
                <w:color w:val="002060"/>
                <w:spacing w:val="-15"/>
                <w:w w:val="105"/>
                <w:lang w:val="en-US"/>
              </w:rPr>
              <w:t xml:space="preserve"> </w:t>
            </w:r>
            <w:r w:rsidRPr="00E10ECB">
              <w:rPr>
                <w:rFonts w:ascii="Poppins" w:eastAsia="Lucida Sans Unicode" w:hAnsi="Poppins" w:cs="Poppins"/>
                <w:color w:val="002060"/>
                <w:w w:val="105"/>
                <w:lang w:val="en-US"/>
              </w:rPr>
              <w:t>Chancellor’s</w:t>
            </w:r>
            <w:r w:rsidRPr="00E10ECB">
              <w:rPr>
                <w:rFonts w:ascii="Poppins" w:eastAsia="Lucida Sans Unicode" w:hAnsi="Poppins" w:cs="Poppins"/>
                <w:color w:val="002060"/>
                <w:spacing w:val="-13"/>
                <w:w w:val="105"/>
                <w:lang w:val="en-US"/>
              </w:rPr>
              <w:t xml:space="preserve"> </w:t>
            </w:r>
            <w:r w:rsidRPr="00E10ECB">
              <w:rPr>
                <w:rFonts w:ascii="Poppins" w:eastAsia="Lucida Sans Unicode" w:hAnsi="Poppins" w:cs="Poppins"/>
                <w:color w:val="002060"/>
                <w:w w:val="105"/>
                <w:lang w:val="en-US"/>
              </w:rPr>
              <w:t>Delegate’s</w:t>
            </w:r>
            <w:r w:rsidRPr="00E10ECB">
              <w:rPr>
                <w:rFonts w:ascii="Poppins" w:eastAsia="Lucida Sans Unicode" w:hAnsi="Poppins" w:cs="Poppins"/>
                <w:color w:val="002060"/>
                <w:spacing w:val="-13"/>
                <w:w w:val="105"/>
                <w:lang w:val="en-US"/>
              </w:rPr>
              <w:t xml:space="preserve"> </w:t>
            </w:r>
            <w:r w:rsidRPr="00E10ECB">
              <w:rPr>
                <w:rFonts w:ascii="Poppins" w:eastAsia="Lucida Sans Unicode" w:hAnsi="Poppins" w:cs="Poppins"/>
                <w:color w:val="002060"/>
                <w:w w:val="105"/>
                <w:lang w:val="en-US"/>
              </w:rPr>
              <w:t>report.</w:t>
            </w:r>
          </w:p>
          <w:p w14:paraId="1027A245" w14:textId="6ADAFBB9" w:rsidR="00BA11DD" w:rsidRPr="00E10ECB" w:rsidRDefault="00BA11DD" w:rsidP="00E10ECB">
            <w:pPr>
              <w:widowControl w:val="0"/>
              <w:tabs>
                <w:tab w:val="left" w:pos="858"/>
                <w:tab w:val="left" w:pos="860"/>
              </w:tabs>
              <w:autoSpaceDE w:val="0"/>
              <w:autoSpaceDN w:val="0"/>
              <w:spacing w:before="64"/>
              <w:ind w:right="508"/>
              <w:rPr>
                <w:rFonts w:ascii="Poppins" w:eastAsia="Lucida Sans Unicode" w:hAnsi="Poppins" w:cs="Poppins"/>
                <w:color w:val="002060"/>
                <w:lang w:val="en-US"/>
              </w:rPr>
            </w:pPr>
            <w:r>
              <w:rPr>
                <w:rFonts w:ascii="Poppins" w:eastAsia="Lucida Sans Unicode" w:hAnsi="Poppins" w:cs="Poppins"/>
                <w:color w:val="002060"/>
                <w:lang w:val="en-US"/>
              </w:rPr>
              <w:t xml:space="preserve">2.12 amended to read: </w:t>
            </w:r>
            <w:r w:rsidRPr="00BA11DD">
              <w:rPr>
                <w:rFonts w:ascii="Poppins" w:eastAsia="Lucida Sans Unicode" w:hAnsi="Poppins" w:cs="Poppins"/>
                <w:color w:val="002060"/>
                <w:lang w:val="en-US"/>
              </w:rPr>
              <w:t>Where a request for a review meets the requirements set out in 2.1</w:t>
            </w:r>
          </w:p>
          <w:p w14:paraId="73ACBBF2" w14:textId="35F66941" w:rsidR="00C26613" w:rsidRDefault="00457E53" w:rsidP="00E10ECB">
            <w:pPr>
              <w:rPr>
                <w:rFonts w:ascii="Poppins" w:hAnsi="Poppins" w:cs="Poppins"/>
                <w:color w:val="002060"/>
              </w:rPr>
            </w:pPr>
            <w:r w:rsidRPr="00E10ECB">
              <w:rPr>
                <w:rFonts w:ascii="Poppins" w:hAnsi="Poppins" w:cs="Poppins"/>
                <w:color w:val="002060"/>
              </w:rPr>
              <w:t xml:space="preserve">2.13 removed the following: The review will be conducted in accordance with the procedure set out in </w:t>
            </w:r>
            <w:hyperlink r:id="rId14" w:history="1">
              <w:r w:rsidRPr="00E10ECB">
                <w:rPr>
                  <w:rStyle w:val="Hyperlink"/>
                  <w:rFonts w:ascii="Poppins" w:hAnsi="Poppins" w:cs="Poppins"/>
                  <w:color w:val="002060"/>
                </w:rPr>
                <w:t>The Open University Student Complaints and Appeals procedure</w:t>
              </w:r>
            </w:hyperlink>
            <w:r w:rsidRPr="00E10ECB">
              <w:rPr>
                <w:rFonts w:ascii="Poppins" w:hAnsi="Poppins" w:cs="Poppins"/>
                <w:color w:val="002060"/>
              </w:rPr>
              <w:t xml:space="preserve"> (page 46). </w:t>
            </w:r>
          </w:p>
          <w:p w14:paraId="3BE39B17" w14:textId="64F7A1FF" w:rsidR="00BA11DD" w:rsidRDefault="00BA11DD" w:rsidP="00E10ECB">
            <w:pPr>
              <w:rPr>
                <w:rFonts w:ascii="Poppins" w:eastAsia="Lucida Sans Unicode" w:hAnsi="Poppins" w:cs="Poppins"/>
                <w:color w:val="002060"/>
                <w:lang w:val="en-US"/>
              </w:rPr>
            </w:pPr>
            <w:r>
              <w:rPr>
                <w:rFonts w:ascii="Poppins" w:hAnsi="Poppins" w:cs="Poppins"/>
                <w:color w:val="002060"/>
              </w:rPr>
              <w:t xml:space="preserve">2.14 amended to read: </w:t>
            </w:r>
            <w:r w:rsidRPr="00BA11DD">
              <w:rPr>
                <w:rFonts w:ascii="Poppins" w:hAnsi="Poppins" w:cs="Poppins"/>
                <w:color w:val="002060"/>
              </w:rPr>
              <w:t>on review of the information provided to them</w:t>
            </w:r>
            <w:r w:rsidR="00F6491C">
              <w:rPr>
                <w:rFonts w:ascii="Poppins" w:hAnsi="Poppins" w:cs="Poppins"/>
                <w:color w:val="002060"/>
              </w:rPr>
              <w:t xml:space="preserve">. Added: </w:t>
            </w:r>
            <w:r w:rsidR="00F6491C" w:rsidRPr="00F6491C">
              <w:rPr>
                <w:rFonts w:ascii="Poppins" w:eastAsia="Lucida Sans Unicode" w:hAnsi="Poppins" w:cs="Poppins"/>
                <w:color w:val="002060"/>
                <w:lang w:val="en-US"/>
              </w:rPr>
              <w:t>can apply the decisions set out in 2.14-2.16. This may include referring</w:t>
            </w:r>
          </w:p>
          <w:p w14:paraId="50EDEF25" w14:textId="2132889F" w:rsidR="00F6491C" w:rsidRDefault="00F6491C" w:rsidP="00E10ECB">
            <w:pPr>
              <w:rPr>
                <w:rFonts w:ascii="Poppins" w:eastAsia="Lucida Sans Unicode" w:hAnsi="Poppins" w:cs="Poppins"/>
                <w:color w:val="002060"/>
                <w:lang w:val="en-US"/>
              </w:rPr>
            </w:pPr>
            <w:r>
              <w:rPr>
                <w:rFonts w:ascii="Poppins" w:eastAsia="Lucida Sans Unicode" w:hAnsi="Poppins" w:cs="Poppins"/>
                <w:color w:val="002060"/>
                <w:lang w:val="en-US"/>
              </w:rPr>
              <w:t xml:space="preserve">2.19 amended to read: </w:t>
            </w:r>
            <w:r w:rsidRPr="00F6491C">
              <w:rPr>
                <w:rFonts w:ascii="Poppins" w:eastAsia="Lucida Sans Unicode" w:hAnsi="Poppins" w:cs="Poppins"/>
                <w:color w:val="002060"/>
                <w:lang w:val="en-US"/>
              </w:rPr>
              <w:t>If your appeal is referred back to your partner institution for, the reconsideration should be completed within 15 -calendar days. The decision of this reconsideration following a review by the Panel, their decision will be final. Your partner institution will inform the OU of this decision and a Completion of Procedures letter will be issued.</w:t>
            </w:r>
          </w:p>
          <w:p w14:paraId="6C5F335D" w14:textId="62980F2C" w:rsidR="00F6491C" w:rsidRPr="00E10ECB" w:rsidRDefault="00F6491C" w:rsidP="00E10ECB">
            <w:pPr>
              <w:rPr>
                <w:rFonts w:ascii="Poppins" w:hAnsi="Poppins" w:cs="Poppins"/>
                <w:color w:val="002060"/>
              </w:rPr>
            </w:pPr>
            <w:r>
              <w:rPr>
                <w:rFonts w:ascii="Poppins" w:hAnsi="Poppins" w:cs="Poppins"/>
                <w:color w:val="002060"/>
              </w:rPr>
              <w:t xml:space="preserve">5.1 amended to read: </w:t>
            </w:r>
            <w:r w:rsidRPr="00F6491C">
              <w:rPr>
                <w:rFonts w:ascii="Poppins" w:hAnsi="Poppins" w:cs="Poppins"/>
                <w:color w:val="002060"/>
              </w:rPr>
              <w:t>Once you have exhausted both your partner institution’s procedures and that of The Open University</w:t>
            </w:r>
            <w:r>
              <w:rPr>
                <w:rFonts w:ascii="Poppins" w:hAnsi="Poppins" w:cs="Poppins"/>
                <w:color w:val="002060"/>
              </w:rPr>
              <w:t xml:space="preserve"> </w:t>
            </w:r>
            <w:r w:rsidRPr="00F6491C">
              <w:rPr>
                <w:rFonts w:ascii="Poppins" w:hAnsi="Poppins" w:cs="Poppins"/>
                <w:color w:val="002060"/>
              </w:rPr>
              <w:t>the OU, you will be sent a Completion of Procedures letter</w:t>
            </w:r>
          </w:p>
          <w:p w14:paraId="266CDDB9" w14:textId="53316D5D" w:rsidR="00C26613" w:rsidRPr="00E10ECB" w:rsidRDefault="00457E53" w:rsidP="00E10ECB">
            <w:pPr>
              <w:rPr>
                <w:rFonts w:ascii="Poppins" w:hAnsi="Poppins" w:cs="Poppins"/>
                <w:color w:val="002060"/>
              </w:rPr>
            </w:pPr>
            <w:r w:rsidRPr="00E10ECB">
              <w:rPr>
                <w:rFonts w:ascii="Poppins" w:hAnsi="Poppins" w:cs="Poppins"/>
                <w:color w:val="002060"/>
              </w:rPr>
              <w:t xml:space="preserve">5.3 amended to read: You must </w:t>
            </w:r>
            <w:r w:rsidRPr="00E10ECB">
              <w:rPr>
                <w:rFonts w:ascii="Poppins" w:eastAsia="Lucida Sans Unicode" w:hAnsi="Poppins" w:cs="Poppins"/>
                <w:color w:val="002060"/>
                <w:lang w:val="en-US"/>
              </w:rPr>
              <w:t xml:space="preserve">request an independent review of </w:t>
            </w:r>
            <w:r w:rsidRPr="00E10ECB">
              <w:rPr>
                <w:rFonts w:ascii="Poppins" w:hAnsi="Poppins" w:cs="Poppins"/>
                <w:color w:val="002060"/>
              </w:rPr>
              <w:t>your complaint to the OIA within 12 months from the date of the Completion of Procedures letter.</w:t>
            </w:r>
          </w:p>
          <w:p w14:paraId="6A663F5E" w14:textId="27F968D9" w:rsidR="00C26613" w:rsidRPr="00E10ECB" w:rsidRDefault="00457E53" w:rsidP="00E10ECB">
            <w:pPr>
              <w:rPr>
                <w:rFonts w:ascii="Poppins" w:hAnsi="Poppins" w:cs="Poppins"/>
                <w:color w:val="002060"/>
              </w:rPr>
            </w:pPr>
            <w:r w:rsidRPr="00E10ECB">
              <w:rPr>
                <w:rFonts w:ascii="Poppins" w:eastAsia="Lucida Sans Unicode" w:hAnsi="Poppins" w:cs="Poppins"/>
                <w:color w:val="002060"/>
              </w:rPr>
              <w:lastRenderedPageBreak/>
              <w:t>5.3 amended to read: This procedure does not apply to complaints from applicants or people making enquiries.</w:t>
            </w:r>
          </w:p>
          <w:p w14:paraId="3B9974A7" w14:textId="3E138A89" w:rsidR="00F6491C" w:rsidRPr="00F6491C" w:rsidRDefault="00F6491C" w:rsidP="00F6491C">
            <w:pPr>
              <w:rPr>
                <w:rFonts w:ascii="Poppins" w:hAnsi="Poppins" w:cs="Poppins"/>
                <w:color w:val="002060"/>
                <w:szCs w:val="20"/>
              </w:rPr>
            </w:pPr>
            <w:r w:rsidRPr="00F6491C">
              <w:rPr>
                <w:rFonts w:ascii="Poppins" w:hAnsi="Poppins" w:cs="Poppins"/>
                <w:color w:val="002060"/>
                <w:szCs w:val="20"/>
              </w:rPr>
              <w:t>Timeframes for consideration of a complaint or academic appeal – table amended</w:t>
            </w:r>
          </w:p>
          <w:p w14:paraId="65FFF375" w14:textId="77777777" w:rsidR="00211363" w:rsidRPr="00211363" w:rsidRDefault="00F6491C" w:rsidP="00211363">
            <w:pPr>
              <w:pStyle w:val="Heading3A11"/>
              <w:rPr>
                <w:rFonts w:ascii="Poppins" w:eastAsia="Arial Black" w:hAnsi="Poppins" w:cs="Poppins"/>
                <w:b w:val="0"/>
                <w:bCs w:val="0"/>
                <w:color w:val="002060"/>
                <w:sz w:val="22"/>
                <w:szCs w:val="22"/>
              </w:rPr>
            </w:pPr>
            <w:r w:rsidRPr="00211363">
              <w:rPr>
                <w:rFonts w:ascii="Poppins" w:hAnsi="Poppins" w:cs="Poppins"/>
                <w:b w:val="0"/>
                <w:bCs w:val="0"/>
                <w:color w:val="002060"/>
                <w:sz w:val="22"/>
                <w:szCs w:val="22"/>
              </w:rPr>
              <w:t xml:space="preserve">Section 6.0 added: </w:t>
            </w:r>
            <w:r w:rsidRPr="00211363">
              <w:rPr>
                <w:rFonts w:ascii="Poppins" w:eastAsia="Arial Black" w:hAnsi="Poppins" w:cs="Poppins"/>
                <w:b w:val="0"/>
                <w:bCs w:val="0"/>
                <w:color w:val="002060"/>
                <w:sz w:val="22"/>
                <w:szCs w:val="22"/>
              </w:rPr>
              <w:t>OU Validated Provision in</w:t>
            </w:r>
          </w:p>
          <w:p w14:paraId="5BE71992" w14:textId="4161F4FA" w:rsidR="00C26613" w:rsidRPr="00E10ECB" w:rsidRDefault="00F6491C" w:rsidP="00211363">
            <w:pPr>
              <w:pStyle w:val="Heading3A11"/>
              <w:rPr>
                <w:rFonts w:ascii="Poppins" w:hAnsi="Poppins" w:cs="Poppins"/>
              </w:rPr>
            </w:pPr>
            <w:r w:rsidRPr="00211363">
              <w:rPr>
                <w:rFonts w:ascii="Poppins" w:eastAsia="Arial Black" w:hAnsi="Poppins" w:cs="Poppins"/>
                <w:b w:val="0"/>
                <w:bCs w:val="0"/>
                <w:color w:val="002060"/>
                <w:sz w:val="22"/>
                <w:szCs w:val="22"/>
              </w:rPr>
              <w:t>Northern Ireland</w:t>
            </w:r>
          </w:p>
        </w:tc>
      </w:tr>
      <w:tr w:rsidR="00D32803" w:rsidRPr="00E10ECB" w14:paraId="3888F2A1" w14:textId="77777777" w:rsidTr="00ED3A08">
        <w:tc>
          <w:tcPr>
            <w:tcW w:w="2263" w:type="dxa"/>
            <w:tcBorders>
              <w:top w:val="single" w:sz="4" w:space="0" w:color="auto"/>
              <w:bottom w:val="single" w:sz="4" w:space="0" w:color="auto"/>
            </w:tcBorders>
          </w:tcPr>
          <w:p w14:paraId="0D10283D" w14:textId="77777777" w:rsidR="00D32803" w:rsidRPr="00E10ECB" w:rsidRDefault="00D32803" w:rsidP="00E10ECB">
            <w:pPr>
              <w:rPr>
                <w:rFonts w:ascii="Poppins" w:hAnsi="Poppins" w:cs="Poppins"/>
                <w:color w:val="002060"/>
              </w:rPr>
            </w:pPr>
            <w:r w:rsidRPr="00E10ECB">
              <w:rPr>
                <w:rFonts w:ascii="Poppins" w:hAnsi="Poppins" w:cs="Poppins"/>
                <w:color w:val="002060"/>
              </w:rPr>
              <w:lastRenderedPageBreak/>
              <w:t>Appendix 2 – Requirements for Programme Documentation</w:t>
            </w:r>
          </w:p>
        </w:tc>
        <w:tc>
          <w:tcPr>
            <w:tcW w:w="7655" w:type="dxa"/>
          </w:tcPr>
          <w:p w14:paraId="3FE4687A" w14:textId="2D9D8BFC" w:rsidR="00D32803" w:rsidRPr="00E10ECB" w:rsidRDefault="00F82D2D" w:rsidP="00E10ECB">
            <w:pPr>
              <w:rPr>
                <w:rFonts w:ascii="Poppins" w:hAnsi="Poppins" w:cs="Poppins"/>
                <w:color w:val="002060"/>
              </w:rPr>
            </w:pPr>
            <w:r>
              <w:rPr>
                <w:rFonts w:ascii="Poppins" w:hAnsi="Poppins" w:cs="Poppins"/>
                <w:color w:val="002060"/>
              </w:rPr>
              <w:t xml:space="preserve">Moved to standalone document </w:t>
            </w:r>
          </w:p>
        </w:tc>
      </w:tr>
      <w:tr w:rsidR="00D32803" w:rsidRPr="00E10ECB" w14:paraId="4E0B093A" w14:textId="77777777" w:rsidTr="00ED3A08">
        <w:tc>
          <w:tcPr>
            <w:tcW w:w="2263" w:type="dxa"/>
            <w:tcBorders>
              <w:top w:val="single" w:sz="4" w:space="0" w:color="auto"/>
            </w:tcBorders>
          </w:tcPr>
          <w:p w14:paraId="156FC46B" w14:textId="455DA241" w:rsidR="00D32803" w:rsidRPr="00E10ECB" w:rsidRDefault="00D32803" w:rsidP="00E10ECB">
            <w:pPr>
              <w:rPr>
                <w:rFonts w:ascii="Poppins" w:hAnsi="Poppins" w:cs="Poppins"/>
                <w:color w:val="002060"/>
              </w:rPr>
            </w:pPr>
            <w:r w:rsidRPr="00E10ECB">
              <w:rPr>
                <w:rFonts w:ascii="Poppins" w:hAnsi="Poppins" w:cs="Poppins"/>
                <w:color w:val="002060"/>
              </w:rPr>
              <w:t>Appendix 3 – Guidance on the content of student handbooks</w:t>
            </w:r>
          </w:p>
        </w:tc>
        <w:tc>
          <w:tcPr>
            <w:tcW w:w="7655" w:type="dxa"/>
          </w:tcPr>
          <w:p w14:paraId="1B5CDB7F" w14:textId="77777777" w:rsidR="00D32803" w:rsidRDefault="00F82D2D" w:rsidP="00E10ECB">
            <w:pPr>
              <w:rPr>
                <w:rFonts w:ascii="Poppins" w:hAnsi="Poppins" w:cs="Poppins"/>
                <w:color w:val="002060"/>
              </w:rPr>
            </w:pPr>
            <w:r>
              <w:rPr>
                <w:rFonts w:ascii="Poppins" w:eastAsia="Arial" w:hAnsi="Poppins" w:cs="Poppins"/>
                <w:color w:val="002060"/>
                <w:lang w:eastAsia="en-GB"/>
              </w:rPr>
              <w:t xml:space="preserve">Now Appendix 1: </w:t>
            </w:r>
            <w:r w:rsidRPr="00F82D2D">
              <w:rPr>
                <w:rFonts w:ascii="Poppins" w:hAnsi="Poppins" w:cs="Poppins"/>
                <w:color w:val="002060"/>
              </w:rPr>
              <w:t>Guidance on Student Information and Handbook Content</w:t>
            </w:r>
          </w:p>
          <w:p w14:paraId="4F6E1AE8" w14:textId="2D3F87BE" w:rsidR="00F82D2D" w:rsidRPr="00E10ECB" w:rsidDel="00A1662C" w:rsidRDefault="00F82D2D" w:rsidP="00E10ECB">
            <w:pPr>
              <w:rPr>
                <w:rFonts w:ascii="Poppins" w:eastAsia="Arial" w:hAnsi="Poppins" w:cs="Poppins"/>
                <w:color w:val="002060"/>
                <w:lang w:eastAsia="en-GB"/>
              </w:rPr>
            </w:pPr>
            <w:r>
              <w:rPr>
                <w:rFonts w:ascii="Poppins" w:eastAsia="Arial" w:hAnsi="Poppins" w:cs="Poppins"/>
                <w:color w:val="002060"/>
                <w:lang w:eastAsia="en-GB"/>
              </w:rPr>
              <w:t xml:space="preserve">Added: </w:t>
            </w:r>
            <w:r w:rsidRPr="00F82D2D">
              <w:rPr>
                <w:rFonts w:ascii="Poppins" w:hAnsi="Poppins" w:cs="Poppins"/>
                <w:color w:val="002060"/>
              </w:rPr>
              <w:t>This appendix provides guidance on the information that should be made available to applicants and students studying on OU validated provision. It explains which information must be publicly accessible, which information may be provided through student-facing channels such as handbooks or virtual learning environments, and where material and pre-contract information should be published</w:t>
            </w:r>
          </w:p>
        </w:tc>
      </w:tr>
      <w:tr w:rsidR="000D16FF" w:rsidRPr="00E10ECB" w14:paraId="26649DA6" w14:textId="77777777" w:rsidTr="00ED3A08">
        <w:tc>
          <w:tcPr>
            <w:tcW w:w="2263" w:type="dxa"/>
            <w:tcBorders>
              <w:top w:val="single" w:sz="4" w:space="0" w:color="auto"/>
            </w:tcBorders>
          </w:tcPr>
          <w:p w14:paraId="26FF81ED" w14:textId="676F7E59" w:rsidR="000D16FF" w:rsidRPr="00E10ECB" w:rsidRDefault="000D16FF" w:rsidP="00E10ECB">
            <w:pPr>
              <w:rPr>
                <w:rFonts w:ascii="Poppins" w:hAnsi="Poppins" w:cs="Poppins"/>
                <w:color w:val="002060"/>
              </w:rPr>
            </w:pPr>
            <w:r>
              <w:rPr>
                <w:rFonts w:ascii="Poppins" w:hAnsi="Poppins" w:cs="Poppins"/>
                <w:color w:val="002060"/>
              </w:rPr>
              <w:t xml:space="preserve">Appendix 4 – the role of the Academic Board </w:t>
            </w:r>
          </w:p>
        </w:tc>
        <w:tc>
          <w:tcPr>
            <w:tcW w:w="7655" w:type="dxa"/>
          </w:tcPr>
          <w:p w14:paraId="332826C8" w14:textId="0107D3FD" w:rsidR="000D16FF" w:rsidRPr="00E10ECB" w:rsidDel="00A1662C" w:rsidRDefault="00416C0C" w:rsidP="00E10ECB">
            <w:pPr>
              <w:rPr>
                <w:rFonts w:ascii="Poppins" w:eastAsia="Arial" w:hAnsi="Poppins" w:cs="Poppins"/>
                <w:color w:val="002060"/>
                <w:lang w:eastAsia="en-GB"/>
              </w:rPr>
            </w:pPr>
            <w:r>
              <w:rPr>
                <w:rFonts w:ascii="Poppins" w:eastAsia="Arial" w:hAnsi="Poppins" w:cs="Poppins"/>
                <w:color w:val="002060"/>
                <w:lang w:eastAsia="en-GB"/>
              </w:rPr>
              <w:t xml:space="preserve">Removed to standalone guidance </w:t>
            </w:r>
            <w:r w:rsidR="000D16FF" w:rsidRPr="000D16FF">
              <w:rPr>
                <w:b/>
                <w:bCs/>
                <w:color w:val="002060"/>
                <w:szCs w:val="20"/>
              </w:rPr>
              <w:t>  </w:t>
            </w:r>
          </w:p>
        </w:tc>
      </w:tr>
      <w:tr w:rsidR="00D32803" w:rsidRPr="00E10ECB" w14:paraId="48443D77" w14:textId="77777777" w:rsidTr="00ED3A08">
        <w:tc>
          <w:tcPr>
            <w:tcW w:w="2263" w:type="dxa"/>
          </w:tcPr>
          <w:p w14:paraId="78D0C9F3" w14:textId="20A19BBF" w:rsidR="00D32803" w:rsidRPr="00E10ECB" w:rsidRDefault="00D32803" w:rsidP="00E10ECB">
            <w:pPr>
              <w:rPr>
                <w:rFonts w:ascii="Poppins" w:hAnsi="Poppins" w:cs="Poppins"/>
                <w:color w:val="002060"/>
              </w:rPr>
            </w:pPr>
            <w:r w:rsidRPr="00E10ECB">
              <w:rPr>
                <w:rFonts w:ascii="Poppins" w:hAnsi="Poppins" w:cs="Poppins"/>
                <w:color w:val="002060"/>
              </w:rPr>
              <w:t xml:space="preserve">Appendix </w:t>
            </w:r>
            <w:r w:rsidR="000D16FF">
              <w:rPr>
                <w:rFonts w:ascii="Poppins" w:hAnsi="Poppins" w:cs="Poppins"/>
                <w:color w:val="002060"/>
              </w:rPr>
              <w:t>5</w:t>
            </w:r>
            <w:r w:rsidRPr="00E10ECB">
              <w:rPr>
                <w:rFonts w:ascii="Poppins" w:hAnsi="Poppins" w:cs="Poppins"/>
                <w:color w:val="002060"/>
              </w:rPr>
              <w:t xml:space="preserve"> – Glossary</w:t>
            </w:r>
          </w:p>
        </w:tc>
        <w:tc>
          <w:tcPr>
            <w:tcW w:w="7655" w:type="dxa"/>
          </w:tcPr>
          <w:p w14:paraId="7CE069B5" w14:textId="05D44B90" w:rsidR="00D32803" w:rsidRPr="00E10ECB" w:rsidRDefault="00416C0C" w:rsidP="006D4451">
            <w:pPr>
              <w:rPr>
                <w:rFonts w:ascii="Poppins" w:hAnsi="Poppins" w:cs="Poppins"/>
                <w:color w:val="002060"/>
              </w:rPr>
            </w:pPr>
            <w:r>
              <w:rPr>
                <w:rFonts w:ascii="Poppins" w:hAnsi="Poppins" w:cs="Poppins"/>
                <w:color w:val="002060"/>
              </w:rPr>
              <w:t xml:space="preserve">Now Appendix 2: Glossary </w:t>
            </w:r>
          </w:p>
        </w:tc>
      </w:tr>
    </w:tbl>
    <w:p w14:paraId="3750DFAB" w14:textId="76F9D035" w:rsidR="00855CE8" w:rsidRPr="00E10ECB" w:rsidRDefault="00855CE8" w:rsidP="00E10ECB">
      <w:pPr>
        <w:spacing w:after="0" w:line="240" w:lineRule="auto"/>
        <w:rPr>
          <w:rFonts w:ascii="Poppins" w:hAnsi="Poppins" w:cs="Poppins"/>
          <w:color w:val="002060"/>
        </w:rPr>
      </w:pPr>
    </w:p>
    <w:sectPr w:rsidR="00855CE8" w:rsidRPr="00E10ECB" w:rsidSect="00AA6B6D">
      <w:footerReference w:type="default" r:id="rId15"/>
      <w:pgSz w:w="11906" w:h="16838" w:code="9"/>
      <w:pgMar w:top="992" w:right="1134" w:bottom="992"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F4ACDA" w14:textId="77777777" w:rsidR="004A70AB" w:rsidRDefault="004A70AB" w:rsidP="00855CE8">
      <w:pPr>
        <w:spacing w:after="0" w:line="240" w:lineRule="auto"/>
      </w:pPr>
      <w:r>
        <w:separator/>
      </w:r>
    </w:p>
  </w:endnote>
  <w:endnote w:type="continuationSeparator" w:id="0">
    <w:p w14:paraId="21D660A1" w14:textId="77777777" w:rsidR="004A70AB" w:rsidRDefault="004A70AB" w:rsidP="00855C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Poppins">
    <w:altName w:val="Nirmala UI"/>
    <w:panose1 w:val="00000500000000000000"/>
    <w:charset w:val="00"/>
    <w:family w:val="auto"/>
    <w:pitch w:val="variable"/>
    <w:sig w:usb0="00008007" w:usb1="00000000" w:usb2="00000000" w:usb3="00000000" w:csb0="00000093" w:csb1="00000000"/>
  </w:font>
  <w:font w:name="Aptos">
    <w:charset w:val="00"/>
    <w:family w:val="swiss"/>
    <w:pitch w:val="variable"/>
    <w:sig w:usb0="20000287" w:usb1="00000003"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Arial Black">
    <w:panose1 w:val="020B0A04020102020204"/>
    <w:charset w:val="00"/>
    <w:family w:val="swiss"/>
    <w:pitch w:val="variable"/>
    <w:sig w:usb0="A00002AF" w:usb1="400078FB" w:usb2="00000000" w:usb3="00000000" w:csb0="000000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1"/>
        <w:szCs w:val="21"/>
      </w:rPr>
      <w:id w:val="1963003424"/>
      <w:docPartObj>
        <w:docPartGallery w:val="Page Numbers (Bottom of Page)"/>
        <w:docPartUnique/>
      </w:docPartObj>
    </w:sdtPr>
    <w:sdtEndPr/>
    <w:sdtContent>
      <w:sdt>
        <w:sdtPr>
          <w:rPr>
            <w:sz w:val="21"/>
            <w:szCs w:val="21"/>
          </w:rPr>
          <w:id w:val="-1769616900"/>
          <w:docPartObj>
            <w:docPartGallery w:val="Page Numbers (Top of Page)"/>
            <w:docPartUnique/>
          </w:docPartObj>
        </w:sdtPr>
        <w:sdtEndPr/>
        <w:sdtContent>
          <w:p w14:paraId="584517E2" w14:textId="12478361" w:rsidR="00855CE8" w:rsidRPr="00855CE8" w:rsidRDefault="00855CE8">
            <w:pPr>
              <w:pStyle w:val="Footer"/>
              <w:jc w:val="right"/>
              <w:rPr>
                <w:sz w:val="21"/>
                <w:szCs w:val="21"/>
              </w:rPr>
            </w:pPr>
            <w:r w:rsidRPr="00855CE8">
              <w:rPr>
                <w:rFonts w:ascii="Arial" w:hAnsi="Arial" w:cs="Arial"/>
                <w:sz w:val="21"/>
                <w:szCs w:val="21"/>
              </w:rPr>
              <w:t xml:space="preserve">Page </w:t>
            </w:r>
            <w:r w:rsidRPr="00855CE8">
              <w:rPr>
                <w:rFonts w:ascii="Arial" w:hAnsi="Arial" w:cs="Arial"/>
                <w:b/>
                <w:bCs/>
                <w:sz w:val="21"/>
                <w:szCs w:val="21"/>
              </w:rPr>
              <w:fldChar w:fldCharType="begin"/>
            </w:r>
            <w:r w:rsidRPr="00855CE8">
              <w:rPr>
                <w:rFonts w:ascii="Arial" w:hAnsi="Arial" w:cs="Arial"/>
                <w:b/>
                <w:bCs/>
                <w:sz w:val="21"/>
                <w:szCs w:val="21"/>
              </w:rPr>
              <w:instrText xml:space="preserve"> PAGE </w:instrText>
            </w:r>
            <w:r w:rsidRPr="00855CE8">
              <w:rPr>
                <w:rFonts w:ascii="Arial" w:hAnsi="Arial" w:cs="Arial"/>
                <w:b/>
                <w:bCs/>
                <w:sz w:val="21"/>
                <w:szCs w:val="21"/>
              </w:rPr>
              <w:fldChar w:fldCharType="separate"/>
            </w:r>
            <w:r w:rsidRPr="00855CE8">
              <w:rPr>
                <w:rFonts w:ascii="Arial" w:hAnsi="Arial" w:cs="Arial"/>
                <w:b/>
                <w:bCs/>
                <w:noProof/>
                <w:sz w:val="21"/>
                <w:szCs w:val="21"/>
              </w:rPr>
              <w:t>2</w:t>
            </w:r>
            <w:r w:rsidRPr="00855CE8">
              <w:rPr>
                <w:rFonts w:ascii="Arial" w:hAnsi="Arial" w:cs="Arial"/>
                <w:b/>
                <w:bCs/>
                <w:sz w:val="21"/>
                <w:szCs w:val="21"/>
              </w:rPr>
              <w:fldChar w:fldCharType="end"/>
            </w:r>
            <w:r w:rsidRPr="00855CE8">
              <w:rPr>
                <w:rFonts w:ascii="Arial" w:hAnsi="Arial" w:cs="Arial"/>
                <w:sz w:val="21"/>
                <w:szCs w:val="21"/>
              </w:rPr>
              <w:t xml:space="preserve"> of </w:t>
            </w:r>
            <w:r w:rsidRPr="00855CE8">
              <w:rPr>
                <w:rFonts w:ascii="Arial" w:hAnsi="Arial" w:cs="Arial"/>
                <w:b/>
                <w:bCs/>
                <w:sz w:val="21"/>
                <w:szCs w:val="21"/>
              </w:rPr>
              <w:fldChar w:fldCharType="begin"/>
            </w:r>
            <w:r w:rsidRPr="00855CE8">
              <w:rPr>
                <w:rFonts w:ascii="Arial" w:hAnsi="Arial" w:cs="Arial"/>
                <w:b/>
                <w:bCs/>
                <w:sz w:val="21"/>
                <w:szCs w:val="21"/>
              </w:rPr>
              <w:instrText xml:space="preserve"> NUMPAGES  </w:instrText>
            </w:r>
            <w:r w:rsidRPr="00855CE8">
              <w:rPr>
                <w:rFonts w:ascii="Arial" w:hAnsi="Arial" w:cs="Arial"/>
                <w:b/>
                <w:bCs/>
                <w:sz w:val="21"/>
                <w:szCs w:val="21"/>
              </w:rPr>
              <w:fldChar w:fldCharType="separate"/>
            </w:r>
            <w:r w:rsidRPr="00855CE8">
              <w:rPr>
                <w:rFonts w:ascii="Arial" w:hAnsi="Arial" w:cs="Arial"/>
                <w:b/>
                <w:bCs/>
                <w:noProof/>
                <w:sz w:val="21"/>
                <w:szCs w:val="21"/>
              </w:rPr>
              <w:t>2</w:t>
            </w:r>
            <w:r w:rsidRPr="00855CE8">
              <w:rPr>
                <w:rFonts w:ascii="Arial" w:hAnsi="Arial" w:cs="Arial"/>
                <w:b/>
                <w:bCs/>
                <w:sz w:val="21"/>
                <w:szCs w:val="21"/>
              </w:rPr>
              <w:fldChar w:fldCharType="end"/>
            </w:r>
          </w:p>
        </w:sdtContent>
      </w:sdt>
    </w:sdtContent>
  </w:sdt>
  <w:p w14:paraId="207B37B8" w14:textId="77777777" w:rsidR="00855CE8" w:rsidRDefault="00855C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690783" w14:textId="77777777" w:rsidR="004A70AB" w:rsidRDefault="004A70AB" w:rsidP="00855CE8">
      <w:pPr>
        <w:spacing w:after="0" w:line="240" w:lineRule="auto"/>
      </w:pPr>
      <w:r>
        <w:separator/>
      </w:r>
    </w:p>
  </w:footnote>
  <w:footnote w:type="continuationSeparator" w:id="0">
    <w:p w14:paraId="0A8C3829" w14:textId="77777777" w:rsidR="004A70AB" w:rsidRDefault="004A70AB" w:rsidP="00855C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627F3"/>
    <w:multiLevelType w:val="hybridMultilevel"/>
    <w:tmpl w:val="88F22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AD11AC"/>
    <w:multiLevelType w:val="hybridMultilevel"/>
    <w:tmpl w:val="63EA75A8"/>
    <w:lvl w:ilvl="0" w:tplc="FFFFFFFF">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5539D2"/>
    <w:multiLevelType w:val="hybridMultilevel"/>
    <w:tmpl w:val="B3C2947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0D61FFC"/>
    <w:multiLevelType w:val="hybridMultilevel"/>
    <w:tmpl w:val="6644D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BF041D"/>
    <w:multiLevelType w:val="multilevel"/>
    <w:tmpl w:val="E8E2A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124AEE"/>
    <w:multiLevelType w:val="hybridMultilevel"/>
    <w:tmpl w:val="A5122C62"/>
    <w:lvl w:ilvl="0" w:tplc="FFFFFFFF">
      <w:start w:val="1"/>
      <w:numFmt w:val="bullet"/>
      <w:lvlText w:val=""/>
      <w:lvlJc w:val="left"/>
      <w:pPr>
        <w:ind w:left="360" w:hanging="360"/>
      </w:pPr>
      <w:rPr>
        <w:rFonts w:ascii="Symbol" w:hAnsi="Symbol" w:hint="default"/>
      </w:rPr>
    </w:lvl>
    <w:lvl w:ilvl="1" w:tplc="ABF42464">
      <w:start w:val="1"/>
      <w:numFmt w:val="bullet"/>
      <w:lvlText w:val=""/>
      <w:lvlJc w:val="left"/>
      <w:pPr>
        <w:ind w:left="1080" w:hanging="360"/>
      </w:pPr>
      <w:rPr>
        <w:rFonts w:ascii="Symbol" w:hAnsi="Symbol" w:hint="default"/>
        <w:color w:val="060645"/>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1C0072AD"/>
    <w:multiLevelType w:val="hybridMultilevel"/>
    <w:tmpl w:val="3532414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E9C6D15"/>
    <w:multiLevelType w:val="hybridMultilevel"/>
    <w:tmpl w:val="298A16B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8" w15:restartNumberingAfterBreak="0">
    <w:nsid w:val="24242E44"/>
    <w:multiLevelType w:val="hybridMultilevel"/>
    <w:tmpl w:val="3504361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A837499"/>
    <w:multiLevelType w:val="hybridMultilevel"/>
    <w:tmpl w:val="CD967FD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F612492"/>
    <w:multiLevelType w:val="hybridMultilevel"/>
    <w:tmpl w:val="62BEA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3A133A"/>
    <w:multiLevelType w:val="hybridMultilevel"/>
    <w:tmpl w:val="BA8633F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D2D2BB2"/>
    <w:multiLevelType w:val="hybridMultilevel"/>
    <w:tmpl w:val="15384308"/>
    <w:lvl w:ilvl="0" w:tplc="FFFFFFFF">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5611211">
    <w:abstractNumId w:val="6"/>
  </w:num>
  <w:num w:numId="2" w16cid:durableId="1904678380">
    <w:abstractNumId w:val="9"/>
  </w:num>
  <w:num w:numId="3" w16cid:durableId="1118991891">
    <w:abstractNumId w:val="3"/>
  </w:num>
  <w:num w:numId="4" w16cid:durableId="1578781900">
    <w:abstractNumId w:val="0"/>
  </w:num>
  <w:num w:numId="5" w16cid:durableId="1996496241">
    <w:abstractNumId w:val="8"/>
  </w:num>
  <w:num w:numId="6" w16cid:durableId="2098598407">
    <w:abstractNumId w:val="11"/>
  </w:num>
  <w:num w:numId="7" w16cid:durableId="52433867">
    <w:abstractNumId w:val="2"/>
  </w:num>
  <w:num w:numId="8" w16cid:durableId="1337416203">
    <w:abstractNumId w:val="5"/>
  </w:num>
  <w:num w:numId="9" w16cid:durableId="979965047">
    <w:abstractNumId w:val="10"/>
  </w:num>
  <w:num w:numId="10" w16cid:durableId="1541241743">
    <w:abstractNumId w:val="12"/>
  </w:num>
  <w:num w:numId="11" w16cid:durableId="608315491">
    <w:abstractNumId w:val="1"/>
  </w:num>
  <w:num w:numId="12" w16cid:durableId="1134101296">
    <w:abstractNumId w:val="4"/>
  </w:num>
  <w:num w:numId="13" w16cid:durableId="102502493">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BFB"/>
    <w:rsid w:val="00010509"/>
    <w:rsid w:val="0001451E"/>
    <w:rsid w:val="00015C61"/>
    <w:rsid w:val="00023A3C"/>
    <w:rsid w:val="00026221"/>
    <w:rsid w:val="0002678D"/>
    <w:rsid w:val="00034A2C"/>
    <w:rsid w:val="000375C7"/>
    <w:rsid w:val="00060700"/>
    <w:rsid w:val="000774DD"/>
    <w:rsid w:val="0009026E"/>
    <w:rsid w:val="000A0D55"/>
    <w:rsid w:val="000A2254"/>
    <w:rsid w:val="000B5FDB"/>
    <w:rsid w:val="000C1F1F"/>
    <w:rsid w:val="000C1FDA"/>
    <w:rsid w:val="000C41A5"/>
    <w:rsid w:val="000C4AF1"/>
    <w:rsid w:val="000C5081"/>
    <w:rsid w:val="000C7609"/>
    <w:rsid w:val="000C7D4A"/>
    <w:rsid w:val="000D03BF"/>
    <w:rsid w:val="000D13B6"/>
    <w:rsid w:val="000D16FF"/>
    <w:rsid w:val="000D4357"/>
    <w:rsid w:val="000D447F"/>
    <w:rsid w:val="000F2282"/>
    <w:rsid w:val="000F4313"/>
    <w:rsid w:val="000F5DF1"/>
    <w:rsid w:val="000F63A3"/>
    <w:rsid w:val="00104352"/>
    <w:rsid w:val="00106C79"/>
    <w:rsid w:val="00110A72"/>
    <w:rsid w:val="00112BC1"/>
    <w:rsid w:val="00113454"/>
    <w:rsid w:val="00122C54"/>
    <w:rsid w:val="00123AC7"/>
    <w:rsid w:val="00132FC5"/>
    <w:rsid w:val="00133252"/>
    <w:rsid w:val="001403C3"/>
    <w:rsid w:val="00140FAB"/>
    <w:rsid w:val="001458FA"/>
    <w:rsid w:val="00146CD3"/>
    <w:rsid w:val="00147DB2"/>
    <w:rsid w:val="001539F8"/>
    <w:rsid w:val="00157217"/>
    <w:rsid w:val="0016667A"/>
    <w:rsid w:val="0017600E"/>
    <w:rsid w:val="001775A7"/>
    <w:rsid w:val="001809FF"/>
    <w:rsid w:val="00185001"/>
    <w:rsid w:val="0018535C"/>
    <w:rsid w:val="0018670B"/>
    <w:rsid w:val="0019170B"/>
    <w:rsid w:val="0019179A"/>
    <w:rsid w:val="00193C7E"/>
    <w:rsid w:val="00196BB1"/>
    <w:rsid w:val="001A0EB7"/>
    <w:rsid w:val="001A3B40"/>
    <w:rsid w:val="001A5CBA"/>
    <w:rsid w:val="001A71B0"/>
    <w:rsid w:val="001B37A7"/>
    <w:rsid w:val="001B7205"/>
    <w:rsid w:val="001D0A01"/>
    <w:rsid w:val="001D645E"/>
    <w:rsid w:val="001E2FCC"/>
    <w:rsid w:val="001E5E4F"/>
    <w:rsid w:val="0020407F"/>
    <w:rsid w:val="002069BF"/>
    <w:rsid w:val="00211363"/>
    <w:rsid w:val="00231DC2"/>
    <w:rsid w:val="002377AB"/>
    <w:rsid w:val="00241C34"/>
    <w:rsid w:val="00252C3A"/>
    <w:rsid w:val="0025384A"/>
    <w:rsid w:val="00264D47"/>
    <w:rsid w:val="00265742"/>
    <w:rsid w:val="00265D27"/>
    <w:rsid w:val="0026773B"/>
    <w:rsid w:val="002706A5"/>
    <w:rsid w:val="00275351"/>
    <w:rsid w:val="00281B25"/>
    <w:rsid w:val="0028488C"/>
    <w:rsid w:val="00284A70"/>
    <w:rsid w:val="002851AB"/>
    <w:rsid w:val="00290B56"/>
    <w:rsid w:val="00293961"/>
    <w:rsid w:val="002B0119"/>
    <w:rsid w:val="002B65FF"/>
    <w:rsid w:val="002C179D"/>
    <w:rsid w:val="002C75E2"/>
    <w:rsid w:val="002D1013"/>
    <w:rsid w:val="002D63C4"/>
    <w:rsid w:val="002F1C62"/>
    <w:rsid w:val="002F3C9B"/>
    <w:rsid w:val="00301E18"/>
    <w:rsid w:val="00303689"/>
    <w:rsid w:val="00307B99"/>
    <w:rsid w:val="00313442"/>
    <w:rsid w:val="00315E62"/>
    <w:rsid w:val="0031641B"/>
    <w:rsid w:val="00317A27"/>
    <w:rsid w:val="0032262A"/>
    <w:rsid w:val="003246AD"/>
    <w:rsid w:val="00327A7D"/>
    <w:rsid w:val="00330EEE"/>
    <w:rsid w:val="00333AEB"/>
    <w:rsid w:val="00335904"/>
    <w:rsid w:val="00347A2A"/>
    <w:rsid w:val="003534F5"/>
    <w:rsid w:val="003548A7"/>
    <w:rsid w:val="003549D5"/>
    <w:rsid w:val="00364458"/>
    <w:rsid w:val="00372394"/>
    <w:rsid w:val="00377987"/>
    <w:rsid w:val="003837FF"/>
    <w:rsid w:val="003852BF"/>
    <w:rsid w:val="003853F4"/>
    <w:rsid w:val="003A0259"/>
    <w:rsid w:val="003A63C6"/>
    <w:rsid w:val="003A695F"/>
    <w:rsid w:val="003B5ABF"/>
    <w:rsid w:val="003C658D"/>
    <w:rsid w:val="003D4F38"/>
    <w:rsid w:val="003F487E"/>
    <w:rsid w:val="003F7233"/>
    <w:rsid w:val="00404C1D"/>
    <w:rsid w:val="00414618"/>
    <w:rsid w:val="00416C0C"/>
    <w:rsid w:val="004230FE"/>
    <w:rsid w:val="00423139"/>
    <w:rsid w:val="004234B3"/>
    <w:rsid w:val="004326E1"/>
    <w:rsid w:val="00457E53"/>
    <w:rsid w:val="00457FBF"/>
    <w:rsid w:val="00462DF0"/>
    <w:rsid w:val="004659C3"/>
    <w:rsid w:val="00465B58"/>
    <w:rsid w:val="00467787"/>
    <w:rsid w:val="00473D57"/>
    <w:rsid w:val="00476A6F"/>
    <w:rsid w:val="00480EA5"/>
    <w:rsid w:val="004836D4"/>
    <w:rsid w:val="00492C41"/>
    <w:rsid w:val="004A1235"/>
    <w:rsid w:val="004A36E1"/>
    <w:rsid w:val="004A6CE6"/>
    <w:rsid w:val="004A6DDA"/>
    <w:rsid w:val="004A70AB"/>
    <w:rsid w:val="004B2A58"/>
    <w:rsid w:val="004B3FA8"/>
    <w:rsid w:val="004B6433"/>
    <w:rsid w:val="004D334E"/>
    <w:rsid w:val="004D55F1"/>
    <w:rsid w:val="004F2675"/>
    <w:rsid w:val="004F74C8"/>
    <w:rsid w:val="00500E1D"/>
    <w:rsid w:val="005053A7"/>
    <w:rsid w:val="005231BB"/>
    <w:rsid w:val="00526C7F"/>
    <w:rsid w:val="00532354"/>
    <w:rsid w:val="00535B55"/>
    <w:rsid w:val="00535C9D"/>
    <w:rsid w:val="0053628F"/>
    <w:rsid w:val="0054315B"/>
    <w:rsid w:val="00555132"/>
    <w:rsid w:val="00561744"/>
    <w:rsid w:val="005675C3"/>
    <w:rsid w:val="0057054E"/>
    <w:rsid w:val="005734A9"/>
    <w:rsid w:val="00574862"/>
    <w:rsid w:val="00575058"/>
    <w:rsid w:val="005810A9"/>
    <w:rsid w:val="00584E8A"/>
    <w:rsid w:val="00585DE0"/>
    <w:rsid w:val="005911DD"/>
    <w:rsid w:val="00594E2E"/>
    <w:rsid w:val="005A14E5"/>
    <w:rsid w:val="005A25E8"/>
    <w:rsid w:val="005A3D71"/>
    <w:rsid w:val="005A6181"/>
    <w:rsid w:val="005B1D89"/>
    <w:rsid w:val="005B3ABE"/>
    <w:rsid w:val="005B4044"/>
    <w:rsid w:val="005B4D33"/>
    <w:rsid w:val="005B595F"/>
    <w:rsid w:val="005C2374"/>
    <w:rsid w:val="005D0130"/>
    <w:rsid w:val="005D51D0"/>
    <w:rsid w:val="005D69EF"/>
    <w:rsid w:val="005D7417"/>
    <w:rsid w:val="005D7E04"/>
    <w:rsid w:val="005E2333"/>
    <w:rsid w:val="005E361B"/>
    <w:rsid w:val="005F37AB"/>
    <w:rsid w:val="00616DC5"/>
    <w:rsid w:val="00625196"/>
    <w:rsid w:val="00625C30"/>
    <w:rsid w:val="00635B15"/>
    <w:rsid w:val="006423FF"/>
    <w:rsid w:val="00642453"/>
    <w:rsid w:val="006528A6"/>
    <w:rsid w:val="006532CB"/>
    <w:rsid w:val="00655646"/>
    <w:rsid w:val="00660321"/>
    <w:rsid w:val="00660CF2"/>
    <w:rsid w:val="00662164"/>
    <w:rsid w:val="00662544"/>
    <w:rsid w:val="00665ACD"/>
    <w:rsid w:val="00671426"/>
    <w:rsid w:val="00672314"/>
    <w:rsid w:val="00672B37"/>
    <w:rsid w:val="00672ED6"/>
    <w:rsid w:val="00677842"/>
    <w:rsid w:val="00682CB1"/>
    <w:rsid w:val="00685492"/>
    <w:rsid w:val="00687B31"/>
    <w:rsid w:val="006A4D71"/>
    <w:rsid w:val="006A6B34"/>
    <w:rsid w:val="006B56D4"/>
    <w:rsid w:val="006B63C5"/>
    <w:rsid w:val="006C4B25"/>
    <w:rsid w:val="006C6242"/>
    <w:rsid w:val="006D2097"/>
    <w:rsid w:val="006D4451"/>
    <w:rsid w:val="006E0608"/>
    <w:rsid w:val="006E4222"/>
    <w:rsid w:val="006E43FC"/>
    <w:rsid w:val="006F3199"/>
    <w:rsid w:val="006F331A"/>
    <w:rsid w:val="006F46FB"/>
    <w:rsid w:val="00715E39"/>
    <w:rsid w:val="007176CA"/>
    <w:rsid w:val="00722F33"/>
    <w:rsid w:val="0072330C"/>
    <w:rsid w:val="007234BF"/>
    <w:rsid w:val="00724E01"/>
    <w:rsid w:val="00736FD0"/>
    <w:rsid w:val="007378A8"/>
    <w:rsid w:val="00744B90"/>
    <w:rsid w:val="007463A9"/>
    <w:rsid w:val="007477CE"/>
    <w:rsid w:val="00750BAD"/>
    <w:rsid w:val="0075451D"/>
    <w:rsid w:val="00760973"/>
    <w:rsid w:val="00783A87"/>
    <w:rsid w:val="00784328"/>
    <w:rsid w:val="007849EF"/>
    <w:rsid w:val="0079442A"/>
    <w:rsid w:val="00796281"/>
    <w:rsid w:val="007A0DE5"/>
    <w:rsid w:val="007A1ECA"/>
    <w:rsid w:val="007A348F"/>
    <w:rsid w:val="007A52A8"/>
    <w:rsid w:val="007A6474"/>
    <w:rsid w:val="007B1690"/>
    <w:rsid w:val="007B2045"/>
    <w:rsid w:val="007B2A1D"/>
    <w:rsid w:val="007B7792"/>
    <w:rsid w:val="007C0108"/>
    <w:rsid w:val="007C7DCC"/>
    <w:rsid w:val="007E359F"/>
    <w:rsid w:val="007E4620"/>
    <w:rsid w:val="007E78A8"/>
    <w:rsid w:val="007F158D"/>
    <w:rsid w:val="00820C7D"/>
    <w:rsid w:val="00827AAD"/>
    <w:rsid w:val="00827D05"/>
    <w:rsid w:val="00834127"/>
    <w:rsid w:val="00853C44"/>
    <w:rsid w:val="00855CE8"/>
    <w:rsid w:val="00866080"/>
    <w:rsid w:val="008712FA"/>
    <w:rsid w:val="0088170F"/>
    <w:rsid w:val="008851A0"/>
    <w:rsid w:val="00891E1F"/>
    <w:rsid w:val="008A19AD"/>
    <w:rsid w:val="008A7853"/>
    <w:rsid w:val="008B0B6A"/>
    <w:rsid w:val="008B3908"/>
    <w:rsid w:val="008B4BC4"/>
    <w:rsid w:val="008C3847"/>
    <w:rsid w:val="008D3541"/>
    <w:rsid w:val="008D4EB9"/>
    <w:rsid w:val="008D6CA8"/>
    <w:rsid w:val="008E1138"/>
    <w:rsid w:val="008F2226"/>
    <w:rsid w:val="008F3FC8"/>
    <w:rsid w:val="008F5259"/>
    <w:rsid w:val="008F6901"/>
    <w:rsid w:val="00901687"/>
    <w:rsid w:val="00901B55"/>
    <w:rsid w:val="00903CC1"/>
    <w:rsid w:val="00911C5B"/>
    <w:rsid w:val="009150CC"/>
    <w:rsid w:val="00915F6B"/>
    <w:rsid w:val="0092648B"/>
    <w:rsid w:val="00930C92"/>
    <w:rsid w:val="00932F5C"/>
    <w:rsid w:val="00942815"/>
    <w:rsid w:val="0094419F"/>
    <w:rsid w:val="00961612"/>
    <w:rsid w:val="009668F5"/>
    <w:rsid w:val="00967E52"/>
    <w:rsid w:val="00970223"/>
    <w:rsid w:val="0097611F"/>
    <w:rsid w:val="00984D8C"/>
    <w:rsid w:val="0098637C"/>
    <w:rsid w:val="00987C6E"/>
    <w:rsid w:val="009A3470"/>
    <w:rsid w:val="009A388C"/>
    <w:rsid w:val="009A552C"/>
    <w:rsid w:val="009A5E91"/>
    <w:rsid w:val="009B0FE8"/>
    <w:rsid w:val="009B179B"/>
    <w:rsid w:val="009C374A"/>
    <w:rsid w:val="009C4505"/>
    <w:rsid w:val="009C6BF9"/>
    <w:rsid w:val="009C782E"/>
    <w:rsid w:val="009C7F71"/>
    <w:rsid w:val="009D20BA"/>
    <w:rsid w:val="009D52EC"/>
    <w:rsid w:val="009F3F5B"/>
    <w:rsid w:val="009F741E"/>
    <w:rsid w:val="00A030FF"/>
    <w:rsid w:val="00A03BFB"/>
    <w:rsid w:val="00A04ABD"/>
    <w:rsid w:val="00A10CC4"/>
    <w:rsid w:val="00A11ECB"/>
    <w:rsid w:val="00A1662C"/>
    <w:rsid w:val="00A405C4"/>
    <w:rsid w:val="00A41E06"/>
    <w:rsid w:val="00A4413F"/>
    <w:rsid w:val="00A57084"/>
    <w:rsid w:val="00A57986"/>
    <w:rsid w:val="00A6180E"/>
    <w:rsid w:val="00A63CCD"/>
    <w:rsid w:val="00A63CDE"/>
    <w:rsid w:val="00A66D6F"/>
    <w:rsid w:val="00A70687"/>
    <w:rsid w:val="00A776A3"/>
    <w:rsid w:val="00A7781E"/>
    <w:rsid w:val="00A82187"/>
    <w:rsid w:val="00A91C76"/>
    <w:rsid w:val="00A9584B"/>
    <w:rsid w:val="00AA1CE0"/>
    <w:rsid w:val="00AA1CEB"/>
    <w:rsid w:val="00AA4972"/>
    <w:rsid w:val="00AA6B6D"/>
    <w:rsid w:val="00AB13DF"/>
    <w:rsid w:val="00AB5B8F"/>
    <w:rsid w:val="00AC2927"/>
    <w:rsid w:val="00AC34FF"/>
    <w:rsid w:val="00AC6338"/>
    <w:rsid w:val="00AC686E"/>
    <w:rsid w:val="00AD0119"/>
    <w:rsid w:val="00AD0E14"/>
    <w:rsid w:val="00AD3A68"/>
    <w:rsid w:val="00AD3C02"/>
    <w:rsid w:val="00AD4813"/>
    <w:rsid w:val="00AD718F"/>
    <w:rsid w:val="00AF4883"/>
    <w:rsid w:val="00B01CF9"/>
    <w:rsid w:val="00B03087"/>
    <w:rsid w:val="00B109FE"/>
    <w:rsid w:val="00B112AB"/>
    <w:rsid w:val="00B1300C"/>
    <w:rsid w:val="00B14692"/>
    <w:rsid w:val="00B305FF"/>
    <w:rsid w:val="00B32160"/>
    <w:rsid w:val="00B4604B"/>
    <w:rsid w:val="00B5189C"/>
    <w:rsid w:val="00B518EF"/>
    <w:rsid w:val="00B5625E"/>
    <w:rsid w:val="00B6344A"/>
    <w:rsid w:val="00B6577D"/>
    <w:rsid w:val="00B77998"/>
    <w:rsid w:val="00B904D2"/>
    <w:rsid w:val="00B94A7A"/>
    <w:rsid w:val="00BA11DD"/>
    <w:rsid w:val="00BA2157"/>
    <w:rsid w:val="00BA6C8A"/>
    <w:rsid w:val="00BA7952"/>
    <w:rsid w:val="00BB70F1"/>
    <w:rsid w:val="00BB7616"/>
    <w:rsid w:val="00BC0F62"/>
    <w:rsid w:val="00BC5027"/>
    <w:rsid w:val="00BD0421"/>
    <w:rsid w:val="00BD3752"/>
    <w:rsid w:val="00BF1ABE"/>
    <w:rsid w:val="00BF28D3"/>
    <w:rsid w:val="00C05CDD"/>
    <w:rsid w:val="00C05F74"/>
    <w:rsid w:val="00C15216"/>
    <w:rsid w:val="00C22064"/>
    <w:rsid w:val="00C237BE"/>
    <w:rsid w:val="00C26613"/>
    <w:rsid w:val="00C3181B"/>
    <w:rsid w:val="00C31BDD"/>
    <w:rsid w:val="00C32AB8"/>
    <w:rsid w:val="00C3571E"/>
    <w:rsid w:val="00C37B0F"/>
    <w:rsid w:val="00C47EA8"/>
    <w:rsid w:val="00C530EE"/>
    <w:rsid w:val="00C5696B"/>
    <w:rsid w:val="00C60289"/>
    <w:rsid w:val="00C62CF2"/>
    <w:rsid w:val="00C630AF"/>
    <w:rsid w:val="00C659DE"/>
    <w:rsid w:val="00C73A10"/>
    <w:rsid w:val="00C83D8D"/>
    <w:rsid w:val="00C84179"/>
    <w:rsid w:val="00C9359A"/>
    <w:rsid w:val="00C9369A"/>
    <w:rsid w:val="00C9491C"/>
    <w:rsid w:val="00CA32B4"/>
    <w:rsid w:val="00CA78A5"/>
    <w:rsid w:val="00CB182B"/>
    <w:rsid w:val="00CB1DDC"/>
    <w:rsid w:val="00CB3311"/>
    <w:rsid w:val="00CC70D1"/>
    <w:rsid w:val="00CD0ABB"/>
    <w:rsid w:val="00CD0EA2"/>
    <w:rsid w:val="00CD1CB4"/>
    <w:rsid w:val="00CE0181"/>
    <w:rsid w:val="00CE222F"/>
    <w:rsid w:val="00D00624"/>
    <w:rsid w:val="00D07B38"/>
    <w:rsid w:val="00D2218D"/>
    <w:rsid w:val="00D256B4"/>
    <w:rsid w:val="00D32803"/>
    <w:rsid w:val="00D32E65"/>
    <w:rsid w:val="00D32E87"/>
    <w:rsid w:val="00D430E5"/>
    <w:rsid w:val="00D5195C"/>
    <w:rsid w:val="00D545A7"/>
    <w:rsid w:val="00D57850"/>
    <w:rsid w:val="00D612B3"/>
    <w:rsid w:val="00D70A6A"/>
    <w:rsid w:val="00D72914"/>
    <w:rsid w:val="00D7437D"/>
    <w:rsid w:val="00D834BE"/>
    <w:rsid w:val="00D86621"/>
    <w:rsid w:val="00D91CDD"/>
    <w:rsid w:val="00D94EB2"/>
    <w:rsid w:val="00DB52D8"/>
    <w:rsid w:val="00DC1E4D"/>
    <w:rsid w:val="00DC46D9"/>
    <w:rsid w:val="00DC7433"/>
    <w:rsid w:val="00DC75B4"/>
    <w:rsid w:val="00DD2576"/>
    <w:rsid w:val="00DD35F7"/>
    <w:rsid w:val="00DD3718"/>
    <w:rsid w:val="00DD5945"/>
    <w:rsid w:val="00DE2218"/>
    <w:rsid w:val="00DE2C11"/>
    <w:rsid w:val="00DE35E3"/>
    <w:rsid w:val="00DF5921"/>
    <w:rsid w:val="00E10ECB"/>
    <w:rsid w:val="00E13C26"/>
    <w:rsid w:val="00E26BFB"/>
    <w:rsid w:val="00E27A85"/>
    <w:rsid w:val="00E32BF9"/>
    <w:rsid w:val="00E4227A"/>
    <w:rsid w:val="00E54F28"/>
    <w:rsid w:val="00E64688"/>
    <w:rsid w:val="00E64D48"/>
    <w:rsid w:val="00E66D01"/>
    <w:rsid w:val="00E675E3"/>
    <w:rsid w:val="00E67E0E"/>
    <w:rsid w:val="00E80E0B"/>
    <w:rsid w:val="00E811C0"/>
    <w:rsid w:val="00E81BDA"/>
    <w:rsid w:val="00E8289D"/>
    <w:rsid w:val="00E92CA0"/>
    <w:rsid w:val="00EA2F1D"/>
    <w:rsid w:val="00EA7F66"/>
    <w:rsid w:val="00EB3CAF"/>
    <w:rsid w:val="00EB43ED"/>
    <w:rsid w:val="00EB4B2E"/>
    <w:rsid w:val="00EC3E2C"/>
    <w:rsid w:val="00EC607A"/>
    <w:rsid w:val="00ED3A08"/>
    <w:rsid w:val="00EE7B35"/>
    <w:rsid w:val="00EF0F65"/>
    <w:rsid w:val="00F0699F"/>
    <w:rsid w:val="00F078E4"/>
    <w:rsid w:val="00F14BCE"/>
    <w:rsid w:val="00F15CA1"/>
    <w:rsid w:val="00F20818"/>
    <w:rsid w:val="00F22E85"/>
    <w:rsid w:val="00F259B7"/>
    <w:rsid w:val="00F4477C"/>
    <w:rsid w:val="00F57126"/>
    <w:rsid w:val="00F579CD"/>
    <w:rsid w:val="00F60930"/>
    <w:rsid w:val="00F62183"/>
    <w:rsid w:val="00F6491C"/>
    <w:rsid w:val="00F75113"/>
    <w:rsid w:val="00F8075E"/>
    <w:rsid w:val="00F82D2D"/>
    <w:rsid w:val="00F82FB8"/>
    <w:rsid w:val="00F84AC2"/>
    <w:rsid w:val="00FA6E4C"/>
    <w:rsid w:val="00FA743D"/>
    <w:rsid w:val="00FB15B0"/>
    <w:rsid w:val="00FB53AF"/>
    <w:rsid w:val="00FB74EA"/>
    <w:rsid w:val="00FC08EF"/>
    <w:rsid w:val="00FC5698"/>
    <w:rsid w:val="00FC7478"/>
    <w:rsid w:val="00FE165F"/>
    <w:rsid w:val="00FE4F74"/>
    <w:rsid w:val="00FE557C"/>
    <w:rsid w:val="00FF4154"/>
    <w:rsid w:val="00FF4DCD"/>
    <w:rsid w:val="00FF62F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52878"/>
  <w15:chartTrackingRefBased/>
  <w15:docId w15:val="{2789EDC7-9E58-412E-906C-BB77C7448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375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1641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D447F"/>
    <w:pPr>
      <w:spacing w:after="78"/>
      <w:ind w:left="-5" w:hanging="10"/>
      <w:outlineLvl w:val="2"/>
    </w:pPr>
    <w:rPr>
      <w:rFonts w:ascii="Arial" w:eastAsia="Arial" w:hAnsi="Arial" w:cs="Arial"/>
      <w:b/>
      <w:color w:val="060645"/>
      <w:kern w:val="2"/>
      <w:sz w:val="30"/>
      <w:szCs w:val="30"/>
      <w:lang w:eastAsia="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03B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1"/>
    <w:qFormat/>
    <w:rsid w:val="007B2A1D"/>
    <w:pPr>
      <w:ind w:left="720"/>
      <w:contextualSpacing/>
    </w:pPr>
  </w:style>
  <w:style w:type="character" w:styleId="CommentReference">
    <w:name w:val="annotation reference"/>
    <w:basedOn w:val="DefaultParagraphFont"/>
    <w:uiPriority w:val="99"/>
    <w:unhideWhenUsed/>
    <w:rsid w:val="007B2A1D"/>
    <w:rPr>
      <w:sz w:val="16"/>
      <w:szCs w:val="16"/>
    </w:rPr>
  </w:style>
  <w:style w:type="paragraph" w:styleId="CommentText">
    <w:name w:val="annotation text"/>
    <w:basedOn w:val="Normal"/>
    <w:link w:val="CommentTextChar"/>
    <w:uiPriority w:val="99"/>
    <w:unhideWhenUsed/>
    <w:rsid w:val="007B2A1D"/>
    <w:pPr>
      <w:spacing w:line="240" w:lineRule="auto"/>
    </w:pPr>
    <w:rPr>
      <w:sz w:val="20"/>
      <w:szCs w:val="20"/>
    </w:rPr>
  </w:style>
  <w:style w:type="character" w:customStyle="1" w:styleId="CommentTextChar">
    <w:name w:val="Comment Text Char"/>
    <w:basedOn w:val="DefaultParagraphFont"/>
    <w:link w:val="CommentText"/>
    <w:uiPriority w:val="99"/>
    <w:rsid w:val="007B2A1D"/>
    <w:rPr>
      <w:sz w:val="20"/>
      <w:szCs w:val="20"/>
    </w:rPr>
  </w:style>
  <w:style w:type="paragraph" w:styleId="CommentSubject">
    <w:name w:val="annotation subject"/>
    <w:basedOn w:val="CommentText"/>
    <w:next w:val="CommentText"/>
    <w:link w:val="CommentSubjectChar"/>
    <w:uiPriority w:val="99"/>
    <w:unhideWhenUsed/>
    <w:rsid w:val="007B2A1D"/>
    <w:rPr>
      <w:b/>
      <w:bCs/>
    </w:rPr>
  </w:style>
  <w:style w:type="character" w:customStyle="1" w:styleId="CommentSubjectChar">
    <w:name w:val="Comment Subject Char"/>
    <w:basedOn w:val="CommentTextChar"/>
    <w:link w:val="CommentSubject"/>
    <w:uiPriority w:val="99"/>
    <w:semiHidden/>
    <w:rsid w:val="007B2A1D"/>
    <w:rPr>
      <w:b/>
      <w:bCs/>
      <w:sz w:val="20"/>
      <w:szCs w:val="20"/>
    </w:rPr>
  </w:style>
  <w:style w:type="paragraph" w:styleId="BalloonText">
    <w:name w:val="Balloon Text"/>
    <w:basedOn w:val="Normal"/>
    <w:link w:val="BalloonTextChar"/>
    <w:uiPriority w:val="99"/>
    <w:semiHidden/>
    <w:unhideWhenUsed/>
    <w:rsid w:val="007B2A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2A1D"/>
    <w:rPr>
      <w:rFonts w:ascii="Segoe UI" w:hAnsi="Segoe UI" w:cs="Segoe UI"/>
      <w:sz w:val="18"/>
      <w:szCs w:val="18"/>
    </w:rPr>
  </w:style>
  <w:style w:type="paragraph" w:customStyle="1" w:styleId="SubHeading">
    <w:name w:val="Sub Heading"/>
    <w:basedOn w:val="Normal"/>
    <w:next w:val="Normal"/>
    <w:uiPriority w:val="99"/>
    <w:rsid w:val="00A9584B"/>
    <w:pPr>
      <w:keepNext/>
      <w:keepLines/>
      <w:tabs>
        <w:tab w:val="num" w:pos="360"/>
        <w:tab w:val="num" w:pos="851"/>
      </w:tabs>
      <w:adjustRightInd w:val="0"/>
      <w:spacing w:after="240" w:line="240" w:lineRule="auto"/>
      <w:ind w:left="851" w:hanging="851"/>
      <w:jc w:val="center"/>
    </w:pPr>
    <w:rPr>
      <w:rFonts w:ascii="Arial" w:eastAsia="Arial" w:hAnsi="Arial" w:cs="Arial"/>
      <w:b/>
      <w:bCs/>
      <w:caps/>
    </w:rPr>
  </w:style>
  <w:style w:type="character" w:styleId="Hyperlink">
    <w:name w:val="Hyperlink"/>
    <w:basedOn w:val="DefaultParagraphFont"/>
    <w:uiPriority w:val="99"/>
    <w:unhideWhenUsed/>
    <w:rsid w:val="00AD718F"/>
    <w:rPr>
      <w:color w:val="0000FF"/>
      <w:u w:val="single"/>
    </w:rPr>
  </w:style>
  <w:style w:type="paragraph" w:styleId="Revision">
    <w:name w:val="Revision"/>
    <w:hidden/>
    <w:uiPriority w:val="99"/>
    <w:semiHidden/>
    <w:rsid w:val="00AD718F"/>
    <w:pPr>
      <w:spacing w:after="0" w:line="240" w:lineRule="auto"/>
    </w:pPr>
  </w:style>
  <w:style w:type="paragraph" w:customStyle="1" w:styleId="Heading3A11">
    <w:name w:val="Heading 3 A1.1"/>
    <w:basedOn w:val="Normal"/>
    <w:qFormat/>
    <w:rsid w:val="00BA7952"/>
    <w:pPr>
      <w:tabs>
        <w:tab w:val="left" w:pos="851"/>
      </w:tabs>
      <w:spacing w:after="0" w:line="240" w:lineRule="auto"/>
      <w:ind w:left="1134" w:hanging="1134"/>
      <w:outlineLvl w:val="3"/>
    </w:pPr>
    <w:rPr>
      <w:rFonts w:ascii="Arial" w:eastAsia="Times New Roman" w:hAnsi="Arial" w:cs="Times New Roman"/>
      <w:b/>
      <w:bCs/>
      <w:sz w:val="32"/>
      <w:szCs w:val="32"/>
      <w:lang w:eastAsia="en-GB"/>
    </w:rPr>
  </w:style>
  <w:style w:type="paragraph" w:styleId="Header">
    <w:name w:val="header"/>
    <w:basedOn w:val="Normal"/>
    <w:link w:val="HeaderChar"/>
    <w:uiPriority w:val="99"/>
    <w:unhideWhenUsed/>
    <w:rsid w:val="00855C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5CE8"/>
  </w:style>
  <w:style w:type="paragraph" w:styleId="Footer">
    <w:name w:val="footer"/>
    <w:basedOn w:val="Normal"/>
    <w:link w:val="FooterChar"/>
    <w:uiPriority w:val="99"/>
    <w:unhideWhenUsed/>
    <w:rsid w:val="00855C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5CE8"/>
  </w:style>
  <w:style w:type="character" w:styleId="UnresolvedMention">
    <w:name w:val="Unresolved Mention"/>
    <w:basedOn w:val="DefaultParagraphFont"/>
    <w:uiPriority w:val="99"/>
    <w:semiHidden/>
    <w:unhideWhenUsed/>
    <w:rsid w:val="00122C54"/>
    <w:rPr>
      <w:color w:val="605E5C"/>
      <w:shd w:val="clear" w:color="auto" w:fill="E1DFDD"/>
    </w:rPr>
  </w:style>
  <w:style w:type="character" w:customStyle="1" w:styleId="normaltextrun">
    <w:name w:val="normaltextrun"/>
    <w:basedOn w:val="DefaultParagraphFont"/>
    <w:rsid w:val="000D4357"/>
  </w:style>
  <w:style w:type="paragraph" w:customStyle="1" w:styleId="footnotedescription">
    <w:name w:val="footnote description"/>
    <w:next w:val="Normal"/>
    <w:link w:val="footnotedescriptionChar"/>
    <w:hidden/>
    <w:rsid w:val="005B1D89"/>
    <w:pPr>
      <w:spacing w:after="0" w:line="261" w:lineRule="auto"/>
    </w:pPr>
    <w:rPr>
      <w:rFonts w:ascii="Arial" w:eastAsia="Arial" w:hAnsi="Arial" w:cs="Arial"/>
      <w:color w:val="060645"/>
      <w:kern w:val="2"/>
      <w:sz w:val="20"/>
      <w:lang w:eastAsia="en-GB"/>
      <w14:ligatures w14:val="standardContextual"/>
    </w:rPr>
  </w:style>
  <w:style w:type="character" w:customStyle="1" w:styleId="footnotedescriptionChar">
    <w:name w:val="footnote description Char"/>
    <w:link w:val="footnotedescription"/>
    <w:rsid w:val="005B1D89"/>
    <w:rPr>
      <w:rFonts w:ascii="Arial" w:eastAsia="Arial" w:hAnsi="Arial" w:cs="Arial"/>
      <w:color w:val="060645"/>
      <w:kern w:val="2"/>
      <w:sz w:val="20"/>
      <w:lang w:eastAsia="en-GB"/>
      <w14:ligatures w14:val="standardContextual"/>
    </w:rPr>
  </w:style>
  <w:style w:type="paragraph" w:customStyle="1" w:styleId="Default">
    <w:name w:val="Default"/>
    <w:rsid w:val="00307B99"/>
    <w:pPr>
      <w:autoSpaceDE w:val="0"/>
      <w:autoSpaceDN w:val="0"/>
      <w:adjustRightInd w:val="0"/>
      <w:spacing w:after="0" w:line="240" w:lineRule="auto"/>
    </w:pPr>
    <w:rPr>
      <w:rFonts w:ascii="Arial" w:hAnsi="Arial" w:cs="Arial"/>
      <w:color w:val="000000"/>
      <w:sz w:val="24"/>
      <w:szCs w:val="24"/>
    </w:rPr>
  </w:style>
  <w:style w:type="character" w:customStyle="1" w:styleId="Heading3Char">
    <w:name w:val="Heading 3 Char"/>
    <w:basedOn w:val="DefaultParagraphFont"/>
    <w:link w:val="Heading3"/>
    <w:uiPriority w:val="9"/>
    <w:rsid w:val="000D447F"/>
    <w:rPr>
      <w:rFonts w:ascii="Arial" w:eastAsia="Arial" w:hAnsi="Arial" w:cs="Arial"/>
      <w:b/>
      <w:color w:val="060645"/>
      <w:kern w:val="2"/>
      <w:sz w:val="30"/>
      <w:szCs w:val="30"/>
      <w:lang w:eastAsia="en-GB"/>
      <w14:ligatures w14:val="standardContextual"/>
    </w:rPr>
  </w:style>
  <w:style w:type="character" w:customStyle="1" w:styleId="Heading1Char">
    <w:name w:val="Heading 1 Char"/>
    <w:basedOn w:val="DefaultParagraphFont"/>
    <w:link w:val="Heading1"/>
    <w:uiPriority w:val="9"/>
    <w:rsid w:val="00BD375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31641B"/>
    <w:rPr>
      <w:rFonts w:asciiTheme="majorHAnsi" w:eastAsiaTheme="majorEastAsia" w:hAnsiTheme="majorHAnsi" w:cstheme="majorBidi"/>
      <w:color w:val="2F5496" w:themeColor="accent1" w:themeShade="BF"/>
      <w:sz w:val="26"/>
      <w:szCs w:val="26"/>
    </w:rPr>
  </w:style>
  <w:style w:type="character" w:customStyle="1" w:styleId="ListParagraphChar">
    <w:name w:val="List Paragraph Char"/>
    <w:basedOn w:val="DefaultParagraphFont"/>
    <w:link w:val="ListParagraph"/>
    <w:uiPriority w:val="1"/>
    <w:rsid w:val="00D32803"/>
  </w:style>
  <w:style w:type="paragraph" w:styleId="NormalWeb">
    <w:name w:val="Normal (Web)"/>
    <w:basedOn w:val="Normal"/>
    <w:uiPriority w:val="99"/>
    <w:semiHidden/>
    <w:unhideWhenUsed/>
    <w:rsid w:val="007378A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2975841">
      <w:bodyDiv w:val="1"/>
      <w:marLeft w:val="0"/>
      <w:marRight w:val="0"/>
      <w:marTop w:val="0"/>
      <w:marBottom w:val="0"/>
      <w:divBdr>
        <w:top w:val="none" w:sz="0" w:space="0" w:color="auto"/>
        <w:left w:val="none" w:sz="0" w:space="0" w:color="auto"/>
        <w:bottom w:val="none" w:sz="0" w:space="0" w:color="auto"/>
        <w:right w:val="none" w:sz="0" w:space="0" w:color="auto"/>
      </w:divBdr>
    </w:div>
    <w:div w:id="1725828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pso.org.uk/" TargetMode="External"/><Relationship Id="rId13" Type="http://schemas.openxmlformats.org/officeDocument/2006/relationships/hyperlink" Target="mailto:SCO-SAARP@open.ac.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elp.open.ac.uk/complaint-appeal/existin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tudentcaseworkoffice@open.ac.uk"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lation.gov.uk/nisr/2004/55/made" TargetMode="External"/><Relationship Id="rId4" Type="http://schemas.openxmlformats.org/officeDocument/2006/relationships/settings" Target="settings.xml"/><Relationship Id="rId9" Type="http://schemas.openxmlformats.org/officeDocument/2006/relationships/hyperlink" Target="mailto:studentcaseworkoffice@open.ac.uk" TargetMode="External"/><Relationship Id="rId14" Type="http://schemas.openxmlformats.org/officeDocument/2006/relationships/hyperlink" Target="https://help.open.ac.uk/documents/policies/complaints-and-appeals-procedure/files/17/Student%20Complaints%20and%20Appeals%20Procedure%20%28MAR24%2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6463DA-58B9-4107-AF8A-F63A32D585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TotalTime>
  <Pages>11</Pages>
  <Words>3423</Words>
  <Characters>21569</Characters>
  <Application>Microsoft Office Word</Application>
  <DocSecurity>0</DocSecurity>
  <Lines>501</Lines>
  <Paragraphs>182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Jon.Atkins</dc:creator>
  <cp:keywords/>
  <dc:description/>
  <cp:lastModifiedBy>Alison.Dyton</cp:lastModifiedBy>
  <cp:revision>38</cp:revision>
  <cp:lastPrinted>2023-10-17T23:58:00Z</cp:lastPrinted>
  <dcterms:created xsi:type="dcterms:W3CDTF">2026-06-11T11:17:00Z</dcterms:created>
  <dcterms:modified xsi:type="dcterms:W3CDTF">2026-08-13T13:44:00Z</dcterms:modified>
</cp:coreProperties>
</file>