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3BB44E15" w:rsidR="000F72F9" w:rsidRPr="00A344E2" w:rsidRDefault="000F72F9" w:rsidP="00531402">
      <w:pPr>
        <w:spacing w:line="276" w:lineRule="auto"/>
        <w:ind w:left="284"/>
        <w:rPr>
          <w:rFonts w:asciiTheme="minorHAnsi" w:hAnsiTheme="minorHAnsi" w:cstheme="minorBidi"/>
          <w:b/>
          <w:bCs/>
          <w:color w:val="006FC0"/>
          <w:sz w:val="40"/>
          <w:szCs w:val="40"/>
        </w:rPr>
      </w:pPr>
      <w:r w:rsidRPr="00973E43">
        <w:rPr>
          <w:rFonts w:asciiTheme="minorHAnsi" w:hAnsiTheme="minorHAnsi" w:cstheme="minorHAnsi"/>
          <w:noProof/>
          <w:sz w:val="22"/>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5AA5F5"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CD0564">
        <w:rPr>
          <w:rFonts w:asciiTheme="minorHAnsi" w:hAnsiTheme="minorHAnsi" w:cstheme="minorBidi"/>
          <w:b/>
          <w:color w:val="006FC0"/>
          <w:sz w:val="22"/>
        </w:rPr>
        <w:t xml:space="preserve"> </w:t>
      </w:r>
      <w:r w:rsidR="0070432E" w:rsidRPr="7F151052">
        <w:rPr>
          <w:rFonts w:asciiTheme="minorHAnsi" w:hAnsiTheme="minorHAnsi" w:cstheme="minorBidi"/>
          <w:b/>
          <w:color w:val="006FC0"/>
          <w:sz w:val="22"/>
        </w:rPr>
        <w:t xml:space="preserve"> </w:t>
      </w:r>
    </w:p>
    <w:p w14:paraId="7779E06E" w14:textId="23CBEF6F" w:rsidR="000F72F9" w:rsidRPr="00F6618C" w:rsidRDefault="00A07F5E" w:rsidP="00531402">
      <w:pPr>
        <w:spacing w:line="276" w:lineRule="auto"/>
        <w:ind w:left="284"/>
        <w:rPr>
          <w:rFonts w:asciiTheme="minorHAnsi" w:hAnsiTheme="minorHAnsi" w:cstheme="minorBidi"/>
          <w:b/>
          <w:color w:val="006FC0"/>
          <w:sz w:val="36"/>
          <w:szCs w:val="36"/>
        </w:rPr>
      </w:pPr>
      <w:r w:rsidRPr="00F6618C">
        <w:rPr>
          <w:rFonts w:asciiTheme="minorHAnsi" w:hAnsiTheme="minorHAnsi" w:cstheme="minorBidi"/>
          <w:b/>
          <w:color w:val="2F5496" w:themeColor="accent5" w:themeShade="BF"/>
          <w:sz w:val="36"/>
          <w:szCs w:val="36"/>
        </w:rPr>
        <w:t>Admissions</w:t>
      </w:r>
      <w:r w:rsidR="009315A9">
        <w:rPr>
          <w:rFonts w:asciiTheme="minorHAnsi" w:hAnsiTheme="minorHAnsi" w:cstheme="minorBidi"/>
          <w:b/>
          <w:color w:val="2F5496" w:themeColor="accent5" w:themeShade="BF"/>
          <w:sz w:val="36"/>
          <w:szCs w:val="36"/>
        </w:rPr>
        <w:t xml:space="preserve"> &amp; Enrolment</w:t>
      </w:r>
      <w:r w:rsidRPr="00F6618C">
        <w:rPr>
          <w:rFonts w:asciiTheme="minorHAnsi" w:hAnsiTheme="minorHAnsi" w:cstheme="minorBidi"/>
          <w:b/>
          <w:color w:val="2F5496" w:themeColor="accent5" w:themeShade="BF"/>
          <w:sz w:val="36"/>
          <w:szCs w:val="36"/>
        </w:rPr>
        <w:t xml:space="preserve"> </w:t>
      </w:r>
      <w:r w:rsidR="00633DCF">
        <w:rPr>
          <w:rFonts w:asciiTheme="minorHAnsi" w:hAnsiTheme="minorHAnsi" w:cstheme="minorBidi"/>
          <w:b/>
          <w:color w:val="2F5496" w:themeColor="accent5" w:themeShade="BF"/>
          <w:sz w:val="36"/>
          <w:szCs w:val="36"/>
        </w:rPr>
        <w:t>Apprenticeship</w:t>
      </w:r>
      <w:r w:rsidR="0007350B">
        <w:rPr>
          <w:rFonts w:asciiTheme="minorHAnsi" w:hAnsiTheme="minorHAnsi" w:cstheme="minorBidi"/>
          <w:b/>
          <w:color w:val="2F5496" w:themeColor="accent5" w:themeShade="BF"/>
          <w:sz w:val="36"/>
          <w:szCs w:val="36"/>
        </w:rPr>
        <w:t xml:space="preserve">s </w:t>
      </w:r>
      <w:r w:rsidRPr="00F6618C">
        <w:rPr>
          <w:rFonts w:asciiTheme="minorHAnsi" w:hAnsiTheme="minorHAnsi" w:cstheme="minorBidi"/>
          <w:b/>
          <w:color w:val="2F5496" w:themeColor="accent5" w:themeShade="BF"/>
          <w:sz w:val="36"/>
          <w:szCs w:val="36"/>
        </w:rPr>
        <w:t>Process</w:t>
      </w:r>
      <w:r w:rsidR="008214A3" w:rsidRPr="00F6618C">
        <w:rPr>
          <w:rFonts w:asciiTheme="minorHAnsi" w:hAnsiTheme="minorHAnsi" w:cstheme="minorBidi"/>
          <w:b/>
          <w:color w:val="2F5496" w:themeColor="accent5" w:themeShade="BF"/>
          <w:sz w:val="36"/>
          <w:szCs w:val="36"/>
        </w:rPr>
        <w:t xml:space="preserve"> </w:t>
      </w:r>
      <w:r w:rsidR="009315A9">
        <w:rPr>
          <w:rFonts w:asciiTheme="minorHAnsi" w:hAnsiTheme="minorHAnsi" w:cstheme="minorBidi"/>
          <w:b/>
          <w:color w:val="2F5496" w:themeColor="accent5" w:themeShade="BF"/>
          <w:sz w:val="36"/>
          <w:szCs w:val="36"/>
        </w:rPr>
        <w:t>202</w:t>
      </w:r>
      <w:r w:rsidR="004D4761">
        <w:rPr>
          <w:rFonts w:asciiTheme="minorHAnsi" w:hAnsiTheme="minorHAnsi" w:cstheme="minorBidi"/>
          <w:b/>
          <w:color w:val="2F5496" w:themeColor="accent5" w:themeShade="BF"/>
          <w:sz w:val="36"/>
          <w:szCs w:val="36"/>
        </w:rPr>
        <w:t>6-27</w:t>
      </w:r>
    </w:p>
    <w:p w14:paraId="19A3E4DC" w14:textId="77777777" w:rsidR="000F72F9" w:rsidRPr="0010381D" w:rsidRDefault="000F72F9" w:rsidP="27849E15">
      <w:pPr>
        <w:spacing w:after="320" w:line="276" w:lineRule="auto"/>
        <w:ind w:left="348"/>
        <w:rPr>
          <w:rFonts w:asciiTheme="minorHAnsi" w:hAnsiTheme="minorHAnsi" w:cstheme="minorBidi"/>
          <w:sz w:val="22"/>
        </w:rPr>
      </w:pPr>
      <w:r w:rsidRPr="0010381D">
        <w:rPr>
          <w:rFonts w:asciiTheme="minorHAnsi" w:hAnsiTheme="minorHAnsi" w:cstheme="minorHAnsi"/>
          <w:noProof/>
          <w:sz w:val="22"/>
          <w:lang w:eastAsia="en-GB"/>
        </w:rPr>
        <mc:AlternateContent>
          <mc:Choice Requires="wpg">
            <w:drawing>
              <wp:inline distT="0" distB="0" distL="0" distR="0" wp14:anchorId="7DD732DB" wp14:editId="43C6E79B">
                <wp:extent cx="5851399" cy="26670"/>
                <wp:effectExtent l="0" t="0" r="0" b="0"/>
                <wp:docPr id="4639" name="Group 4639"/>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2D3D2B" id="Group 4639" o:spid="_x0000_s1026"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9639" w:type="dxa"/>
        <w:tblInd w:w="142" w:type="dxa"/>
        <w:shd w:val="clear" w:color="auto" w:fill="FFFFFF"/>
        <w:tblCellMar>
          <w:left w:w="0" w:type="dxa"/>
          <w:right w:w="0" w:type="dxa"/>
        </w:tblCellMar>
        <w:tblLook w:val="04A0" w:firstRow="1" w:lastRow="0" w:firstColumn="1" w:lastColumn="0" w:noHBand="0" w:noVBand="1"/>
      </w:tblPr>
      <w:tblGrid>
        <w:gridCol w:w="3236"/>
        <w:gridCol w:w="6403"/>
      </w:tblGrid>
      <w:tr w:rsidR="000F72F9" w:rsidRPr="00AA3D56" w14:paraId="7E484709" w14:textId="77777777" w:rsidTr="00B74184">
        <w:trPr>
          <w:trHeight w:val="101"/>
        </w:trPr>
        <w:tc>
          <w:tcPr>
            <w:tcW w:w="9639" w:type="dxa"/>
            <w:gridSpan w:val="2"/>
            <w:tcMar>
              <w:top w:w="0" w:type="dxa"/>
              <w:left w:w="108" w:type="dxa"/>
              <w:bottom w:w="0" w:type="dxa"/>
              <w:right w:w="108" w:type="dxa"/>
            </w:tcMar>
          </w:tcPr>
          <w:p w14:paraId="3F8F7A01" w14:textId="4D880E83" w:rsidR="000F72F9" w:rsidRPr="0010381D" w:rsidRDefault="00A07F5E" w:rsidP="00531402">
            <w:pPr>
              <w:spacing w:line="276" w:lineRule="auto"/>
              <w:rPr>
                <w:rFonts w:asciiTheme="minorHAnsi" w:hAnsiTheme="minorHAnsi" w:cstheme="minorHAnsi"/>
                <w:sz w:val="22"/>
              </w:rPr>
            </w:pPr>
            <w:r w:rsidRPr="0010381D">
              <w:rPr>
                <w:rFonts w:asciiTheme="minorHAnsi" w:hAnsiTheme="minorHAnsi" w:cstheme="minorHAnsi"/>
                <w:b/>
                <w:bCs/>
                <w:color w:val="44546A" w:themeColor="text2"/>
                <w:sz w:val="22"/>
              </w:rPr>
              <w:t>Process</w:t>
            </w:r>
            <w:r w:rsidR="0034750A">
              <w:rPr>
                <w:rFonts w:asciiTheme="minorHAnsi" w:hAnsiTheme="minorHAnsi" w:cstheme="minorHAnsi"/>
                <w:b/>
                <w:bCs/>
                <w:color w:val="44546A" w:themeColor="text2"/>
                <w:sz w:val="22"/>
              </w:rPr>
              <w:t xml:space="preserve">:                                                  </w:t>
            </w:r>
            <w:r w:rsidR="004D4761" w:rsidRPr="004D4761">
              <w:rPr>
                <w:rFonts w:asciiTheme="minorHAnsi" w:hAnsiTheme="minorHAnsi" w:cstheme="minorHAnsi"/>
                <w:b/>
                <w:bCs/>
                <w:color w:val="44546A" w:themeColor="text2"/>
                <w:sz w:val="22"/>
              </w:rPr>
              <w:t xml:space="preserve">Admissions &amp; Enrolment </w:t>
            </w:r>
            <w:r w:rsidR="00A56FFF">
              <w:rPr>
                <w:rFonts w:asciiTheme="minorHAnsi" w:hAnsiTheme="minorHAnsi" w:cstheme="minorHAnsi"/>
                <w:b/>
                <w:bCs/>
                <w:color w:val="44546A" w:themeColor="text2"/>
                <w:sz w:val="22"/>
              </w:rPr>
              <w:t xml:space="preserve">– </w:t>
            </w:r>
            <w:r w:rsidR="00633DCF">
              <w:rPr>
                <w:rFonts w:asciiTheme="minorHAnsi" w:hAnsiTheme="minorHAnsi" w:cstheme="minorHAnsi"/>
                <w:b/>
                <w:bCs/>
                <w:color w:val="44546A" w:themeColor="text2"/>
                <w:sz w:val="22"/>
              </w:rPr>
              <w:t>Apprentice</w:t>
            </w:r>
            <w:r w:rsidR="0007350B">
              <w:rPr>
                <w:rFonts w:asciiTheme="minorHAnsi" w:hAnsiTheme="minorHAnsi" w:cstheme="minorHAnsi"/>
                <w:b/>
                <w:bCs/>
                <w:color w:val="44546A" w:themeColor="text2"/>
                <w:sz w:val="22"/>
              </w:rPr>
              <w:t xml:space="preserve">ships </w:t>
            </w:r>
            <w:r w:rsidR="004D4761" w:rsidRPr="004D4761">
              <w:rPr>
                <w:rFonts w:asciiTheme="minorHAnsi" w:hAnsiTheme="minorHAnsi" w:cstheme="minorHAnsi"/>
                <w:b/>
                <w:bCs/>
                <w:color w:val="44546A" w:themeColor="text2"/>
                <w:sz w:val="22"/>
              </w:rPr>
              <w:t xml:space="preserve">Process </w:t>
            </w:r>
            <w:r w:rsidR="00A56FFF">
              <w:rPr>
                <w:rFonts w:asciiTheme="minorHAnsi" w:hAnsiTheme="minorHAnsi" w:cstheme="minorHAnsi"/>
                <w:b/>
                <w:bCs/>
                <w:color w:val="44546A" w:themeColor="text2"/>
                <w:sz w:val="22"/>
              </w:rPr>
              <w:t xml:space="preserve"> </w:t>
            </w:r>
            <w:r w:rsidR="004D4761" w:rsidRPr="004D4761">
              <w:rPr>
                <w:rFonts w:asciiTheme="minorHAnsi" w:hAnsiTheme="minorHAnsi" w:cstheme="minorHAnsi"/>
                <w:b/>
                <w:bCs/>
                <w:color w:val="44546A" w:themeColor="text2"/>
                <w:sz w:val="22"/>
              </w:rPr>
              <w:t>2026-27</w:t>
            </w:r>
          </w:p>
        </w:tc>
      </w:tr>
      <w:tr w:rsidR="000F72F9" w:rsidRPr="00AA3D56" w14:paraId="1343A847" w14:textId="77777777" w:rsidTr="00B74184">
        <w:trPr>
          <w:trHeight w:val="101"/>
        </w:trPr>
        <w:tc>
          <w:tcPr>
            <w:tcW w:w="3236" w:type="dxa"/>
            <w:tcMar>
              <w:top w:w="0" w:type="dxa"/>
              <w:left w:w="108" w:type="dxa"/>
              <w:bottom w:w="0" w:type="dxa"/>
              <w:right w:w="108" w:type="dxa"/>
            </w:tcMar>
          </w:tcPr>
          <w:p w14:paraId="35DA19D5" w14:textId="77777777" w:rsidR="000F72F9" w:rsidRPr="0010381D" w:rsidRDefault="00A07F5E"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Scope of Process</w:t>
            </w:r>
            <w:r w:rsidR="000F72F9" w:rsidRPr="0010381D">
              <w:rPr>
                <w:rFonts w:asciiTheme="minorHAnsi" w:hAnsiTheme="minorHAnsi" w:cstheme="minorHAnsi"/>
                <w:b/>
                <w:bCs/>
                <w:color w:val="44546A" w:themeColor="text2"/>
                <w:sz w:val="22"/>
              </w:rPr>
              <w:t>:</w:t>
            </w:r>
          </w:p>
        </w:tc>
        <w:tc>
          <w:tcPr>
            <w:tcW w:w="6403" w:type="dxa"/>
            <w:shd w:val="clear" w:color="auto" w:fill="FFFFFF" w:themeFill="background1"/>
            <w:tcMar>
              <w:top w:w="0" w:type="dxa"/>
              <w:left w:w="108" w:type="dxa"/>
              <w:bottom w:w="0" w:type="dxa"/>
              <w:right w:w="108" w:type="dxa"/>
            </w:tcMar>
          </w:tcPr>
          <w:p w14:paraId="0B1DDA12" w14:textId="7A9C4C7F" w:rsidR="000F72F9" w:rsidRPr="0010381D" w:rsidRDefault="0034750A" w:rsidP="00531402">
            <w:pPr>
              <w:spacing w:line="276" w:lineRule="auto"/>
              <w:rPr>
                <w:rFonts w:asciiTheme="minorHAnsi" w:hAnsiTheme="minorHAnsi" w:cstheme="minorHAnsi"/>
                <w:sz w:val="22"/>
              </w:rPr>
            </w:pPr>
            <w:r>
              <w:rPr>
                <w:rFonts w:asciiTheme="minorHAnsi" w:hAnsiTheme="minorHAnsi" w:cstheme="minorHAnsi"/>
                <w:sz w:val="22"/>
              </w:rPr>
              <w:t>Potential</w:t>
            </w:r>
            <w:r w:rsidR="00B73570">
              <w:rPr>
                <w:rFonts w:asciiTheme="minorHAnsi" w:hAnsiTheme="minorHAnsi" w:cstheme="minorHAnsi"/>
                <w:sz w:val="22"/>
              </w:rPr>
              <w:t xml:space="preserve"> and existing</w:t>
            </w:r>
            <w:r>
              <w:rPr>
                <w:rFonts w:asciiTheme="minorHAnsi" w:hAnsiTheme="minorHAnsi" w:cstheme="minorHAnsi"/>
                <w:sz w:val="22"/>
              </w:rPr>
              <w:t xml:space="preserve"> students</w:t>
            </w:r>
            <w:r w:rsidR="000F72F9" w:rsidRPr="0010381D">
              <w:rPr>
                <w:rFonts w:asciiTheme="minorHAnsi" w:hAnsiTheme="minorHAnsi" w:cstheme="minorHAnsi"/>
                <w:sz w:val="22"/>
              </w:rPr>
              <w:t xml:space="preserve"> </w:t>
            </w:r>
          </w:p>
        </w:tc>
      </w:tr>
      <w:tr w:rsidR="000F72F9" w:rsidRPr="00AA3D56" w14:paraId="4C3E4FAE" w14:textId="77777777" w:rsidTr="00B74184">
        <w:trPr>
          <w:trHeight w:val="101"/>
        </w:trPr>
        <w:tc>
          <w:tcPr>
            <w:tcW w:w="3236" w:type="dxa"/>
            <w:tcMar>
              <w:top w:w="0" w:type="dxa"/>
              <w:left w:w="108" w:type="dxa"/>
              <w:bottom w:w="0" w:type="dxa"/>
              <w:right w:w="108" w:type="dxa"/>
            </w:tcMar>
            <w:hideMark/>
          </w:tcPr>
          <w:p w14:paraId="259B6710" w14:textId="77777777" w:rsidR="000F72F9" w:rsidRPr="0010381D" w:rsidRDefault="00A07F5E"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Process</w:t>
            </w:r>
            <w:r w:rsidR="000F72F9" w:rsidRPr="0010381D">
              <w:rPr>
                <w:rFonts w:asciiTheme="minorHAnsi" w:hAnsiTheme="minorHAnsi" w:cstheme="minorHAnsi"/>
                <w:b/>
                <w:bCs/>
                <w:color w:val="44546A" w:themeColor="text2"/>
                <w:sz w:val="22"/>
              </w:rPr>
              <w:t xml:space="preserve"> Owner:</w:t>
            </w:r>
          </w:p>
        </w:tc>
        <w:tc>
          <w:tcPr>
            <w:tcW w:w="6403" w:type="dxa"/>
            <w:shd w:val="clear" w:color="auto" w:fill="FFFFFF" w:themeFill="background1"/>
            <w:tcMar>
              <w:top w:w="0" w:type="dxa"/>
              <w:left w:w="108" w:type="dxa"/>
              <w:bottom w:w="0" w:type="dxa"/>
              <w:right w:w="108" w:type="dxa"/>
            </w:tcMar>
          </w:tcPr>
          <w:p w14:paraId="55CD9E4A" w14:textId="77777777" w:rsidR="000F72F9" w:rsidRPr="0010381D" w:rsidRDefault="000F72F9" w:rsidP="00531402">
            <w:pPr>
              <w:spacing w:line="276" w:lineRule="auto"/>
              <w:rPr>
                <w:rFonts w:asciiTheme="minorHAnsi" w:hAnsiTheme="minorHAnsi" w:cstheme="minorHAnsi"/>
                <w:sz w:val="22"/>
              </w:rPr>
            </w:pPr>
            <w:r w:rsidRPr="0010381D">
              <w:rPr>
                <w:rFonts w:asciiTheme="minorHAnsi" w:hAnsiTheme="minorHAnsi" w:cstheme="minorHAnsi"/>
                <w:sz w:val="22"/>
              </w:rPr>
              <w:t>Learner Success</w:t>
            </w:r>
          </w:p>
        </w:tc>
      </w:tr>
      <w:tr w:rsidR="000F72F9" w:rsidRPr="00AA3D56" w14:paraId="779B0226" w14:textId="77777777" w:rsidTr="00B74184">
        <w:trPr>
          <w:trHeight w:val="215"/>
        </w:trPr>
        <w:tc>
          <w:tcPr>
            <w:tcW w:w="3236" w:type="dxa"/>
            <w:tcMar>
              <w:top w:w="0" w:type="dxa"/>
              <w:left w:w="108" w:type="dxa"/>
              <w:bottom w:w="0" w:type="dxa"/>
              <w:right w:w="108" w:type="dxa"/>
            </w:tcMar>
            <w:hideMark/>
          </w:tcPr>
          <w:p w14:paraId="0D83950A"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Date Approved:</w:t>
            </w:r>
          </w:p>
        </w:tc>
        <w:tc>
          <w:tcPr>
            <w:tcW w:w="6403" w:type="dxa"/>
            <w:shd w:val="clear" w:color="auto" w:fill="FFFFFF" w:themeFill="background1"/>
            <w:tcMar>
              <w:top w:w="0" w:type="dxa"/>
              <w:left w:w="108" w:type="dxa"/>
              <w:bottom w:w="0" w:type="dxa"/>
              <w:right w:w="108" w:type="dxa"/>
            </w:tcMar>
          </w:tcPr>
          <w:p w14:paraId="0BF95769" w14:textId="332875ED" w:rsidR="000F72F9" w:rsidRPr="0010381D" w:rsidRDefault="00240E3E" w:rsidP="00531402">
            <w:pPr>
              <w:spacing w:line="276" w:lineRule="auto"/>
              <w:rPr>
                <w:rFonts w:asciiTheme="minorHAnsi" w:hAnsiTheme="minorHAnsi" w:cstheme="minorBidi"/>
                <w:sz w:val="22"/>
              </w:rPr>
            </w:pPr>
            <w:r>
              <w:rPr>
                <w:rFonts w:asciiTheme="minorHAnsi" w:hAnsiTheme="minorHAnsi" w:cstheme="minorBidi"/>
                <w:sz w:val="22"/>
              </w:rPr>
              <w:t>27</w:t>
            </w:r>
            <w:r w:rsidR="00BE605E">
              <w:rPr>
                <w:rFonts w:asciiTheme="minorHAnsi" w:hAnsiTheme="minorHAnsi" w:cstheme="minorBidi"/>
                <w:sz w:val="22"/>
              </w:rPr>
              <w:t>/01/2026</w:t>
            </w:r>
          </w:p>
        </w:tc>
      </w:tr>
      <w:tr w:rsidR="000F72F9" w:rsidRPr="00AA3D56" w14:paraId="0CE121AB" w14:textId="77777777" w:rsidTr="00B74184">
        <w:trPr>
          <w:trHeight w:val="281"/>
        </w:trPr>
        <w:tc>
          <w:tcPr>
            <w:tcW w:w="3236" w:type="dxa"/>
            <w:tcMar>
              <w:top w:w="0" w:type="dxa"/>
              <w:left w:w="108" w:type="dxa"/>
              <w:bottom w:w="0" w:type="dxa"/>
              <w:right w:w="108" w:type="dxa"/>
            </w:tcMar>
            <w:hideMark/>
          </w:tcPr>
          <w:p w14:paraId="10AE760D"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 xml:space="preserve">Approved By: </w:t>
            </w:r>
          </w:p>
        </w:tc>
        <w:tc>
          <w:tcPr>
            <w:tcW w:w="6403" w:type="dxa"/>
            <w:shd w:val="clear" w:color="auto" w:fill="FFFFFF" w:themeFill="background1"/>
            <w:tcMar>
              <w:top w:w="0" w:type="dxa"/>
              <w:left w:w="108" w:type="dxa"/>
              <w:bottom w:w="0" w:type="dxa"/>
              <w:right w:w="108" w:type="dxa"/>
            </w:tcMar>
          </w:tcPr>
          <w:p w14:paraId="0FF38926" w14:textId="3988EDD2" w:rsidR="000F72F9" w:rsidRPr="0010381D" w:rsidRDefault="00EF25D8" w:rsidP="00531402">
            <w:pPr>
              <w:spacing w:line="276" w:lineRule="auto"/>
              <w:rPr>
                <w:rFonts w:asciiTheme="minorHAnsi" w:hAnsiTheme="minorHAnsi" w:cstheme="minorBidi"/>
                <w:sz w:val="22"/>
              </w:rPr>
            </w:pPr>
            <w:r>
              <w:rPr>
                <w:rFonts w:asciiTheme="minorHAnsi" w:hAnsiTheme="minorHAnsi" w:cstheme="minorBidi"/>
                <w:sz w:val="22"/>
              </w:rPr>
              <w:t>Admissions &amp; Enrolment Group</w:t>
            </w:r>
          </w:p>
        </w:tc>
      </w:tr>
      <w:tr w:rsidR="000F72F9" w:rsidRPr="00AA3D56" w14:paraId="3DAB47B0" w14:textId="77777777" w:rsidTr="00B74184">
        <w:trPr>
          <w:trHeight w:val="281"/>
        </w:trPr>
        <w:tc>
          <w:tcPr>
            <w:tcW w:w="3236" w:type="dxa"/>
            <w:tcMar>
              <w:top w:w="0" w:type="dxa"/>
              <w:left w:w="108" w:type="dxa"/>
              <w:bottom w:w="0" w:type="dxa"/>
              <w:right w:w="108" w:type="dxa"/>
            </w:tcMar>
          </w:tcPr>
          <w:p w14:paraId="33D54CB4"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Status:</w:t>
            </w:r>
          </w:p>
        </w:tc>
        <w:tc>
          <w:tcPr>
            <w:tcW w:w="6403" w:type="dxa"/>
            <w:shd w:val="clear" w:color="auto" w:fill="FFFFFF" w:themeFill="background1"/>
            <w:tcMar>
              <w:top w:w="0" w:type="dxa"/>
              <w:left w:w="108" w:type="dxa"/>
              <w:bottom w:w="0" w:type="dxa"/>
              <w:right w:w="108" w:type="dxa"/>
            </w:tcMar>
          </w:tcPr>
          <w:p w14:paraId="18EC55FB" w14:textId="004B46DD" w:rsidR="000F72F9" w:rsidRPr="0010381D" w:rsidRDefault="00BE605E" w:rsidP="00531402">
            <w:pPr>
              <w:spacing w:line="276" w:lineRule="auto"/>
              <w:rPr>
                <w:rFonts w:asciiTheme="minorHAnsi" w:hAnsiTheme="minorHAnsi" w:cstheme="minorHAnsi"/>
                <w:sz w:val="22"/>
              </w:rPr>
            </w:pPr>
            <w:r>
              <w:rPr>
                <w:rFonts w:asciiTheme="minorHAnsi" w:hAnsiTheme="minorHAnsi" w:cstheme="minorHAnsi"/>
                <w:sz w:val="22"/>
              </w:rPr>
              <w:t>V1</w:t>
            </w:r>
          </w:p>
        </w:tc>
      </w:tr>
      <w:tr w:rsidR="000F72F9" w:rsidRPr="00AA3D56" w14:paraId="6D405796" w14:textId="77777777" w:rsidTr="00B74184">
        <w:trPr>
          <w:trHeight w:val="145"/>
        </w:trPr>
        <w:tc>
          <w:tcPr>
            <w:tcW w:w="3236" w:type="dxa"/>
            <w:tcMar>
              <w:top w:w="0" w:type="dxa"/>
              <w:left w:w="108" w:type="dxa"/>
              <w:bottom w:w="0" w:type="dxa"/>
              <w:right w:w="108" w:type="dxa"/>
            </w:tcMar>
            <w:hideMark/>
          </w:tcPr>
          <w:p w14:paraId="6EEA0C0B"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Publication Date:</w:t>
            </w:r>
          </w:p>
        </w:tc>
        <w:tc>
          <w:tcPr>
            <w:tcW w:w="6403" w:type="dxa"/>
            <w:shd w:val="clear" w:color="auto" w:fill="FFFFFF" w:themeFill="background1"/>
            <w:tcMar>
              <w:top w:w="0" w:type="dxa"/>
              <w:left w:w="108" w:type="dxa"/>
              <w:bottom w:w="0" w:type="dxa"/>
              <w:right w:w="108" w:type="dxa"/>
            </w:tcMar>
          </w:tcPr>
          <w:p w14:paraId="23DCEB6C" w14:textId="7F3EF245" w:rsidR="000F72F9" w:rsidRPr="0010381D" w:rsidRDefault="00240E3E" w:rsidP="00240E3E">
            <w:pPr>
              <w:spacing w:line="276" w:lineRule="auto"/>
              <w:rPr>
                <w:rFonts w:asciiTheme="minorHAnsi" w:hAnsiTheme="minorHAnsi" w:cstheme="minorHAnsi"/>
                <w:sz w:val="22"/>
              </w:rPr>
            </w:pPr>
            <w:r>
              <w:rPr>
                <w:rFonts w:asciiTheme="minorHAnsi" w:hAnsiTheme="minorHAnsi" w:cstheme="minorHAnsi"/>
                <w:sz w:val="22"/>
              </w:rPr>
              <w:t>January 2026</w:t>
            </w:r>
          </w:p>
        </w:tc>
      </w:tr>
      <w:tr w:rsidR="000F72F9" w:rsidRPr="00AA3D56" w14:paraId="058502A5" w14:textId="77777777" w:rsidTr="00B74184">
        <w:trPr>
          <w:trHeight w:val="108"/>
        </w:trPr>
        <w:tc>
          <w:tcPr>
            <w:tcW w:w="3236" w:type="dxa"/>
            <w:tcMar>
              <w:top w:w="0" w:type="dxa"/>
              <w:left w:w="108" w:type="dxa"/>
              <w:bottom w:w="0" w:type="dxa"/>
              <w:right w:w="108" w:type="dxa"/>
            </w:tcMar>
            <w:hideMark/>
          </w:tcPr>
          <w:p w14:paraId="39FCA9F6" w14:textId="4318868B" w:rsidR="000F72F9" w:rsidRPr="00973E43" w:rsidRDefault="00A07F5E" w:rsidP="00531402">
            <w:pPr>
              <w:spacing w:line="276" w:lineRule="auto"/>
              <w:rPr>
                <w:rFonts w:asciiTheme="minorHAnsi" w:hAnsiTheme="minorHAnsi" w:cstheme="minorHAnsi"/>
                <w:b/>
                <w:bCs/>
                <w:color w:val="44546A" w:themeColor="text2"/>
                <w:sz w:val="22"/>
              </w:rPr>
            </w:pPr>
            <w:r w:rsidRPr="00973E43">
              <w:rPr>
                <w:rFonts w:asciiTheme="minorHAnsi" w:hAnsiTheme="minorHAnsi" w:cstheme="minorHAnsi"/>
                <w:b/>
                <w:bCs/>
                <w:color w:val="44546A"/>
                <w:sz w:val="22"/>
              </w:rPr>
              <w:t>Process</w:t>
            </w:r>
            <w:r w:rsidR="000F72F9" w:rsidRPr="00973E43">
              <w:rPr>
                <w:rFonts w:asciiTheme="minorHAnsi" w:hAnsiTheme="minorHAnsi" w:cstheme="minorHAnsi"/>
                <w:b/>
                <w:bCs/>
                <w:color w:val="44546A"/>
                <w:sz w:val="22"/>
              </w:rPr>
              <w:t xml:space="preserve"> Review Date(s):</w:t>
            </w:r>
          </w:p>
        </w:tc>
        <w:tc>
          <w:tcPr>
            <w:tcW w:w="6403" w:type="dxa"/>
            <w:shd w:val="clear" w:color="auto" w:fill="FFFFFF" w:themeFill="background1"/>
            <w:tcMar>
              <w:top w:w="0" w:type="dxa"/>
              <w:left w:w="108" w:type="dxa"/>
              <w:bottom w:w="0" w:type="dxa"/>
              <w:right w:w="108" w:type="dxa"/>
            </w:tcMar>
          </w:tcPr>
          <w:p w14:paraId="2D112353" w14:textId="77777777" w:rsidR="000F72F9" w:rsidRPr="00973E43" w:rsidRDefault="003A4CDC" w:rsidP="00531402">
            <w:pPr>
              <w:spacing w:line="276" w:lineRule="auto"/>
              <w:rPr>
                <w:rFonts w:asciiTheme="minorHAnsi" w:hAnsiTheme="minorHAnsi" w:cstheme="minorHAnsi"/>
                <w:sz w:val="22"/>
              </w:rPr>
            </w:pPr>
            <w:r w:rsidRPr="00973E43">
              <w:rPr>
                <w:rFonts w:asciiTheme="minorHAnsi" w:hAnsiTheme="minorHAnsi" w:cstheme="minorHAnsi"/>
                <w:sz w:val="22"/>
              </w:rPr>
              <w:t>Quarterly</w:t>
            </w:r>
          </w:p>
        </w:tc>
      </w:tr>
    </w:tbl>
    <w:p w14:paraId="7B54713F" w14:textId="77777777" w:rsidR="00265CFE" w:rsidRPr="00973E43" w:rsidRDefault="00265CFE" w:rsidP="00531402">
      <w:pPr>
        <w:pStyle w:val="Heading1"/>
        <w:spacing w:line="276" w:lineRule="auto"/>
        <w:rPr>
          <w:rFonts w:asciiTheme="minorHAnsi" w:hAnsiTheme="minorHAnsi" w:cstheme="minorHAnsi"/>
          <w:sz w:val="22"/>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60D9B69F" w14:textId="77777777" w:rsidR="008214A3" w:rsidRDefault="008214A3" w:rsidP="00531402">
      <w:pPr>
        <w:pStyle w:val="Heading1"/>
        <w:spacing w:line="276" w:lineRule="auto"/>
        <w:rPr>
          <w:rFonts w:asciiTheme="minorHAnsi" w:hAnsiTheme="minorHAnsi" w:cstheme="minorHAnsi"/>
          <w:color w:val="2F5496" w:themeColor="accent5" w:themeShade="BF"/>
          <w:sz w:val="22"/>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7113730"/>
    </w:p>
    <w:p w14:paraId="767E27F1" w14:textId="77777777" w:rsidR="008214A3" w:rsidRDefault="008214A3" w:rsidP="00531402">
      <w:pPr>
        <w:pStyle w:val="Heading1"/>
        <w:spacing w:line="276" w:lineRule="auto"/>
        <w:rPr>
          <w:rFonts w:asciiTheme="minorHAnsi" w:hAnsiTheme="minorHAnsi" w:cstheme="minorHAnsi"/>
          <w:color w:val="2F5496" w:themeColor="accent5" w:themeShade="BF"/>
          <w:sz w:val="22"/>
        </w:rPr>
      </w:pPr>
    </w:p>
    <w:p w14:paraId="5A030D95" w14:textId="77777777" w:rsidR="008214A3" w:rsidRDefault="008214A3" w:rsidP="00531402">
      <w:pPr>
        <w:pStyle w:val="Heading1"/>
        <w:spacing w:line="276" w:lineRule="auto"/>
        <w:rPr>
          <w:rFonts w:asciiTheme="minorHAnsi" w:hAnsiTheme="minorHAnsi" w:cstheme="minorHAnsi"/>
          <w:color w:val="2F5496" w:themeColor="accent5" w:themeShade="BF"/>
          <w:sz w:val="22"/>
        </w:rPr>
      </w:pPr>
    </w:p>
    <w:p w14:paraId="0A8CF3E7" w14:textId="18824E50" w:rsidR="00EA2840" w:rsidRPr="00402F17" w:rsidRDefault="00EA2840" w:rsidP="00531402">
      <w:pPr>
        <w:pStyle w:val="Heading1"/>
        <w:spacing w:line="276" w:lineRule="auto"/>
        <w:rPr>
          <w:rFonts w:asciiTheme="minorHAnsi" w:hAnsiTheme="minorHAnsi" w:cstheme="minorHAnsi"/>
          <w:color w:val="2F5496" w:themeColor="accent5" w:themeShade="BF"/>
          <w:sz w:val="22"/>
        </w:rPr>
      </w:pPr>
      <w:bookmarkStart w:id="37" w:name="_Toc215756063"/>
      <w:bookmarkStart w:id="38" w:name="_Toc218871789"/>
      <w:bookmarkStart w:id="39" w:name="_Toc218872172"/>
      <w:bookmarkStart w:id="40" w:name="_Toc218873372"/>
      <w:bookmarkStart w:id="41" w:name="_Toc219051950"/>
      <w:bookmarkStart w:id="42" w:name="_Toc219387506"/>
      <w:r w:rsidRPr="00402F17">
        <w:rPr>
          <w:rFonts w:asciiTheme="minorHAnsi" w:hAnsiTheme="minorHAnsi" w:cstheme="minorHAnsi"/>
          <w:color w:val="2F5496" w:themeColor="accent5" w:themeShade="BF"/>
          <w:sz w:val="22"/>
        </w:rPr>
        <w:lastRenderedPageBreak/>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5E2D22F" w14:textId="23B4D82E" w:rsidR="00EA2840" w:rsidRPr="00973E43" w:rsidRDefault="00EA2840" w:rsidP="005C1C62">
      <w:pPr>
        <w:spacing w:line="276" w:lineRule="auto"/>
        <w:rPr>
          <w:rFonts w:asciiTheme="minorHAnsi" w:hAnsiTheme="minorHAnsi" w:cstheme="minorHAnsi"/>
          <w:sz w:val="22"/>
        </w:rPr>
      </w:pPr>
      <w:r w:rsidRPr="00973E43">
        <w:rPr>
          <w:rFonts w:asciiTheme="minorHAnsi" w:hAnsiTheme="minorHAnsi" w:cstheme="minorHAnsi"/>
          <w:sz w:val="22"/>
        </w:rPr>
        <w:t>Authors:</w:t>
      </w:r>
      <w:r w:rsidRPr="00973E43">
        <w:rPr>
          <w:rFonts w:asciiTheme="minorHAnsi" w:hAnsiTheme="minorHAnsi" w:cstheme="minorHAnsi"/>
          <w:sz w:val="22"/>
        </w:rPr>
        <w:tab/>
        <w:t>Eileen Delargy, Admissions Process Controller</w:t>
      </w:r>
    </w:p>
    <w:p w14:paraId="09A62819" w14:textId="77777777" w:rsidR="00EA2840" w:rsidRPr="00973E43" w:rsidRDefault="00EA2840" w:rsidP="00531402">
      <w:pPr>
        <w:pStyle w:val="HTMLAddress"/>
        <w:spacing w:line="276" w:lineRule="auto"/>
        <w:rPr>
          <w:rFonts w:asciiTheme="minorHAnsi" w:hAnsiTheme="minorHAnsi" w:cstheme="minorHAnsi"/>
          <w:lang w:val="en-GB"/>
        </w:rPr>
      </w:pPr>
    </w:p>
    <w:p w14:paraId="465D0473" w14:textId="77777777" w:rsidR="00CD1665" w:rsidRPr="00402F17" w:rsidRDefault="00CD1665" w:rsidP="00531402">
      <w:pPr>
        <w:pStyle w:val="Heading2"/>
        <w:spacing w:line="276" w:lineRule="auto"/>
        <w:rPr>
          <w:rFonts w:asciiTheme="minorHAnsi" w:hAnsiTheme="minorHAnsi" w:cstheme="minorHAnsi"/>
          <w:color w:val="2F5496" w:themeColor="accent5" w:themeShade="BF"/>
          <w:sz w:val="22"/>
        </w:rPr>
      </w:pPr>
      <w:bookmarkStart w:id="43" w:name="_Toc408568171"/>
      <w:bookmarkStart w:id="44" w:name="_Toc418703073"/>
      <w:bookmarkStart w:id="45" w:name="_Toc418703811"/>
      <w:bookmarkStart w:id="46" w:name="_Toc453834484"/>
      <w:bookmarkStart w:id="47" w:name="_Toc471727708"/>
      <w:bookmarkStart w:id="48" w:name="_Toc502752573"/>
      <w:bookmarkStart w:id="49" w:name="_Toc503724781"/>
      <w:bookmarkStart w:id="50" w:name="_Toc5887540"/>
      <w:bookmarkStart w:id="51" w:name="_Toc44278766"/>
      <w:bookmarkStart w:id="52" w:name="_Toc66873322"/>
      <w:bookmarkStart w:id="53" w:name="_Toc66898266"/>
      <w:bookmarkStart w:id="54" w:name="_Toc69477963"/>
      <w:bookmarkStart w:id="55" w:name="_Toc69997690"/>
      <w:bookmarkStart w:id="56" w:name="_Toc92977140"/>
      <w:bookmarkStart w:id="57" w:name="_Toc99915680"/>
      <w:bookmarkStart w:id="58" w:name="_Toc133322464"/>
      <w:bookmarkStart w:id="59" w:name="_Toc135040034"/>
      <w:bookmarkStart w:id="60" w:name="_Toc135040523"/>
      <w:bookmarkStart w:id="61" w:name="_Toc153550905"/>
      <w:bookmarkStart w:id="62" w:name="_Toc156470044"/>
      <w:bookmarkStart w:id="63" w:name="_Toc156471283"/>
      <w:bookmarkStart w:id="64" w:name="_Toc156471921"/>
      <w:bookmarkStart w:id="65" w:name="_Toc159317001"/>
      <w:bookmarkStart w:id="66" w:name="_Toc167113731"/>
      <w:bookmarkStart w:id="67" w:name="_Toc215756064"/>
      <w:bookmarkStart w:id="68" w:name="_Toc218871790"/>
      <w:bookmarkStart w:id="69" w:name="_Toc218872173"/>
      <w:bookmarkStart w:id="70" w:name="_Toc218873373"/>
      <w:bookmarkStart w:id="71" w:name="_Toc219051951"/>
      <w:bookmarkStart w:id="72" w:name="_Toc219387507"/>
      <w:r w:rsidRPr="00402F17">
        <w:rPr>
          <w:rFonts w:asciiTheme="minorHAnsi" w:hAnsiTheme="minorHAnsi" w:cstheme="minorHAnsi"/>
          <w:color w:val="2F5496" w:themeColor="accent5" w:themeShade="BF"/>
          <w:sz w:val="22"/>
        </w:rPr>
        <w:t>Document Location</w:t>
      </w:r>
      <w:bookmarkEnd w:id="16"/>
      <w:bookmarkEnd w:id="17"/>
      <w:bookmarkEnd w:id="18"/>
      <w:bookmarkEnd w:id="19"/>
      <w:bookmarkEnd w:id="20"/>
      <w:bookmarkEnd w:id="21"/>
      <w:bookmarkEnd w:id="22"/>
      <w:bookmarkEnd w:id="23"/>
      <w:bookmarkEnd w:id="24"/>
      <w:bookmarkEnd w:id="25"/>
      <w:bookmarkEnd w:id="2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980808C" w14:textId="721F6273" w:rsidR="00B96CAA" w:rsidRPr="00973E43" w:rsidRDefault="00CD1665" w:rsidP="00531402">
      <w:pPr>
        <w:spacing w:line="276" w:lineRule="auto"/>
        <w:rPr>
          <w:rFonts w:asciiTheme="minorHAnsi" w:hAnsiTheme="minorHAnsi" w:cstheme="minorHAnsi"/>
          <w:sz w:val="22"/>
        </w:rPr>
      </w:pPr>
      <w:r w:rsidRPr="00973E43">
        <w:rPr>
          <w:rFonts w:asciiTheme="minorHAnsi" w:hAnsiTheme="minorHAnsi" w:cstheme="minorHAnsi"/>
          <w:sz w:val="22"/>
        </w:rPr>
        <w:t>This document is only valid on the day it was printed.</w:t>
      </w:r>
    </w:p>
    <w:p w14:paraId="51D073B8" w14:textId="77777777" w:rsidR="00CD1665" w:rsidRPr="00402F17" w:rsidRDefault="00CD1665" w:rsidP="00531402">
      <w:pPr>
        <w:pStyle w:val="Heading2"/>
        <w:spacing w:line="276" w:lineRule="auto"/>
        <w:rPr>
          <w:rFonts w:asciiTheme="minorHAnsi" w:hAnsiTheme="minorHAnsi" w:cstheme="minorHAnsi"/>
          <w:color w:val="2F5496" w:themeColor="accent5" w:themeShade="BF"/>
          <w:sz w:val="22"/>
        </w:rPr>
      </w:pPr>
      <w:bookmarkStart w:id="73" w:name="_Toc315089453"/>
      <w:bookmarkStart w:id="74" w:name="_Toc315089484"/>
      <w:bookmarkStart w:id="75" w:name="_Toc315089565"/>
      <w:bookmarkStart w:id="76" w:name="_Toc315089690"/>
      <w:bookmarkStart w:id="77" w:name="_Toc345410111"/>
      <w:bookmarkStart w:id="78" w:name="_Toc345410291"/>
      <w:bookmarkStart w:id="79" w:name="_Toc345410317"/>
      <w:bookmarkStart w:id="80" w:name="_Toc351972638"/>
      <w:bookmarkStart w:id="81" w:name="_Toc352314639"/>
      <w:bookmarkStart w:id="82" w:name="_Toc408567364"/>
      <w:bookmarkStart w:id="83" w:name="_Toc408567452"/>
      <w:bookmarkStart w:id="84" w:name="_Toc408568172"/>
      <w:bookmarkStart w:id="85" w:name="_Toc418703074"/>
      <w:bookmarkStart w:id="86" w:name="_Toc418703812"/>
      <w:bookmarkStart w:id="87" w:name="_Toc453834485"/>
      <w:bookmarkStart w:id="88" w:name="_Toc471727709"/>
      <w:bookmarkStart w:id="89" w:name="_Toc502752574"/>
      <w:bookmarkStart w:id="90" w:name="_Toc503724782"/>
      <w:bookmarkStart w:id="91" w:name="_Toc5887541"/>
      <w:bookmarkStart w:id="92" w:name="_Toc44278767"/>
      <w:bookmarkStart w:id="93" w:name="_Toc66873323"/>
      <w:bookmarkStart w:id="94" w:name="_Toc66898267"/>
      <w:bookmarkStart w:id="95" w:name="_Toc69477964"/>
      <w:bookmarkStart w:id="96" w:name="_Toc69997691"/>
      <w:bookmarkStart w:id="97" w:name="_Toc92977141"/>
      <w:bookmarkStart w:id="98" w:name="_Toc99915681"/>
      <w:bookmarkStart w:id="99" w:name="_Toc133322465"/>
      <w:bookmarkStart w:id="100" w:name="_Toc135040035"/>
      <w:bookmarkStart w:id="101" w:name="_Toc135040524"/>
      <w:bookmarkStart w:id="102" w:name="_Toc153550906"/>
      <w:bookmarkStart w:id="103" w:name="_Toc156470045"/>
      <w:bookmarkStart w:id="104" w:name="_Toc156471284"/>
      <w:bookmarkStart w:id="105" w:name="_Toc156471922"/>
      <w:bookmarkStart w:id="106" w:name="_Toc159317002"/>
      <w:bookmarkStart w:id="107" w:name="_Toc167113732"/>
      <w:bookmarkStart w:id="108" w:name="_Toc215756065"/>
      <w:bookmarkStart w:id="109" w:name="_Toc218871791"/>
      <w:bookmarkStart w:id="110" w:name="_Toc218872174"/>
      <w:bookmarkStart w:id="111" w:name="_Toc218873374"/>
      <w:bookmarkStart w:id="112" w:name="_Toc219051952"/>
      <w:bookmarkStart w:id="113" w:name="_Toc219387508"/>
      <w:r w:rsidRPr="00402F17">
        <w:rPr>
          <w:rFonts w:asciiTheme="minorHAnsi" w:hAnsiTheme="minorHAnsi" w:cstheme="minorHAnsi"/>
          <w:color w:val="2F5496" w:themeColor="accent5" w:themeShade="BF"/>
          <w:sz w:val="22"/>
        </w:rPr>
        <w:t>Revision History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D460D5F" w14:textId="69C3A7B3" w:rsidR="00552D92" w:rsidRPr="0085454B" w:rsidRDefault="00CD1665" w:rsidP="00531402">
      <w:pPr>
        <w:spacing w:line="276" w:lineRule="auto"/>
        <w:rPr>
          <w:rFonts w:asciiTheme="minorHAnsi" w:hAnsiTheme="minorHAnsi" w:cstheme="minorHAnsi"/>
          <w:sz w:val="22"/>
        </w:rPr>
      </w:pPr>
      <w:r w:rsidRPr="00973E43">
        <w:rPr>
          <w:rFonts w:asciiTheme="minorHAnsi" w:hAnsiTheme="minorHAnsi" w:cstheme="minorHAnsi"/>
          <w:b/>
          <w:bCs/>
          <w:sz w:val="22"/>
        </w:rPr>
        <w:t>Date of this revision</w:t>
      </w:r>
      <w:r w:rsidRPr="00973E43">
        <w:rPr>
          <w:rFonts w:asciiTheme="minorHAnsi" w:hAnsiTheme="minorHAnsi" w:cstheme="minorHAnsi"/>
          <w:sz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707"/>
        <w:gridCol w:w="1934"/>
        <w:gridCol w:w="5516"/>
        <w:gridCol w:w="1031"/>
      </w:tblGrid>
      <w:tr w:rsidR="00552D92" w:rsidRPr="0085454B" w14:paraId="201FC5B1" w14:textId="77777777">
        <w:tc>
          <w:tcPr>
            <w:tcW w:w="838" w:type="pct"/>
          </w:tcPr>
          <w:p w14:paraId="137BDBA4" w14:textId="223C2108"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Revision dat</w:t>
            </w:r>
            <w:r>
              <w:rPr>
                <w:rFonts w:asciiTheme="minorHAnsi" w:hAnsiTheme="minorHAnsi" w:cstheme="minorHAnsi"/>
                <w:b/>
                <w:bCs/>
                <w:sz w:val="22"/>
              </w:rPr>
              <w:t>e</w:t>
            </w:r>
          </w:p>
        </w:tc>
        <w:tc>
          <w:tcPr>
            <w:tcW w:w="949" w:type="pct"/>
          </w:tcPr>
          <w:p w14:paraId="11A5EC29"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Previous revision date</w:t>
            </w:r>
          </w:p>
        </w:tc>
        <w:tc>
          <w:tcPr>
            <w:tcW w:w="2707" w:type="pct"/>
          </w:tcPr>
          <w:p w14:paraId="2561A29C"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Summary of Changes</w:t>
            </w:r>
          </w:p>
        </w:tc>
        <w:tc>
          <w:tcPr>
            <w:tcW w:w="506" w:type="pct"/>
          </w:tcPr>
          <w:p w14:paraId="2DA7F99D"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Changes marked</w:t>
            </w:r>
          </w:p>
        </w:tc>
      </w:tr>
      <w:tr w:rsidR="00552D92" w:rsidRPr="0085454B" w14:paraId="12264B5A" w14:textId="77777777">
        <w:tc>
          <w:tcPr>
            <w:tcW w:w="838" w:type="pct"/>
          </w:tcPr>
          <w:p w14:paraId="7DEFDFFA" w14:textId="12630DF6"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7670815D"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2707" w:type="pct"/>
          </w:tcPr>
          <w:p w14:paraId="551FBD40" w14:textId="1C491296"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506" w:type="pct"/>
          </w:tcPr>
          <w:p w14:paraId="3DAC32D1" w14:textId="46B4E6BB"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r>
      <w:tr w:rsidR="00552D92" w:rsidRPr="0085454B" w14:paraId="1186F777" w14:textId="77777777">
        <w:tc>
          <w:tcPr>
            <w:tcW w:w="838" w:type="pct"/>
          </w:tcPr>
          <w:p w14:paraId="622583D9"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544018F6" w14:textId="77777777" w:rsidR="00552D92" w:rsidRPr="0085454B" w:rsidRDefault="00552D92" w:rsidP="00531402">
            <w:pPr>
              <w:spacing w:line="276" w:lineRule="auto"/>
              <w:rPr>
                <w:rFonts w:asciiTheme="minorHAnsi" w:hAnsiTheme="minorHAnsi" w:cstheme="minorHAnsi"/>
                <w:sz w:val="22"/>
              </w:rPr>
            </w:pPr>
          </w:p>
        </w:tc>
        <w:tc>
          <w:tcPr>
            <w:tcW w:w="2707" w:type="pct"/>
          </w:tcPr>
          <w:p w14:paraId="3A0A7C3F" w14:textId="77777777" w:rsidR="00552D92" w:rsidRPr="0085454B" w:rsidRDefault="00552D92" w:rsidP="00531402">
            <w:pPr>
              <w:spacing w:line="276" w:lineRule="auto"/>
              <w:rPr>
                <w:rFonts w:asciiTheme="minorHAnsi" w:hAnsiTheme="minorHAnsi" w:cstheme="minorHAnsi"/>
                <w:sz w:val="22"/>
              </w:rPr>
            </w:pPr>
          </w:p>
        </w:tc>
        <w:tc>
          <w:tcPr>
            <w:tcW w:w="506" w:type="pct"/>
          </w:tcPr>
          <w:p w14:paraId="3F4D3F6C" w14:textId="77777777" w:rsidR="00552D92" w:rsidRPr="0085454B" w:rsidRDefault="00552D92" w:rsidP="00531402">
            <w:pPr>
              <w:spacing w:line="276" w:lineRule="auto"/>
              <w:rPr>
                <w:rFonts w:asciiTheme="minorHAnsi" w:hAnsiTheme="minorHAnsi" w:cstheme="minorHAnsi"/>
                <w:sz w:val="22"/>
              </w:rPr>
            </w:pPr>
          </w:p>
        </w:tc>
      </w:tr>
      <w:tr w:rsidR="00552D92" w:rsidRPr="0085454B" w14:paraId="74B6A8AB" w14:textId="77777777">
        <w:tc>
          <w:tcPr>
            <w:tcW w:w="838" w:type="pct"/>
          </w:tcPr>
          <w:p w14:paraId="01D052EC"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3009CE2D" w14:textId="77777777" w:rsidR="00552D92" w:rsidRPr="0085454B" w:rsidRDefault="00552D92" w:rsidP="00531402">
            <w:pPr>
              <w:spacing w:line="276" w:lineRule="auto"/>
              <w:rPr>
                <w:rFonts w:asciiTheme="minorHAnsi" w:hAnsiTheme="minorHAnsi" w:cstheme="minorHAnsi"/>
                <w:sz w:val="22"/>
              </w:rPr>
            </w:pPr>
          </w:p>
        </w:tc>
        <w:tc>
          <w:tcPr>
            <w:tcW w:w="2707" w:type="pct"/>
          </w:tcPr>
          <w:p w14:paraId="03374ECC" w14:textId="77777777" w:rsidR="00552D92" w:rsidRPr="0085454B" w:rsidRDefault="00552D92" w:rsidP="00531402">
            <w:pPr>
              <w:spacing w:line="276" w:lineRule="auto"/>
              <w:rPr>
                <w:rFonts w:asciiTheme="minorHAnsi" w:hAnsiTheme="minorHAnsi" w:cstheme="minorHAnsi"/>
                <w:sz w:val="22"/>
              </w:rPr>
            </w:pPr>
          </w:p>
        </w:tc>
        <w:tc>
          <w:tcPr>
            <w:tcW w:w="506" w:type="pct"/>
          </w:tcPr>
          <w:p w14:paraId="7BD6A64C" w14:textId="77777777" w:rsidR="00552D92" w:rsidRPr="0085454B" w:rsidRDefault="00552D92" w:rsidP="00531402">
            <w:pPr>
              <w:spacing w:line="276" w:lineRule="auto"/>
              <w:rPr>
                <w:rFonts w:asciiTheme="minorHAnsi" w:hAnsiTheme="minorHAnsi" w:cstheme="minorHAnsi"/>
                <w:color w:val="FF0000"/>
                <w:sz w:val="22"/>
              </w:rPr>
            </w:pPr>
          </w:p>
        </w:tc>
      </w:tr>
      <w:tr w:rsidR="00552D92" w:rsidRPr="0085454B" w14:paraId="35E60677" w14:textId="77777777">
        <w:tc>
          <w:tcPr>
            <w:tcW w:w="838" w:type="pct"/>
          </w:tcPr>
          <w:p w14:paraId="1E71B104" w14:textId="77777777" w:rsidR="00552D92" w:rsidRPr="0085454B" w:rsidRDefault="00552D92" w:rsidP="00531402">
            <w:pPr>
              <w:spacing w:line="276" w:lineRule="auto"/>
              <w:rPr>
                <w:rFonts w:asciiTheme="minorHAnsi" w:hAnsiTheme="minorHAnsi" w:cstheme="minorHAnsi"/>
                <w:sz w:val="22"/>
              </w:rPr>
            </w:pPr>
          </w:p>
        </w:tc>
        <w:tc>
          <w:tcPr>
            <w:tcW w:w="949" w:type="pct"/>
          </w:tcPr>
          <w:p w14:paraId="0AA0BAE7" w14:textId="77777777" w:rsidR="00552D92" w:rsidRPr="0085454B" w:rsidRDefault="00552D92" w:rsidP="00531402">
            <w:pPr>
              <w:spacing w:line="276" w:lineRule="auto"/>
              <w:rPr>
                <w:rFonts w:asciiTheme="minorHAnsi" w:hAnsiTheme="minorHAnsi" w:cstheme="minorHAnsi"/>
                <w:sz w:val="22"/>
              </w:rPr>
            </w:pPr>
          </w:p>
        </w:tc>
        <w:tc>
          <w:tcPr>
            <w:tcW w:w="2707" w:type="pct"/>
          </w:tcPr>
          <w:p w14:paraId="532ED83B" w14:textId="77777777" w:rsidR="00552D92" w:rsidRPr="0085454B" w:rsidRDefault="00552D92" w:rsidP="00531402">
            <w:pPr>
              <w:spacing w:line="276" w:lineRule="auto"/>
              <w:rPr>
                <w:rFonts w:asciiTheme="minorHAnsi" w:hAnsiTheme="minorHAnsi" w:cstheme="minorHAnsi"/>
                <w:sz w:val="22"/>
              </w:rPr>
            </w:pPr>
          </w:p>
        </w:tc>
        <w:tc>
          <w:tcPr>
            <w:tcW w:w="506" w:type="pct"/>
          </w:tcPr>
          <w:p w14:paraId="472A1EA2" w14:textId="77777777" w:rsidR="00552D92" w:rsidRPr="0085454B" w:rsidRDefault="00552D92" w:rsidP="00531402">
            <w:pPr>
              <w:spacing w:line="276" w:lineRule="auto"/>
              <w:rPr>
                <w:rFonts w:asciiTheme="minorHAnsi" w:hAnsiTheme="minorHAnsi" w:cstheme="minorHAnsi"/>
                <w:color w:val="FF0000"/>
                <w:sz w:val="22"/>
              </w:rPr>
            </w:pPr>
          </w:p>
        </w:tc>
      </w:tr>
      <w:tr w:rsidR="00552D92" w:rsidRPr="0085454B" w14:paraId="54555A26" w14:textId="77777777">
        <w:tc>
          <w:tcPr>
            <w:tcW w:w="838" w:type="pct"/>
          </w:tcPr>
          <w:p w14:paraId="5492E65C"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229C3D2D" w14:textId="77777777" w:rsidR="00552D92" w:rsidRPr="0085454B" w:rsidRDefault="00552D92" w:rsidP="00531402">
            <w:pPr>
              <w:spacing w:line="276" w:lineRule="auto"/>
              <w:rPr>
                <w:rFonts w:asciiTheme="minorHAnsi" w:hAnsiTheme="minorHAnsi" w:cstheme="minorHAnsi"/>
                <w:sz w:val="22"/>
              </w:rPr>
            </w:pPr>
          </w:p>
        </w:tc>
        <w:tc>
          <w:tcPr>
            <w:tcW w:w="2707" w:type="pct"/>
          </w:tcPr>
          <w:p w14:paraId="5EE3B473" w14:textId="77777777" w:rsidR="00552D92" w:rsidRPr="0085454B" w:rsidRDefault="00552D92" w:rsidP="00531402">
            <w:pPr>
              <w:spacing w:line="276" w:lineRule="auto"/>
              <w:rPr>
                <w:rFonts w:asciiTheme="minorHAnsi" w:hAnsiTheme="minorHAnsi" w:cstheme="minorHAnsi"/>
                <w:sz w:val="22"/>
              </w:rPr>
            </w:pPr>
          </w:p>
        </w:tc>
        <w:tc>
          <w:tcPr>
            <w:tcW w:w="506" w:type="pct"/>
          </w:tcPr>
          <w:p w14:paraId="608E7618" w14:textId="77777777" w:rsidR="00552D92" w:rsidRPr="0085454B" w:rsidRDefault="00552D92" w:rsidP="00531402">
            <w:pPr>
              <w:spacing w:line="276" w:lineRule="auto"/>
              <w:rPr>
                <w:rFonts w:asciiTheme="minorHAnsi" w:hAnsiTheme="minorHAnsi" w:cstheme="minorHAnsi"/>
                <w:color w:val="FF0000"/>
                <w:sz w:val="22"/>
              </w:rPr>
            </w:pPr>
          </w:p>
        </w:tc>
      </w:tr>
    </w:tbl>
    <w:p w14:paraId="69703F11" w14:textId="77777777" w:rsidR="00552D92" w:rsidRPr="0085454B" w:rsidRDefault="00552D92" w:rsidP="00531402">
      <w:pPr>
        <w:pStyle w:val="Heading2"/>
        <w:spacing w:line="276" w:lineRule="auto"/>
        <w:rPr>
          <w:rFonts w:asciiTheme="minorHAnsi" w:hAnsiTheme="minorHAnsi" w:cstheme="minorHAnsi"/>
          <w:sz w:val="22"/>
        </w:rPr>
      </w:pPr>
    </w:p>
    <w:p w14:paraId="12305229"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Distribution</w:t>
      </w:r>
    </w:p>
    <w:p w14:paraId="62CCA058" w14:textId="77777777" w:rsidR="00552D92" w:rsidRPr="0085454B" w:rsidRDefault="00552D92" w:rsidP="00531402">
      <w:pPr>
        <w:pStyle w:val="Heading2"/>
        <w:spacing w:line="276" w:lineRule="auto"/>
        <w:rPr>
          <w:rFonts w:asciiTheme="minorHAnsi" w:hAnsiTheme="minorHAnsi" w:cstheme="minorHAnsi"/>
          <w:color w:val="2F5496" w:themeColor="accent5" w:themeShade="BF"/>
          <w:sz w:val="22"/>
        </w:rPr>
      </w:pPr>
      <w:bookmarkStart w:id="114" w:name="_Toc162431799"/>
      <w:bookmarkStart w:id="115" w:name="_Toc162432068"/>
      <w:bookmarkStart w:id="116" w:name="_Toc181288059"/>
      <w:bookmarkStart w:id="117" w:name="_Toc215756066"/>
      <w:bookmarkStart w:id="118" w:name="_Toc218871792"/>
      <w:bookmarkStart w:id="119" w:name="_Toc218872175"/>
      <w:bookmarkStart w:id="120" w:name="_Toc218873375"/>
      <w:bookmarkStart w:id="121" w:name="_Toc219051953"/>
      <w:bookmarkStart w:id="122" w:name="_Toc219387509"/>
      <w:r w:rsidRPr="0085454B">
        <w:rPr>
          <w:rFonts w:asciiTheme="minorHAnsi" w:hAnsiTheme="minorHAnsi" w:cstheme="minorHAnsi"/>
          <w:color w:val="2F5496" w:themeColor="accent5" w:themeShade="BF"/>
          <w:sz w:val="22"/>
        </w:rPr>
        <w:t>This document has been distributed to:</w:t>
      </w:r>
      <w:bookmarkEnd w:id="114"/>
      <w:bookmarkEnd w:id="115"/>
      <w:bookmarkEnd w:id="116"/>
      <w:bookmarkEnd w:id="117"/>
      <w:bookmarkEnd w:id="118"/>
      <w:bookmarkEnd w:id="119"/>
      <w:bookmarkEnd w:id="120"/>
      <w:bookmarkEnd w:id="121"/>
      <w:bookmarkEnd w:id="12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495"/>
        <w:gridCol w:w="3001"/>
        <w:gridCol w:w="2692"/>
      </w:tblGrid>
      <w:tr w:rsidR="00552D92" w:rsidRPr="0085454B" w14:paraId="4F22604B" w14:textId="77777777">
        <w:trPr>
          <w:trHeight w:val="453"/>
        </w:trPr>
        <w:tc>
          <w:tcPr>
            <w:tcW w:w="2206" w:type="pct"/>
          </w:tcPr>
          <w:p w14:paraId="5F304BAC"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Name</w:t>
            </w:r>
          </w:p>
        </w:tc>
        <w:tc>
          <w:tcPr>
            <w:tcW w:w="1473" w:type="pct"/>
          </w:tcPr>
          <w:p w14:paraId="5AD4016A"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Date of Issue</w:t>
            </w:r>
          </w:p>
        </w:tc>
        <w:tc>
          <w:tcPr>
            <w:tcW w:w="1321" w:type="pct"/>
          </w:tcPr>
          <w:p w14:paraId="124729FC"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Version</w:t>
            </w:r>
          </w:p>
        </w:tc>
      </w:tr>
      <w:tr w:rsidR="00552D92" w:rsidRPr="0085454B" w14:paraId="1BFD8D5F" w14:textId="77777777">
        <w:trPr>
          <w:trHeight w:val="227"/>
        </w:trPr>
        <w:tc>
          <w:tcPr>
            <w:tcW w:w="2206" w:type="pct"/>
          </w:tcPr>
          <w:p w14:paraId="74D4FC7A" w14:textId="7DD0B7A6" w:rsidR="00552D92" w:rsidRPr="0085454B" w:rsidRDefault="00BE605E" w:rsidP="00531402">
            <w:pPr>
              <w:spacing w:line="276" w:lineRule="auto"/>
              <w:rPr>
                <w:rFonts w:asciiTheme="minorHAnsi" w:hAnsiTheme="minorHAnsi" w:cstheme="minorHAnsi"/>
                <w:sz w:val="22"/>
              </w:rPr>
            </w:pPr>
            <w:r>
              <w:rPr>
                <w:rFonts w:asciiTheme="minorHAnsi" w:hAnsiTheme="minorHAnsi" w:cstheme="minorHAnsi"/>
                <w:sz w:val="22"/>
              </w:rPr>
              <w:t>Admissions &amp; Enrolment Group</w:t>
            </w:r>
          </w:p>
        </w:tc>
        <w:tc>
          <w:tcPr>
            <w:tcW w:w="1473" w:type="pct"/>
          </w:tcPr>
          <w:p w14:paraId="29E6CF5B" w14:textId="653D7422" w:rsidR="00552D92" w:rsidRPr="0085454B" w:rsidRDefault="00CA4501" w:rsidP="00531402">
            <w:pPr>
              <w:spacing w:line="276" w:lineRule="auto"/>
              <w:rPr>
                <w:rFonts w:asciiTheme="minorHAnsi" w:hAnsiTheme="minorHAnsi" w:cstheme="minorHAnsi"/>
                <w:sz w:val="22"/>
              </w:rPr>
            </w:pPr>
            <w:r>
              <w:rPr>
                <w:rFonts w:asciiTheme="minorHAnsi" w:hAnsiTheme="minorHAnsi" w:cstheme="minorHAnsi"/>
                <w:sz w:val="22"/>
              </w:rPr>
              <w:t>15/01/2026</w:t>
            </w:r>
          </w:p>
        </w:tc>
        <w:tc>
          <w:tcPr>
            <w:tcW w:w="1321" w:type="pct"/>
          </w:tcPr>
          <w:p w14:paraId="16AD936D" w14:textId="3D039704" w:rsidR="00552D92" w:rsidRPr="0085454B" w:rsidRDefault="00CA4501" w:rsidP="00531402">
            <w:pPr>
              <w:spacing w:line="276" w:lineRule="auto"/>
              <w:rPr>
                <w:rFonts w:asciiTheme="minorHAnsi" w:hAnsiTheme="minorHAnsi" w:cstheme="minorHAnsi"/>
                <w:sz w:val="22"/>
              </w:rPr>
            </w:pPr>
            <w:r>
              <w:rPr>
                <w:rFonts w:asciiTheme="minorHAnsi" w:hAnsiTheme="minorHAnsi" w:cstheme="minorHAnsi"/>
                <w:sz w:val="22"/>
              </w:rPr>
              <w:t>V1</w:t>
            </w:r>
            <w:r w:rsidR="00774933">
              <w:rPr>
                <w:rFonts w:asciiTheme="minorHAnsi" w:hAnsiTheme="minorHAnsi" w:cstheme="minorHAnsi"/>
                <w:sz w:val="22"/>
              </w:rPr>
              <w:t xml:space="preserve"> draft</w:t>
            </w:r>
          </w:p>
        </w:tc>
      </w:tr>
      <w:tr w:rsidR="00552D92" w:rsidRPr="0085454B" w14:paraId="65DD647C" w14:textId="77777777">
        <w:trPr>
          <w:trHeight w:val="227"/>
        </w:trPr>
        <w:tc>
          <w:tcPr>
            <w:tcW w:w="2206" w:type="pct"/>
          </w:tcPr>
          <w:p w14:paraId="69254801" w14:textId="168D9648" w:rsidR="00552D92" w:rsidRPr="0085454B" w:rsidRDefault="00774933" w:rsidP="00531402">
            <w:pPr>
              <w:spacing w:line="276" w:lineRule="auto"/>
              <w:rPr>
                <w:rFonts w:asciiTheme="minorHAnsi" w:hAnsiTheme="minorHAnsi" w:cstheme="minorHAnsi"/>
                <w:sz w:val="22"/>
              </w:rPr>
            </w:pPr>
            <w:r w:rsidRPr="00774933">
              <w:rPr>
                <w:rFonts w:asciiTheme="minorHAnsi" w:hAnsiTheme="minorHAnsi" w:cstheme="minorHAnsi"/>
                <w:sz w:val="22"/>
              </w:rPr>
              <w:t>Apprenticeships Delivery &amp; Performance,</w:t>
            </w:r>
            <w:r w:rsidRPr="00774933">
              <w:rPr>
                <w:rFonts w:asciiTheme="minorHAnsi" w:hAnsiTheme="minorHAnsi" w:cstheme="minorHAnsi"/>
                <w:sz w:val="22"/>
              </w:rPr>
              <w:br/>
              <w:t>Department for the Economy</w:t>
            </w:r>
          </w:p>
        </w:tc>
        <w:tc>
          <w:tcPr>
            <w:tcW w:w="1473" w:type="pct"/>
          </w:tcPr>
          <w:p w14:paraId="56484E0A" w14:textId="38FDEC71" w:rsidR="00552D92" w:rsidRPr="0085454B" w:rsidRDefault="00A10CEA" w:rsidP="00531402">
            <w:pPr>
              <w:spacing w:line="276" w:lineRule="auto"/>
              <w:rPr>
                <w:rFonts w:asciiTheme="minorHAnsi" w:hAnsiTheme="minorHAnsi" w:cstheme="minorHAnsi"/>
                <w:sz w:val="22"/>
              </w:rPr>
            </w:pPr>
            <w:r>
              <w:rPr>
                <w:rFonts w:asciiTheme="minorHAnsi" w:hAnsiTheme="minorHAnsi" w:cstheme="minorHAnsi"/>
                <w:sz w:val="22"/>
              </w:rPr>
              <w:t>23/01/2026</w:t>
            </w:r>
          </w:p>
        </w:tc>
        <w:tc>
          <w:tcPr>
            <w:tcW w:w="1321" w:type="pct"/>
          </w:tcPr>
          <w:p w14:paraId="2EE6C341" w14:textId="0BB056E1" w:rsidR="00552D92" w:rsidRPr="0085454B" w:rsidRDefault="00774933" w:rsidP="00531402">
            <w:pPr>
              <w:spacing w:line="276" w:lineRule="auto"/>
              <w:rPr>
                <w:rFonts w:asciiTheme="minorHAnsi" w:hAnsiTheme="minorHAnsi" w:cstheme="minorHAnsi"/>
                <w:sz w:val="22"/>
              </w:rPr>
            </w:pPr>
            <w:r>
              <w:rPr>
                <w:rFonts w:asciiTheme="minorHAnsi" w:hAnsiTheme="minorHAnsi" w:cstheme="minorHAnsi"/>
                <w:sz w:val="22"/>
              </w:rPr>
              <w:t>V1 draft</w:t>
            </w:r>
          </w:p>
        </w:tc>
      </w:tr>
      <w:tr w:rsidR="00552D92" w:rsidRPr="0085454B" w14:paraId="587C4353" w14:textId="77777777">
        <w:trPr>
          <w:trHeight w:val="227"/>
        </w:trPr>
        <w:tc>
          <w:tcPr>
            <w:tcW w:w="2206" w:type="pct"/>
          </w:tcPr>
          <w:p w14:paraId="7964DB02" w14:textId="09B0A6A5" w:rsidR="00552D92" w:rsidRPr="0085454B" w:rsidRDefault="00A10CEA" w:rsidP="00531402">
            <w:pPr>
              <w:spacing w:line="276" w:lineRule="auto"/>
              <w:rPr>
                <w:rFonts w:asciiTheme="minorHAnsi" w:hAnsiTheme="minorHAnsi" w:cstheme="minorHAnsi"/>
                <w:sz w:val="22"/>
              </w:rPr>
            </w:pPr>
            <w:r>
              <w:rPr>
                <w:rFonts w:asciiTheme="minorHAnsi" w:hAnsiTheme="minorHAnsi" w:cstheme="minorHAnsi"/>
                <w:sz w:val="22"/>
              </w:rPr>
              <w:t>Admissions &amp; Enrolment Group</w:t>
            </w:r>
          </w:p>
        </w:tc>
        <w:tc>
          <w:tcPr>
            <w:tcW w:w="1473" w:type="pct"/>
          </w:tcPr>
          <w:p w14:paraId="2D32E67F" w14:textId="23F1F612" w:rsidR="00552D92" w:rsidRPr="0085454B" w:rsidRDefault="00A10CEA" w:rsidP="00531402">
            <w:pPr>
              <w:spacing w:line="276" w:lineRule="auto"/>
              <w:rPr>
                <w:rFonts w:asciiTheme="minorHAnsi" w:hAnsiTheme="minorHAnsi" w:cstheme="minorHAnsi"/>
                <w:sz w:val="22"/>
              </w:rPr>
            </w:pPr>
            <w:r>
              <w:rPr>
                <w:rFonts w:asciiTheme="minorHAnsi" w:hAnsiTheme="minorHAnsi" w:cstheme="minorHAnsi"/>
                <w:sz w:val="22"/>
              </w:rPr>
              <w:t>28/01/2026</w:t>
            </w:r>
          </w:p>
        </w:tc>
        <w:tc>
          <w:tcPr>
            <w:tcW w:w="1321" w:type="pct"/>
          </w:tcPr>
          <w:p w14:paraId="14C158E7" w14:textId="6BD0717C" w:rsidR="00552D92" w:rsidRPr="0085454B" w:rsidRDefault="0065165D" w:rsidP="00531402">
            <w:pPr>
              <w:spacing w:line="276" w:lineRule="auto"/>
              <w:rPr>
                <w:rFonts w:asciiTheme="minorHAnsi" w:hAnsiTheme="minorHAnsi" w:cstheme="minorHAnsi"/>
                <w:sz w:val="22"/>
              </w:rPr>
            </w:pPr>
            <w:r>
              <w:rPr>
                <w:rFonts w:asciiTheme="minorHAnsi" w:hAnsiTheme="minorHAnsi" w:cstheme="minorHAnsi"/>
                <w:sz w:val="22"/>
              </w:rPr>
              <w:t>V1</w:t>
            </w:r>
          </w:p>
        </w:tc>
      </w:tr>
      <w:tr w:rsidR="00552D92" w:rsidRPr="0085454B" w14:paraId="1D8FB845" w14:textId="77777777">
        <w:trPr>
          <w:trHeight w:val="227"/>
        </w:trPr>
        <w:tc>
          <w:tcPr>
            <w:tcW w:w="2206" w:type="pct"/>
          </w:tcPr>
          <w:p w14:paraId="322FA3D7"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473" w:type="pct"/>
          </w:tcPr>
          <w:p w14:paraId="68AD3D07"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321" w:type="pct"/>
          </w:tcPr>
          <w:p w14:paraId="590B3226" w14:textId="77777777" w:rsidR="00552D92" w:rsidRPr="0085454B" w:rsidRDefault="00552D92" w:rsidP="00531402">
            <w:pPr>
              <w:spacing w:line="276" w:lineRule="auto"/>
              <w:rPr>
                <w:rFonts w:asciiTheme="minorHAnsi" w:hAnsiTheme="minorHAnsi" w:cstheme="minorHAnsi"/>
                <w:sz w:val="22"/>
              </w:rPr>
            </w:pPr>
          </w:p>
        </w:tc>
      </w:tr>
      <w:tr w:rsidR="00552D92" w:rsidRPr="0085454B" w14:paraId="7BDA6F64" w14:textId="77777777">
        <w:trPr>
          <w:trHeight w:val="227"/>
        </w:trPr>
        <w:tc>
          <w:tcPr>
            <w:tcW w:w="2206" w:type="pct"/>
          </w:tcPr>
          <w:p w14:paraId="2D9CE817"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473" w:type="pct"/>
          </w:tcPr>
          <w:p w14:paraId="77807698"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321" w:type="pct"/>
          </w:tcPr>
          <w:p w14:paraId="1652A6EC" w14:textId="77777777" w:rsidR="00552D92" w:rsidRPr="0085454B" w:rsidRDefault="00552D92" w:rsidP="00531402">
            <w:pPr>
              <w:spacing w:line="276" w:lineRule="auto"/>
              <w:rPr>
                <w:rFonts w:asciiTheme="minorHAnsi" w:hAnsiTheme="minorHAnsi" w:cstheme="minorHAnsi"/>
                <w:sz w:val="22"/>
              </w:rPr>
            </w:pPr>
          </w:p>
        </w:tc>
      </w:tr>
    </w:tbl>
    <w:p w14:paraId="7DD61946" w14:textId="77777777" w:rsidR="00552D92" w:rsidRPr="008E30D4" w:rsidRDefault="00552D92" w:rsidP="00531402">
      <w:pPr>
        <w:pStyle w:val="HTMLAddress"/>
        <w:spacing w:line="276" w:lineRule="auto"/>
        <w:rPr>
          <w:lang w:val="en-GB"/>
        </w:rPr>
      </w:pPr>
    </w:p>
    <w:p w14:paraId="289685A7" w14:textId="77777777" w:rsidR="00013DE6" w:rsidRPr="0010381D" w:rsidRDefault="00013DE6" w:rsidP="00531402">
      <w:pPr>
        <w:pStyle w:val="Heading2"/>
        <w:spacing w:line="276" w:lineRule="auto"/>
        <w:rPr>
          <w:rFonts w:asciiTheme="minorHAnsi" w:hAnsiTheme="minorHAnsi" w:cstheme="minorHAnsi"/>
          <w:sz w:val="22"/>
        </w:rPr>
      </w:pPr>
      <w:bookmarkStart w:id="123" w:name="_Toc315089454"/>
      <w:bookmarkStart w:id="124" w:name="_Toc315089485"/>
      <w:bookmarkStart w:id="125" w:name="_Toc315089566"/>
      <w:bookmarkStart w:id="126" w:name="_Toc315089691"/>
    </w:p>
    <w:bookmarkEnd w:id="123"/>
    <w:bookmarkEnd w:id="124"/>
    <w:bookmarkEnd w:id="125"/>
    <w:bookmarkEnd w:id="126"/>
    <w:p w14:paraId="68E55747" w14:textId="77777777" w:rsidR="0035427D" w:rsidRDefault="002F1FDA" w:rsidP="006B6E87">
      <w:pPr>
        <w:pStyle w:val="TOC1"/>
      </w:pPr>
      <w:r w:rsidRPr="00973E43">
        <w:br w:type="page"/>
      </w:r>
      <w:bookmarkStart w:id="127" w:name="_Toc315089455"/>
      <w:bookmarkStart w:id="128" w:name="_Toc315089486"/>
      <w:bookmarkStart w:id="129" w:name="_Toc315089567"/>
      <w:bookmarkStart w:id="130" w:name="_Toc315089692"/>
      <w:bookmarkStart w:id="131" w:name="_Toc345410293"/>
      <w:bookmarkStart w:id="132" w:name="_Toc408567454"/>
      <w:bookmarkStart w:id="133" w:name="_Toc408568174"/>
      <w:bookmarkStart w:id="134" w:name="_Toc418703076"/>
      <w:bookmarkStart w:id="135" w:name="_Toc418703814"/>
      <w:bookmarkStart w:id="136" w:name="_Toc471727711"/>
      <w:bookmarkStart w:id="137" w:name="_Toc502752576"/>
      <w:bookmarkStart w:id="138" w:name="_Toc503724784"/>
      <w:bookmarkStart w:id="139" w:name="_Toc5887543"/>
      <w:bookmarkStart w:id="140" w:name="_Toc44278769"/>
      <w:bookmarkStart w:id="141" w:name="_Toc66873325"/>
      <w:bookmarkStart w:id="142" w:name="_Toc66898269"/>
      <w:bookmarkStart w:id="143" w:name="_Toc69477966"/>
    </w:p>
    <w:p w14:paraId="0A53394E" w14:textId="77777777" w:rsidR="0035427D" w:rsidRDefault="0035427D" w:rsidP="006B6E87">
      <w:pPr>
        <w:pStyle w:val="TOC1"/>
      </w:pPr>
    </w:p>
    <w:p w14:paraId="1228950A" w14:textId="0DDFC46D" w:rsidR="00D9129F" w:rsidRPr="00662821" w:rsidRDefault="009B0ACD" w:rsidP="00662821">
      <w:pPr>
        <w:pStyle w:val="TOC1"/>
        <w:spacing w:line="240" w:lineRule="auto"/>
      </w:pPr>
      <w:r w:rsidRPr="004C234E">
        <w:t>Contents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7B6474" w:rsidRPr="004C234E">
        <w:rPr>
          <w:b w:val="0"/>
          <w:bCs w:val="0"/>
          <w:color w:val="365F91"/>
          <w:lang w:val="x-none"/>
        </w:rPr>
        <w:fldChar w:fldCharType="begin"/>
      </w:r>
      <w:r w:rsidR="007B6474" w:rsidRPr="004C234E">
        <w:rPr>
          <w:b w:val="0"/>
          <w:bCs w:val="0"/>
        </w:rPr>
        <w:instrText xml:space="preserve"> TOC \o "1-3" \h \z \u </w:instrText>
      </w:r>
      <w:r w:rsidR="007B6474" w:rsidRPr="004C234E">
        <w:rPr>
          <w:b w:val="0"/>
          <w:bCs w:val="0"/>
          <w:color w:val="365F91"/>
          <w:lang w:val="x-none"/>
        </w:rPr>
        <w:fldChar w:fldCharType="separate"/>
      </w:r>
    </w:p>
    <w:p w14:paraId="39EA5383" w14:textId="1D2D5A87" w:rsidR="00D9129F" w:rsidRPr="00662821" w:rsidRDefault="00D9129F">
      <w:pPr>
        <w:pStyle w:val="TOC1"/>
        <w:rPr>
          <w:rFonts w:eastAsiaTheme="minorEastAsia"/>
          <w:b w:val="0"/>
          <w:bCs w:val="0"/>
          <w:kern w:val="2"/>
          <w:lang w:eastAsia="en-GB"/>
          <w14:ligatures w14:val="standardContextual"/>
        </w:rPr>
      </w:pPr>
      <w:hyperlink w:anchor="_Toc219387510" w:history="1">
        <w:r w:rsidRPr="00662821">
          <w:rPr>
            <w:rStyle w:val="Hyperlink"/>
            <w:b w:val="0"/>
            <w:bCs w:val="0"/>
          </w:rPr>
          <w:t>Section A</w:t>
        </w:r>
        <w:r w:rsidRPr="00662821">
          <w:rPr>
            <w:b w:val="0"/>
            <w:bCs w:val="0"/>
            <w:webHidden/>
          </w:rPr>
          <w:tab/>
        </w:r>
        <w:r w:rsidRPr="00662821">
          <w:rPr>
            <w:b w:val="0"/>
            <w:bCs w:val="0"/>
            <w:webHidden/>
          </w:rPr>
          <w:fldChar w:fldCharType="begin"/>
        </w:r>
        <w:r w:rsidRPr="00662821">
          <w:rPr>
            <w:b w:val="0"/>
            <w:bCs w:val="0"/>
            <w:webHidden/>
          </w:rPr>
          <w:instrText xml:space="preserve"> PAGEREF _Toc219387510 \h </w:instrText>
        </w:r>
        <w:r w:rsidRPr="00662821">
          <w:rPr>
            <w:b w:val="0"/>
            <w:bCs w:val="0"/>
            <w:webHidden/>
          </w:rPr>
        </w:r>
        <w:r w:rsidRPr="00662821">
          <w:rPr>
            <w:b w:val="0"/>
            <w:bCs w:val="0"/>
            <w:webHidden/>
          </w:rPr>
          <w:fldChar w:fldCharType="separate"/>
        </w:r>
        <w:r w:rsidRPr="00662821">
          <w:rPr>
            <w:b w:val="0"/>
            <w:bCs w:val="0"/>
            <w:webHidden/>
          </w:rPr>
          <w:t>5</w:t>
        </w:r>
        <w:r w:rsidRPr="00662821">
          <w:rPr>
            <w:b w:val="0"/>
            <w:bCs w:val="0"/>
            <w:webHidden/>
          </w:rPr>
          <w:fldChar w:fldCharType="end"/>
        </w:r>
      </w:hyperlink>
    </w:p>
    <w:p w14:paraId="6D9288E0" w14:textId="1EE69FE7" w:rsidR="00D9129F" w:rsidRPr="00662821" w:rsidRDefault="00D9129F">
      <w:pPr>
        <w:pStyle w:val="TOC1"/>
        <w:rPr>
          <w:rFonts w:eastAsiaTheme="minorEastAsia"/>
          <w:b w:val="0"/>
          <w:bCs w:val="0"/>
          <w:kern w:val="2"/>
          <w:lang w:eastAsia="en-GB"/>
          <w14:ligatures w14:val="standardContextual"/>
        </w:rPr>
      </w:pPr>
      <w:hyperlink w:anchor="_Toc219387511" w:history="1">
        <w:r w:rsidRPr="00662821">
          <w:rPr>
            <w:rStyle w:val="Hyperlink"/>
            <w:b w:val="0"/>
            <w:bCs w:val="0"/>
          </w:rPr>
          <w:t>1.0</w:t>
        </w:r>
        <w:r w:rsidRPr="00662821">
          <w:rPr>
            <w:rFonts w:eastAsiaTheme="minorEastAsia"/>
            <w:b w:val="0"/>
            <w:bCs w:val="0"/>
            <w:kern w:val="2"/>
            <w:lang w:eastAsia="en-GB"/>
            <w14:ligatures w14:val="standardContextual"/>
          </w:rPr>
          <w:tab/>
        </w:r>
        <w:r w:rsidRPr="00662821">
          <w:rPr>
            <w:rStyle w:val="Hyperlink"/>
            <w:b w:val="0"/>
            <w:bCs w:val="0"/>
          </w:rPr>
          <w:t>Introduction</w:t>
        </w:r>
        <w:r w:rsidRPr="00662821">
          <w:rPr>
            <w:b w:val="0"/>
            <w:bCs w:val="0"/>
            <w:webHidden/>
          </w:rPr>
          <w:tab/>
        </w:r>
        <w:r w:rsidRPr="00662821">
          <w:rPr>
            <w:b w:val="0"/>
            <w:bCs w:val="0"/>
            <w:webHidden/>
          </w:rPr>
          <w:fldChar w:fldCharType="begin"/>
        </w:r>
        <w:r w:rsidRPr="00662821">
          <w:rPr>
            <w:b w:val="0"/>
            <w:bCs w:val="0"/>
            <w:webHidden/>
          </w:rPr>
          <w:instrText xml:space="preserve"> PAGEREF _Toc219387511 \h </w:instrText>
        </w:r>
        <w:r w:rsidRPr="00662821">
          <w:rPr>
            <w:b w:val="0"/>
            <w:bCs w:val="0"/>
            <w:webHidden/>
          </w:rPr>
        </w:r>
        <w:r w:rsidRPr="00662821">
          <w:rPr>
            <w:b w:val="0"/>
            <w:bCs w:val="0"/>
            <w:webHidden/>
          </w:rPr>
          <w:fldChar w:fldCharType="separate"/>
        </w:r>
        <w:r w:rsidRPr="00662821">
          <w:rPr>
            <w:b w:val="0"/>
            <w:bCs w:val="0"/>
            <w:webHidden/>
          </w:rPr>
          <w:t>5</w:t>
        </w:r>
        <w:r w:rsidRPr="00662821">
          <w:rPr>
            <w:b w:val="0"/>
            <w:bCs w:val="0"/>
            <w:webHidden/>
          </w:rPr>
          <w:fldChar w:fldCharType="end"/>
        </w:r>
      </w:hyperlink>
    </w:p>
    <w:p w14:paraId="2999F3BC" w14:textId="03E62B8E" w:rsidR="00D9129F" w:rsidRPr="00662821" w:rsidRDefault="00D9129F">
      <w:pPr>
        <w:pStyle w:val="TOC1"/>
        <w:rPr>
          <w:rFonts w:eastAsiaTheme="minorEastAsia"/>
          <w:b w:val="0"/>
          <w:bCs w:val="0"/>
          <w:kern w:val="2"/>
          <w:lang w:eastAsia="en-GB"/>
          <w14:ligatures w14:val="standardContextual"/>
        </w:rPr>
      </w:pPr>
      <w:hyperlink w:anchor="_Toc219387512" w:history="1">
        <w:r w:rsidRPr="00662821">
          <w:rPr>
            <w:rStyle w:val="Hyperlink"/>
            <w:b w:val="0"/>
            <w:bCs w:val="0"/>
          </w:rPr>
          <w:t>2.0</w:t>
        </w:r>
        <w:r w:rsidRPr="00662821">
          <w:rPr>
            <w:rFonts w:eastAsiaTheme="minorEastAsia"/>
            <w:b w:val="0"/>
            <w:bCs w:val="0"/>
            <w:kern w:val="2"/>
            <w:lang w:eastAsia="en-GB"/>
            <w14:ligatures w14:val="standardContextual"/>
          </w:rPr>
          <w:tab/>
        </w:r>
        <w:r w:rsidRPr="00662821">
          <w:rPr>
            <w:rStyle w:val="Hyperlink"/>
            <w:b w:val="0"/>
            <w:bCs w:val="0"/>
          </w:rPr>
          <w:t>Scope</w:t>
        </w:r>
        <w:r w:rsidRPr="00662821">
          <w:rPr>
            <w:b w:val="0"/>
            <w:bCs w:val="0"/>
            <w:webHidden/>
          </w:rPr>
          <w:tab/>
        </w:r>
        <w:r w:rsidRPr="00662821">
          <w:rPr>
            <w:b w:val="0"/>
            <w:bCs w:val="0"/>
            <w:webHidden/>
          </w:rPr>
          <w:fldChar w:fldCharType="begin"/>
        </w:r>
        <w:r w:rsidRPr="00662821">
          <w:rPr>
            <w:b w:val="0"/>
            <w:bCs w:val="0"/>
            <w:webHidden/>
          </w:rPr>
          <w:instrText xml:space="preserve"> PAGEREF _Toc219387512 \h </w:instrText>
        </w:r>
        <w:r w:rsidRPr="00662821">
          <w:rPr>
            <w:b w:val="0"/>
            <w:bCs w:val="0"/>
            <w:webHidden/>
          </w:rPr>
        </w:r>
        <w:r w:rsidRPr="00662821">
          <w:rPr>
            <w:b w:val="0"/>
            <w:bCs w:val="0"/>
            <w:webHidden/>
          </w:rPr>
          <w:fldChar w:fldCharType="separate"/>
        </w:r>
        <w:r w:rsidRPr="00662821">
          <w:rPr>
            <w:b w:val="0"/>
            <w:bCs w:val="0"/>
            <w:webHidden/>
          </w:rPr>
          <w:t>5</w:t>
        </w:r>
        <w:r w:rsidRPr="00662821">
          <w:rPr>
            <w:b w:val="0"/>
            <w:bCs w:val="0"/>
            <w:webHidden/>
          </w:rPr>
          <w:fldChar w:fldCharType="end"/>
        </w:r>
      </w:hyperlink>
    </w:p>
    <w:p w14:paraId="12283E9A" w14:textId="16D884C7" w:rsidR="00D9129F" w:rsidRPr="00662821" w:rsidRDefault="00D9129F">
      <w:pPr>
        <w:pStyle w:val="TOC1"/>
        <w:rPr>
          <w:rFonts w:eastAsiaTheme="minorEastAsia"/>
          <w:b w:val="0"/>
          <w:bCs w:val="0"/>
          <w:kern w:val="2"/>
          <w:lang w:eastAsia="en-GB"/>
          <w14:ligatures w14:val="standardContextual"/>
        </w:rPr>
      </w:pPr>
      <w:hyperlink w:anchor="_Toc219387513" w:history="1">
        <w:r w:rsidRPr="00662821">
          <w:rPr>
            <w:rStyle w:val="Hyperlink"/>
            <w:b w:val="0"/>
            <w:bCs w:val="0"/>
          </w:rPr>
          <w:t xml:space="preserve">3.0     </w:t>
        </w:r>
        <w:r w:rsidR="00662821">
          <w:rPr>
            <w:rStyle w:val="Hyperlink"/>
            <w:b w:val="0"/>
            <w:bCs w:val="0"/>
          </w:rPr>
          <w:t xml:space="preserve">  </w:t>
        </w:r>
        <w:r w:rsidRPr="00662821">
          <w:rPr>
            <w:rStyle w:val="Hyperlink"/>
            <w:b w:val="0"/>
            <w:bCs w:val="0"/>
          </w:rPr>
          <w:t>Information on NI Apprenticeships</w:t>
        </w:r>
        <w:r w:rsidRPr="00662821">
          <w:rPr>
            <w:b w:val="0"/>
            <w:bCs w:val="0"/>
            <w:webHidden/>
          </w:rPr>
          <w:tab/>
        </w:r>
        <w:r w:rsidRPr="00662821">
          <w:rPr>
            <w:b w:val="0"/>
            <w:bCs w:val="0"/>
            <w:webHidden/>
          </w:rPr>
          <w:fldChar w:fldCharType="begin"/>
        </w:r>
        <w:r w:rsidRPr="00662821">
          <w:rPr>
            <w:b w:val="0"/>
            <w:bCs w:val="0"/>
            <w:webHidden/>
          </w:rPr>
          <w:instrText xml:space="preserve"> PAGEREF _Toc219387513 \h </w:instrText>
        </w:r>
        <w:r w:rsidRPr="00662821">
          <w:rPr>
            <w:b w:val="0"/>
            <w:bCs w:val="0"/>
            <w:webHidden/>
          </w:rPr>
        </w:r>
        <w:r w:rsidRPr="00662821">
          <w:rPr>
            <w:b w:val="0"/>
            <w:bCs w:val="0"/>
            <w:webHidden/>
          </w:rPr>
          <w:fldChar w:fldCharType="separate"/>
        </w:r>
        <w:r w:rsidRPr="00662821">
          <w:rPr>
            <w:b w:val="0"/>
            <w:bCs w:val="0"/>
            <w:webHidden/>
          </w:rPr>
          <w:t>5</w:t>
        </w:r>
        <w:r w:rsidRPr="00662821">
          <w:rPr>
            <w:b w:val="0"/>
            <w:bCs w:val="0"/>
            <w:webHidden/>
          </w:rPr>
          <w:fldChar w:fldCharType="end"/>
        </w:r>
      </w:hyperlink>
    </w:p>
    <w:p w14:paraId="2CF6627A" w14:textId="28CAB10A"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14" w:history="1">
        <w:r w:rsidRPr="00662821">
          <w:rPr>
            <w:rStyle w:val="Hyperlink"/>
            <w:rFonts w:asciiTheme="minorHAnsi" w:hAnsiTheme="minorHAnsi" w:cstheme="minorHAnsi"/>
          </w:rPr>
          <w:t xml:space="preserve">4.0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Academic Course Entry Requirements for Apprenticeship courses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_Toc219387514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6</w:t>
        </w:r>
        <w:r w:rsidRPr="00662821">
          <w:rPr>
            <w:rFonts w:asciiTheme="minorHAnsi" w:hAnsiTheme="minorHAnsi" w:cstheme="minorHAnsi"/>
            <w:webHidden/>
          </w:rPr>
          <w:fldChar w:fldCharType="end"/>
        </w:r>
      </w:hyperlink>
    </w:p>
    <w:p w14:paraId="653E4DF2" w14:textId="6157BCF4"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15" w:history="1">
        <w:r w:rsidRPr="00662821">
          <w:rPr>
            <w:rStyle w:val="Hyperlink"/>
            <w:rFonts w:asciiTheme="minorHAnsi" w:hAnsiTheme="minorHAnsi" w:cstheme="minorHAnsi"/>
          </w:rPr>
          <w:t xml:space="preserve">5.0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Non-academic entry requirements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_Toc219387515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6</w:t>
        </w:r>
        <w:r w:rsidRPr="00662821">
          <w:rPr>
            <w:rFonts w:asciiTheme="minorHAnsi" w:hAnsiTheme="minorHAnsi" w:cstheme="minorHAnsi"/>
            <w:webHidden/>
          </w:rPr>
          <w:fldChar w:fldCharType="end"/>
        </w:r>
      </w:hyperlink>
    </w:p>
    <w:p w14:paraId="224127B1" w14:textId="75A2054E"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17" w:history="1">
        <w:r w:rsidRPr="00662821">
          <w:rPr>
            <w:rStyle w:val="Hyperlink"/>
            <w:rFonts w:asciiTheme="minorHAnsi" w:hAnsiTheme="minorHAnsi" w:cstheme="minorHAnsi"/>
          </w:rPr>
          <w:t xml:space="preserve">6.0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Recording Pending and Achieved Qualifications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_Toc219387517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6</w:t>
        </w:r>
        <w:r w:rsidRPr="00662821">
          <w:rPr>
            <w:rFonts w:asciiTheme="minorHAnsi" w:hAnsiTheme="minorHAnsi" w:cstheme="minorHAnsi"/>
            <w:webHidden/>
          </w:rPr>
          <w:fldChar w:fldCharType="end"/>
        </w:r>
      </w:hyperlink>
    </w:p>
    <w:p w14:paraId="389C7590" w14:textId="19D6A57B"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18" w:history="1">
        <w:r w:rsidRPr="00662821">
          <w:rPr>
            <w:rStyle w:val="Hyperlink"/>
            <w:rFonts w:asciiTheme="minorHAnsi" w:hAnsiTheme="minorHAnsi" w:cstheme="minorHAnsi"/>
          </w:rPr>
          <w:t xml:space="preserve">7.0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Competency in English</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_Toc219387518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6</w:t>
        </w:r>
        <w:r w:rsidRPr="00662821">
          <w:rPr>
            <w:rFonts w:asciiTheme="minorHAnsi" w:hAnsiTheme="minorHAnsi" w:cstheme="minorHAnsi"/>
            <w:webHidden/>
          </w:rPr>
          <w:fldChar w:fldCharType="end"/>
        </w:r>
      </w:hyperlink>
    </w:p>
    <w:p w14:paraId="6556DAFE" w14:textId="5A971A80"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19" w:history="1">
        <w:r w:rsidRPr="00662821">
          <w:rPr>
            <w:rStyle w:val="Hyperlink"/>
            <w:rFonts w:asciiTheme="minorHAnsi" w:hAnsiTheme="minorHAnsi" w:cstheme="minorHAnsi"/>
          </w:rPr>
          <w:t xml:space="preserve">8.0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International Qualifications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_Toc219387519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7</w:t>
        </w:r>
        <w:r w:rsidRPr="00662821">
          <w:rPr>
            <w:rFonts w:asciiTheme="minorHAnsi" w:hAnsiTheme="minorHAnsi" w:cstheme="minorHAnsi"/>
            <w:webHidden/>
          </w:rPr>
          <w:fldChar w:fldCharType="end"/>
        </w:r>
      </w:hyperlink>
    </w:p>
    <w:p w14:paraId="501C3FA1" w14:textId="1B6FA44E"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20" w:history="1">
        <w:r w:rsidRPr="00662821">
          <w:rPr>
            <w:rStyle w:val="Hyperlink"/>
            <w:rFonts w:asciiTheme="minorHAnsi" w:hAnsiTheme="minorHAnsi" w:cstheme="minorHAnsi"/>
          </w:rPr>
          <w:t>9.0</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Proof of identity</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_Toc219387520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7</w:t>
        </w:r>
        <w:r w:rsidRPr="00662821">
          <w:rPr>
            <w:rFonts w:asciiTheme="minorHAnsi" w:hAnsiTheme="minorHAnsi" w:cstheme="minorHAnsi"/>
            <w:webHidden/>
          </w:rPr>
          <w:fldChar w:fldCharType="end"/>
        </w:r>
      </w:hyperlink>
    </w:p>
    <w:p w14:paraId="66C1D8E8" w14:textId="3DAC7494" w:rsidR="00D9129F" w:rsidRPr="00662821" w:rsidRDefault="00D9129F">
      <w:pPr>
        <w:pStyle w:val="TOC1"/>
        <w:rPr>
          <w:rFonts w:eastAsiaTheme="minorEastAsia"/>
          <w:b w:val="0"/>
          <w:bCs w:val="0"/>
          <w:kern w:val="2"/>
          <w:lang w:eastAsia="en-GB"/>
          <w14:ligatures w14:val="standardContextual"/>
        </w:rPr>
      </w:pPr>
      <w:hyperlink w:anchor="_Toc219387521" w:history="1">
        <w:r w:rsidRPr="00662821">
          <w:rPr>
            <w:rStyle w:val="Hyperlink"/>
            <w:b w:val="0"/>
            <w:bCs w:val="0"/>
          </w:rPr>
          <w:t>Section C: Pre-entry Advice and Guidance</w:t>
        </w:r>
        <w:r w:rsidRPr="00662821">
          <w:rPr>
            <w:b w:val="0"/>
            <w:bCs w:val="0"/>
            <w:webHidden/>
          </w:rPr>
          <w:tab/>
        </w:r>
        <w:r w:rsidRPr="00662821">
          <w:rPr>
            <w:b w:val="0"/>
            <w:bCs w:val="0"/>
            <w:webHidden/>
          </w:rPr>
          <w:fldChar w:fldCharType="begin"/>
        </w:r>
        <w:r w:rsidRPr="00662821">
          <w:rPr>
            <w:b w:val="0"/>
            <w:bCs w:val="0"/>
            <w:webHidden/>
          </w:rPr>
          <w:instrText xml:space="preserve"> PAGEREF _Toc219387521 \h </w:instrText>
        </w:r>
        <w:r w:rsidRPr="00662821">
          <w:rPr>
            <w:b w:val="0"/>
            <w:bCs w:val="0"/>
            <w:webHidden/>
          </w:rPr>
        </w:r>
        <w:r w:rsidRPr="00662821">
          <w:rPr>
            <w:b w:val="0"/>
            <w:bCs w:val="0"/>
            <w:webHidden/>
          </w:rPr>
          <w:fldChar w:fldCharType="separate"/>
        </w:r>
        <w:r w:rsidRPr="00662821">
          <w:rPr>
            <w:b w:val="0"/>
            <w:bCs w:val="0"/>
            <w:webHidden/>
          </w:rPr>
          <w:t>8</w:t>
        </w:r>
        <w:r w:rsidRPr="00662821">
          <w:rPr>
            <w:b w:val="0"/>
            <w:bCs w:val="0"/>
            <w:webHidden/>
          </w:rPr>
          <w:fldChar w:fldCharType="end"/>
        </w:r>
      </w:hyperlink>
    </w:p>
    <w:p w14:paraId="35AB18D2" w14:textId="2A3A9A2B"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22" w:history="1">
        <w:r w:rsidRPr="00662821">
          <w:rPr>
            <w:rStyle w:val="Hyperlink"/>
            <w:rFonts w:asciiTheme="minorHAnsi" w:hAnsiTheme="minorHAnsi" w:cstheme="minorHAnsi"/>
          </w:rPr>
          <w:t xml:space="preserve">10.0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Pre-entry Advice and Guidance</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_Toc219387522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8</w:t>
        </w:r>
        <w:r w:rsidRPr="00662821">
          <w:rPr>
            <w:rFonts w:asciiTheme="minorHAnsi" w:hAnsiTheme="minorHAnsi" w:cstheme="minorHAnsi"/>
            <w:webHidden/>
          </w:rPr>
          <w:fldChar w:fldCharType="end"/>
        </w:r>
      </w:hyperlink>
    </w:p>
    <w:p w14:paraId="7FE3F046" w14:textId="6C0297C9" w:rsidR="00D9129F" w:rsidRPr="00662821" w:rsidRDefault="00D9129F">
      <w:pPr>
        <w:pStyle w:val="TOC1"/>
        <w:rPr>
          <w:rFonts w:eastAsiaTheme="minorEastAsia"/>
          <w:b w:val="0"/>
          <w:bCs w:val="0"/>
          <w:kern w:val="2"/>
          <w:lang w:eastAsia="en-GB"/>
          <w14:ligatures w14:val="standardContextual"/>
        </w:rPr>
      </w:pPr>
      <w:hyperlink w:anchor="_Toc219387523" w:history="1">
        <w:r w:rsidRPr="00662821">
          <w:rPr>
            <w:rStyle w:val="Hyperlink"/>
            <w:b w:val="0"/>
            <w:bCs w:val="0"/>
          </w:rPr>
          <w:t>Section D: Application &amp; Enrolment</w:t>
        </w:r>
        <w:r w:rsidRPr="00662821">
          <w:rPr>
            <w:b w:val="0"/>
            <w:bCs w:val="0"/>
            <w:webHidden/>
          </w:rPr>
          <w:tab/>
        </w:r>
        <w:r w:rsidRPr="00662821">
          <w:rPr>
            <w:b w:val="0"/>
            <w:bCs w:val="0"/>
            <w:webHidden/>
          </w:rPr>
          <w:fldChar w:fldCharType="begin"/>
        </w:r>
        <w:r w:rsidRPr="00662821">
          <w:rPr>
            <w:b w:val="0"/>
            <w:bCs w:val="0"/>
            <w:webHidden/>
          </w:rPr>
          <w:instrText xml:space="preserve"> PAGEREF _Toc219387523 \h </w:instrText>
        </w:r>
        <w:r w:rsidRPr="00662821">
          <w:rPr>
            <w:b w:val="0"/>
            <w:bCs w:val="0"/>
            <w:webHidden/>
          </w:rPr>
        </w:r>
        <w:r w:rsidRPr="00662821">
          <w:rPr>
            <w:b w:val="0"/>
            <w:bCs w:val="0"/>
            <w:webHidden/>
          </w:rPr>
          <w:fldChar w:fldCharType="separate"/>
        </w:r>
        <w:r w:rsidRPr="00662821">
          <w:rPr>
            <w:b w:val="0"/>
            <w:bCs w:val="0"/>
            <w:webHidden/>
          </w:rPr>
          <w:t>10</w:t>
        </w:r>
        <w:r w:rsidRPr="00662821">
          <w:rPr>
            <w:b w:val="0"/>
            <w:bCs w:val="0"/>
            <w:webHidden/>
          </w:rPr>
          <w:fldChar w:fldCharType="end"/>
        </w:r>
      </w:hyperlink>
    </w:p>
    <w:p w14:paraId="6685B247" w14:textId="1DEF60F3" w:rsidR="00D9129F" w:rsidRPr="00662821" w:rsidRDefault="00D9129F">
      <w:pPr>
        <w:pStyle w:val="TOC1"/>
        <w:rPr>
          <w:rFonts w:eastAsiaTheme="minorEastAsia"/>
          <w:b w:val="0"/>
          <w:bCs w:val="0"/>
          <w:kern w:val="2"/>
          <w:lang w:eastAsia="en-GB"/>
          <w14:ligatures w14:val="standardContextual"/>
        </w:rPr>
      </w:pPr>
      <w:hyperlink w:anchor="_Toc219387524" w:history="1">
        <w:r w:rsidRPr="00662821">
          <w:rPr>
            <w:rStyle w:val="Hyperlink"/>
            <w:b w:val="0"/>
            <w:bCs w:val="0"/>
          </w:rPr>
          <w:t xml:space="preserve">11.0   </w:t>
        </w:r>
        <w:r w:rsidR="00662821">
          <w:rPr>
            <w:rStyle w:val="Hyperlink"/>
            <w:b w:val="0"/>
            <w:bCs w:val="0"/>
          </w:rPr>
          <w:t xml:space="preserve">  </w:t>
        </w:r>
        <w:r w:rsidRPr="00662821">
          <w:rPr>
            <w:rStyle w:val="Hyperlink"/>
            <w:b w:val="0"/>
            <w:bCs w:val="0"/>
          </w:rPr>
          <w:t>Admissions Process</w:t>
        </w:r>
        <w:r w:rsidRPr="00662821">
          <w:rPr>
            <w:b w:val="0"/>
            <w:bCs w:val="0"/>
            <w:webHidden/>
          </w:rPr>
          <w:tab/>
        </w:r>
        <w:r w:rsidRPr="00662821">
          <w:rPr>
            <w:b w:val="0"/>
            <w:bCs w:val="0"/>
            <w:webHidden/>
          </w:rPr>
          <w:fldChar w:fldCharType="begin"/>
        </w:r>
        <w:r w:rsidRPr="00662821">
          <w:rPr>
            <w:b w:val="0"/>
            <w:bCs w:val="0"/>
            <w:webHidden/>
          </w:rPr>
          <w:instrText xml:space="preserve"> PAGEREF _Toc219387524 \h </w:instrText>
        </w:r>
        <w:r w:rsidRPr="00662821">
          <w:rPr>
            <w:b w:val="0"/>
            <w:bCs w:val="0"/>
            <w:webHidden/>
          </w:rPr>
        </w:r>
        <w:r w:rsidRPr="00662821">
          <w:rPr>
            <w:b w:val="0"/>
            <w:bCs w:val="0"/>
            <w:webHidden/>
          </w:rPr>
          <w:fldChar w:fldCharType="separate"/>
        </w:r>
        <w:r w:rsidRPr="00662821">
          <w:rPr>
            <w:b w:val="0"/>
            <w:bCs w:val="0"/>
            <w:webHidden/>
          </w:rPr>
          <w:t>10</w:t>
        </w:r>
        <w:r w:rsidRPr="00662821">
          <w:rPr>
            <w:b w:val="0"/>
            <w:bCs w:val="0"/>
            <w:webHidden/>
          </w:rPr>
          <w:fldChar w:fldCharType="end"/>
        </w:r>
      </w:hyperlink>
    </w:p>
    <w:p w14:paraId="32152995" w14:textId="03670E51" w:rsidR="00D9129F" w:rsidRPr="00662821" w:rsidRDefault="00D9129F">
      <w:pPr>
        <w:pStyle w:val="TOC1"/>
        <w:rPr>
          <w:rFonts w:eastAsiaTheme="minorEastAsia"/>
          <w:b w:val="0"/>
          <w:bCs w:val="0"/>
          <w:kern w:val="2"/>
          <w:lang w:eastAsia="en-GB"/>
          <w14:ligatures w14:val="standardContextual"/>
        </w:rPr>
      </w:pPr>
      <w:hyperlink w:anchor="_Toc219387525" w:history="1">
        <w:r w:rsidRPr="00662821">
          <w:rPr>
            <w:rStyle w:val="Hyperlink"/>
            <w:b w:val="0"/>
            <w:bCs w:val="0"/>
          </w:rPr>
          <w:t>12.0</w:t>
        </w:r>
        <w:r w:rsidRPr="00662821">
          <w:rPr>
            <w:rFonts w:eastAsiaTheme="minorEastAsia"/>
            <w:b w:val="0"/>
            <w:bCs w:val="0"/>
            <w:kern w:val="2"/>
            <w:lang w:eastAsia="en-GB"/>
            <w14:ligatures w14:val="standardContextual"/>
          </w:rPr>
          <w:tab/>
        </w:r>
        <w:r w:rsidR="00662821">
          <w:rPr>
            <w:rFonts w:eastAsiaTheme="minorEastAsia"/>
            <w:b w:val="0"/>
            <w:bCs w:val="0"/>
            <w:kern w:val="2"/>
            <w:lang w:eastAsia="en-GB"/>
            <w14:ligatures w14:val="standardContextual"/>
          </w:rPr>
          <w:t xml:space="preserve"> </w:t>
        </w:r>
        <w:r w:rsidRPr="00662821">
          <w:rPr>
            <w:rStyle w:val="Hyperlink"/>
            <w:b w:val="0"/>
            <w:bCs w:val="0"/>
          </w:rPr>
          <w:t>Belfast Met Terms and Conditions for Enrolment and Application</w:t>
        </w:r>
        <w:r w:rsidRPr="00662821">
          <w:rPr>
            <w:b w:val="0"/>
            <w:bCs w:val="0"/>
            <w:webHidden/>
          </w:rPr>
          <w:tab/>
        </w:r>
        <w:r w:rsidRPr="00662821">
          <w:rPr>
            <w:b w:val="0"/>
            <w:bCs w:val="0"/>
            <w:webHidden/>
          </w:rPr>
          <w:fldChar w:fldCharType="begin"/>
        </w:r>
        <w:r w:rsidRPr="00662821">
          <w:rPr>
            <w:b w:val="0"/>
            <w:bCs w:val="0"/>
            <w:webHidden/>
          </w:rPr>
          <w:instrText xml:space="preserve"> PAGEREF _Toc219387525 \h </w:instrText>
        </w:r>
        <w:r w:rsidRPr="00662821">
          <w:rPr>
            <w:b w:val="0"/>
            <w:bCs w:val="0"/>
            <w:webHidden/>
          </w:rPr>
        </w:r>
        <w:r w:rsidRPr="00662821">
          <w:rPr>
            <w:b w:val="0"/>
            <w:bCs w:val="0"/>
            <w:webHidden/>
          </w:rPr>
          <w:fldChar w:fldCharType="separate"/>
        </w:r>
        <w:r w:rsidRPr="00662821">
          <w:rPr>
            <w:b w:val="0"/>
            <w:bCs w:val="0"/>
            <w:webHidden/>
          </w:rPr>
          <w:t>10</w:t>
        </w:r>
        <w:r w:rsidRPr="00662821">
          <w:rPr>
            <w:b w:val="0"/>
            <w:bCs w:val="0"/>
            <w:webHidden/>
          </w:rPr>
          <w:fldChar w:fldCharType="end"/>
        </w:r>
      </w:hyperlink>
    </w:p>
    <w:p w14:paraId="70E90029" w14:textId="239CEA35" w:rsidR="00D9129F" w:rsidRPr="00662821" w:rsidRDefault="00D9129F">
      <w:pPr>
        <w:pStyle w:val="TOC1"/>
        <w:rPr>
          <w:rFonts w:eastAsiaTheme="minorEastAsia"/>
          <w:b w:val="0"/>
          <w:bCs w:val="0"/>
          <w:kern w:val="2"/>
          <w:lang w:eastAsia="en-GB"/>
          <w14:ligatures w14:val="standardContextual"/>
        </w:rPr>
      </w:pPr>
      <w:hyperlink w:anchor="_Toc219387526" w:history="1">
        <w:r w:rsidRPr="00662821">
          <w:rPr>
            <w:rStyle w:val="Hyperlink"/>
            <w:b w:val="0"/>
            <w:bCs w:val="0"/>
          </w:rPr>
          <w:t>13.0</w:t>
        </w:r>
        <w:r w:rsidRPr="00662821">
          <w:rPr>
            <w:rFonts w:eastAsiaTheme="minorEastAsia"/>
            <w:b w:val="0"/>
            <w:bCs w:val="0"/>
            <w:kern w:val="2"/>
            <w:lang w:eastAsia="en-GB"/>
            <w14:ligatures w14:val="standardContextual"/>
          </w:rPr>
          <w:tab/>
        </w:r>
        <w:r w:rsidR="00662821">
          <w:rPr>
            <w:rFonts w:eastAsiaTheme="minorEastAsia"/>
            <w:b w:val="0"/>
            <w:bCs w:val="0"/>
            <w:kern w:val="2"/>
            <w:lang w:eastAsia="en-GB"/>
            <w14:ligatures w14:val="standardContextual"/>
          </w:rPr>
          <w:t xml:space="preserve"> </w:t>
        </w:r>
        <w:r w:rsidRPr="00662821">
          <w:rPr>
            <w:rStyle w:val="Hyperlink"/>
            <w:b w:val="0"/>
            <w:bCs w:val="0"/>
          </w:rPr>
          <w:t>Timeline of Belfast Met Apprenticeship Admissions</w:t>
        </w:r>
        <w:r w:rsidRPr="00662821">
          <w:rPr>
            <w:b w:val="0"/>
            <w:bCs w:val="0"/>
            <w:webHidden/>
          </w:rPr>
          <w:tab/>
        </w:r>
        <w:r w:rsidRPr="00662821">
          <w:rPr>
            <w:b w:val="0"/>
            <w:bCs w:val="0"/>
            <w:webHidden/>
          </w:rPr>
          <w:fldChar w:fldCharType="begin"/>
        </w:r>
        <w:r w:rsidRPr="00662821">
          <w:rPr>
            <w:b w:val="0"/>
            <w:bCs w:val="0"/>
            <w:webHidden/>
          </w:rPr>
          <w:instrText xml:space="preserve"> PAGEREF _Toc219387526 \h </w:instrText>
        </w:r>
        <w:r w:rsidRPr="00662821">
          <w:rPr>
            <w:b w:val="0"/>
            <w:bCs w:val="0"/>
            <w:webHidden/>
          </w:rPr>
        </w:r>
        <w:r w:rsidRPr="00662821">
          <w:rPr>
            <w:b w:val="0"/>
            <w:bCs w:val="0"/>
            <w:webHidden/>
          </w:rPr>
          <w:fldChar w:fldCharType="separate"/>
        </w:r>
        <w:r w:rsidRPr="00662821">
          <w:rPr>
            <w:b w:val="0"/>
            <w:bCs w:val="0"/>
            <w:webHidden/>
          </w:rPr>
          <w:t>10</w:t>
        </w:r>
        <w:r w:rsidRPr="00662821">
          <w:rPr>
            <w:b w:val="0"/>
            <w:bCs w:val="0"/>
            <w:webHidden/>
          </w:rPr>
          <w:fldChar w:fldCharType="end"/>
        </w:r>
      </w:hyperlink>
    </w:p>
    <w:p w14:paraId="35B8063A" w14:textId="113D823B"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27" w:history="1">
        <w:r w:rsidRPr="00662821">
          <w:rPr>
            <w:rStyle w:val="Hyperlink"/>
            <w:rFonts w:asciiTheme="minorHAnsi" w:hAnsiTheme="minorHAnsi" w:cstheme="minorHAnsi"/>
          </w:rPr>
          <w:t xml:space="preserve">14.0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Allocation of Offers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_Toc219387527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10</w:t>
        </w:r>
        <w:r w:rsidRPr="00662821">
          <w:rPr>
            <w:rFonts w:asciiTheme="minorHAnsi" w:hAnsiTheme="minorHAnsi" w:cstheme="minorHAnsi"/>
            <w:webHidden/>
          </w:rPr>
          <w:fldChar w:fldCharType="end"/>
        </w:r>
      </w:hyperlink>
    </w:p>
    <w:p w14:paraId="6FD3B71C" w14:textId="2F655664"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28" w:history="1">
        <w:r w:rsidRPr="00662821">
          <w:rPr>
            <w:rStyle w:val="Hyperlink"/>
            <w:rFonts w:asciiTheme="minorHAnsi" w:hAnsiTheme="minorHAnsi" w:cstheme="minorHAnsi"/>
          </w:rPr>
          <w:t>15.0</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More than one Offer</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_Toc219387528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10</w:t>
        </w:r>
        <w:r w:rsidRPr="00662821">
          <w:rPr>
            <w:rFonts w:asciiTheme="minorHAnsi" w:hAnsiTheme="minorHAnsi" w:cstheme="minorHAnsi"/>
            <w:webHidden/>
          </w:rPr>
          <w:fldChar w:fldCharType="end"/>
        </w:r>
      </w:hyperlink>
    </w:p>
    <w:p w14:paraId="2824976C" w14:textId="4710E6A5"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29" w:history="1">
        <w:r w:rsidRPr="00662821">
          <w:rPr>
            <w:rStyle w:val="Hyperlink"/>
            <w:rFonts w:asciiTheme="minorHAnsi" w:hAnsiTheme="minorHAnsi" w:cstheme="minorHAnsi"/>
          </w:rPr>
          <w:t xml:space="preserve">16.0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Significance of date and time applied</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_Toc219387529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11</w:t>
        </w:r>
        <w:r w:rsidRPr="00662821">
          <w:rPr>
            <w:rFonts w:asciiTheme="minorHAnsi" w:hAnsiTheme="minorHAnsi" w:cstheme="minorHAnsi"/>
            <w:webHidden/>
          </w:rPr>
          <w:fldChar w:fldCharType="end"/>
        </w:r>
      </w:hyperlink>
    </w:p>
    <w:p w14:paraId="1ED1D397" w14:textId="6E4DC974"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0" w:history="1">
        <w:r w:rsidRPr="00662821">
          <w:rPr>
            <w:rStyle w:val="Hyperlink"/>
            <w:rFonts w:asciiTheme="minorHAnsi" w:hAnsiTheme="minorHAnsi" w:cstheme="minorHAnsi"/>
          </w:rPr>
          <w:t xml:space="preserve">17.0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Maximum number of applications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_Toc219387530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11</w:t>
        </w:r>
        <w:r w:rsidRPr="00662821">
          <w:rPr>
            <w:rFonts w:asciiTheme="minorHAnsi" w:hAnsiTheme="minorHAnsi" w:cstheme="minorHAnsi"/>
            <w:webHidden/>
          </w:rPr>
          <w:fldChar w:fldCharType="end"/>
        </w:r>
      </w:hyperlink>
    </w:p>
    <w:p w14:paraId="72AF1B06" w14:textId="726A634A"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1" w:history="1">
        <w:r w:rsidRPr="00662821">
          <w:rPr>
            <w:rStyle w:val="Hyperlink"/>
            <w:rFonts w:asciiTheme="minorHAnsi" w:hAnsiTheme="minorHAnsi" w:cstheme="minorHAnsi"/>
          </w:rPr>
          <w:t xml:space="preserve">18.0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Tracking an application</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_Toc219387531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11</w:t>
        </w:r>
        <w:r w:rsidRPr="00662821">
          <w:rPr>
            <w:rFonts w:asciiTheme="minorHAnsi" w:hAnsiTheme="minorHAnsi" w:cstheme="minorHAnsi"/>
            <w:webHidden/>
          </w:rPr>
          <w:fldChar w:fldCharType="end"/>
        </w:r>
      </w:hyperlink>
    </w:p>
    <w:p w14:paraId="42ACA6D9" w14:textId="14B923C5" w:rsidR="00D9129F" w:rsidRPr="00662821" w:rsidRDefault="00D9129F">
      <w:pPr>
        <w:pStyle w:val="TOC3"/>
        <w:rPr>
          <w:rFonts w:asciiTheme="minorHAnsi" w:eastAsiaTheme="minorEastAsia" w:hAnsiTheme="minorHAnsi" w:cstheme="minorHAnsi"/>
          <w:noProof/>
          <w:kern w:val="2"/>
          <w:szCs w:val="24"/>
          <w:lang w:val="en-GB" w:eastAsia="en-GB"/>
          <w14:ligatures w14:val="standardContextual"/>
        </w:rPr>
      </w:pPr>
      <w:hyperlink w:anchor="_Toc219387532" w:history="1">
        <w:r w:rsidRPr="00662821">
          <w:rPr>
            <w:rStyle w:val="Hyperlink"/>
            <w:rFonts w:asciiTheme="minorHAnsi" w:hAnsiTheme="minorHAnsi" w:cstheme="minorHAnsi"/>
            <w:noProof/>
            <w:szCs w:val="24"/>
          </w:rPr>
          <w:t>13.0</w:t>
        </w:r>
        <w:r w:rsidR="00662821">
          <w:rPr>
            <w:rFonts w:asciiTheme="minorHAnsi" w:eastAsiaTheme="minorEastAsia" w:hAnsiTheme="minorHAnsi" w:cstheme="minorHAnsi"/>
            <w:noProof/>
            <w:kern w:val="2"/>
            <w:szCs w:val="24"/>
            <w:lang w:val="en-GB" w:eastAsia="en-GB"/>
            <w14:ligatures w14:val="standardContextual"/>
          </w:rPr>
          <w:t xml:space="preserve">     </w:t>
        </w:r>
        <w:r w:rsidRPr="00662821">
          <w:rPr>
            <w:rStyle w:val="Hyperlink"/>
            <w:rFonts w:asciiTheme="minorHAnsi" w:hAnsiTheme="minorHAnsi" w:cstheme="minorHAnsi"/>
            <w:noProof/>
            <w:szCs w:val="24"/>
          </w:rPr>
          <w:t>Key stages in application and enrolment process</w:t>
        </w:r>
        <w:r w:rsidR="00662821">
          <w:rPr>
            <w:rFonts w:asciiTheme="minorHAnsi" w:hAnsiTheme="minorHAnsi" w:cstheme="minorHAnsi"/>
            <w:noProof/>
            <w:webHidden/>
            <w:szCs w:val="24"/>
          </w:rPr>
          <w:t xml:space="preserve"> ………………………………………………………..</w:t>
        </w:r>
        <w:r w:rsidRPr="00662821">
          <w:rPr>
            <w:rFonts w:asciiTheme="minorHAnsi" w:hAnsiTheme="minorHAnsi" w:cstheme="minorHAnsi"/>
            <w:noProof/>
            <w:webHidden/>
            <w:szCs w:val="24"/>
          </w:rPr>
          <w:fldChar w:fldCharType="begin"/>
        </w:r>
        <w:r w:rsidRPr="00662821">
          <w:rPr>
            <w:rFonts w:asciiTheme="minorHAnsi" w:hAnsiTheme="minorHAnsi" w:cstheme="minorHAnsi"/>
            <w:noProof/>
            <w:webHidden/>
            <w:szCs w:val="24"/>
          </w:rPr>
          <w:instrText xml:space="preserve"> PAGEREF _Toc219387532 \h </w:instrText>
        </w:r>
        <w:r w:rsidRPr="00662821">
          <w:rPr>
            <w:rFonts w:asciiTheme="minorHAnsi" w:hAnsiTheme="minorHAnsi" w:cstheme="minorHAnsi"/>
            <w:noProof/>
            <w:webHidden/>
            <w:szCs w:val="24"/>
          </w:rPr>
        </w:r>
        <w:r w:rsidRPr="00662821">
          <w:rPr>
            <w:rFonts w:asciiTheme="minorHAnsi" w:hAnsiTheme="minorHAnsi" w:cstheme="minorHAnsi"/>
            <w:noProof/>
            <w:webHidden/>
            <w:szCs w:val="24"/>
          </w:rPr>
          <w:fldChar w:fldCharType="separate"/>
        </w:r>
        <w:r w:rsidRPr="00662821">
          <w:rPr>
            <w:rFonts w:asciiTheme="minorHAnsi" w:hAnsiTheme="minorHAnsi" w:cstheme="minorHAnsi"/>
            <w:noProof/>
            <w:webHidden/>
            <w:szCs w:val="24"/>
          </w:rPr>
          <w:t>12</w:t>
        </w:r>
        <w:r w:rsidRPr="00662821">
          <w:rPr>
            <w:rFonts w:asciiTheme="minorHAnsi" w:hAnsiTheme="minorHAnsi" w:cstheme="minorHAnsi"/>
            <w:noProof/>
            <w:webHidden/>
            <w:szCs w:val="24"/>
          </w:rPr>
          <w:fldChar w:fldCharType="end"/>
        </w:r>
      </w:hyperlink>
    </w:p>
    <w:p w14:paraId="74899B6F" w14:textId="6428E14C"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3" w:history="1">
        <w:r w:rsidRPr="00662821">
          <w:rPr>
            <w:rStyle w:val="Hyperlink"/>
            <w:rFonts w:asciiTheme="minorHAnsi" w:hAnsiTheme="minorHAnsi" w:cstheme="minorHAnsi"/>
          </w:rPr>
          <w:t xml:space="preserve">20.0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Support Services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_Toc219387533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13</w:t>
        </w:r>
        <w:r w:rsidRPr="00662821">
          <w:rPr>
            <w:rFonts w:asciiTheme="minorHAnsi" w:hAnsiTheme="minorHAnsi" w:cstheme="minorHAnsi"/>
            <w:webHidden/>
          </w:rPr>
          <w:fldChar w:fldCharType="end"/>
        </w:r>
      </w:hyperlink>
    </w:p>
    <w:p w14:paraId="5E1CF1E6" w14:textId="40CD1C19"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4" w:history="1">
        <w:r w:rsidRPr="00662821">
          <w:rPr>
            <w:rStyle w:val="Hyperlink"/>
            <w:rFonts w:asciiTheme="minorHAnsi" w:hAnsiTheme="minorHAnsi" w:cstheme="minorHAnsi"/>
          </w:rPr>
          <w:t>21.0</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Validity of Application</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_Toc219387534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13</w:t>
        </w:r>
        <w:r w:rsidRPr="00662821">
          <w:rPr>
            <w:rFonts w:asciiTheme="minorHAnsi" w:hAnsiTheme="minorHAnsi" w:cstheme="minorHAnsi"/>
            <w:webHidden/>
          </w:rPr>
          <w:fldChar w:fldCharType="end"/>
        </w:r>
      </w:hyperlink>
    </w:p>
    <w:p w14:paraId="1778F912" w14:textId="172E3E0D" w:rsidR="00D9129F" w:rsidRPr="00662821" w:rsidRDefault="00D9129F">
      <w:pPr>
        <w:pStyle w:val="TOC1"/>
        <w:rPr>
          <w:rFonts w:eastAsiaTheme="minorEastAsia"/>
          <w:b w:val="0"/>
          <w:bCs w:val="0"/>
          <w:kern w:val="2"/>
          <w:lang w:eastAsia="en-GB"/>
          <w14:ligatures w14:val="standardContextual"/>
        </w:rPr>
      </w:pPr>
      <w:hyperlink w:anchor="_Toc219387535" w:history="1">
        <w:r w:rsidRPr="00662821">
          <w:rPr>
            <w:rStyle w:val="Hyperlink"/>
            <w:b w:val="0"/>
            <w:bCs w:val="0"/>
          </w:rPr>
          <w:t xml:space="preserve">22.0   </w:t>
        </w:r>
        <w:r w:rsidR="00662821">
          <w:rPr>
            <w:rStyle w:val="Hyperlink"/>
            <w:b w:val="0"/>
            <w:bCs w:val="0"/>
          </w:rPr>
          <w:t xml:space="preserve">  </w:t>
        </w:r>
        <w:r w:rsidRPr="00662821">
          <w:rPr>
            <w:rStyle w:val="Hyperlink"/>
            <w:b w:val="0"/>
            <w:bCs w:val="0"/>
          </w:rPr>
          <w:t>Outstanding Debt</w:t>
        </w:r>
        <w:r w:rsidRPr="00662821">
          <w:rPr>
            <w:b w:val="0"/>
            <w:bCs w:val="0"/>
            <w:webHidden/>
          </w:rPr>
          <w:tab/>
        </w:r>
        <w:r w:rsidRPr="00662821">
          <w:rPr>
            <w:b w:val="0"/>
            <w:bCs w:val="0"/>
            <w:webHidden/>
          </w:rPr>
          <w:fldChar w:fldCharType="begin"/>
        </w:r>
        <w:r w:rsidRPr="00662821">
          <w:rPr>
            <w:b w:val="0"/>
            <w:bCs w:val="0"/>
            <w:webHidden/>
          </w:rPr>
          <w:instrText xml:space="preserve"> PAGEREF _Toc219387535 \h </w:instrText>
        </w:r>
        <w:r w:rsidRPr="00662821">
          <w:rPr>
            <w:b w:val="0"/>
            <w:bCs w:val="0"/>
            <w:webHidden/>
          </w:rPr>
        </w:r>
        <w:r w:rsidRPr="00662821">
          <w:rPr>
            <w:b w:val="0"/>
            <w:bCs w:val="0"/>
            <w:webHidden/>
          </w:rPr>
          <w:fldChar w:fldCharType="separate"/>
        </w:r>
        <w:r w:rsidRPr="00662821">
          <w:rPr>
            <w:b w:val="0"/>
            <w:bCs w:val="0"/>
            <w:webHidden/>
          </w:rPr>
          <w:t>13</w:t>
        </w:r>
        <w:r w:rsidRPr="00662821">
          <w:rPr>
            <w:b w:val="0"/>
            <w:bCs w:val="0"/>
            <w:webHidden/>
          </w:rPr>
          <w:fldChar w:fldCharType="end"/>
        </w:r>
      </w:hyperlink>
    </w:p>
    <w:p w14:paraId="16F7EC53" w14:textId="61126379"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6" w:history="1">
        <w:r w:rsidRPr="00662821">
          <w:rPr>
            <w:rStyle w:val="Hyperlink"/>
            <w:rFonts w:asciiTheme="minorHAnsi" w:hAnsiTheme="minorHAnsi" w:cstheme="minorHAnsi"/>
          </w:rPr>
          <w:t xml:space="preserve">23.0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Contact details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_Toc219387536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13</w:t>
        </w:r>
        <w:r w:rsidRPr="00662821">
          <w:rPr>
            <w:rFonts w:asciiTheme="minorHAnsi" w:hAnsiTheme="minorHAnsi" w:cstheme="minorHAnsi"/>
            <w:webHidden/>
          </w:rPr>
          <w:fldChar w:fldCharType="end"/>
        </w:r>
      </w:hyperlink>
    </w:p>
    <w:p w14:paraId="4031FC40" w14:textId="5ABA1E1A"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7" w:history="1">
        <w:r w:rsidRPr="00662821">
          <w:rPr>
            <w:rStyle w:val="Hyperlink"/>
            <w:rFonts w:asciiTheme="minorHAnsi" w:hAnsiTheme="minorHAnsi" w:cstheme="minorHAnsi"/>
          </w:rPr>
          <w:t xml:space="preserve">24.0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Transfer of application</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_Toc219387537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13</w:t>
        </w:r>
        <w:r w:rsidRPr="00662821">
          <w:rPr>
            <w:rFonts w:asciiTheme="minorHAnsi" w:hAnsiTheme="minorHAnsi" w:cstheme="minorHAnsi"/>
            <w:webHidden/>
          </w:rPr>
          <w:fldChar w:fldCharType="end"/>
        </w:r>
      </w:hyperlink>
    </w:p>
    <w:p w14:paraId="58A703C2" w14:textId="7494DEC1" w:rsidR="00D9129F" w:rsidRPr="00662821" w:rsidRDefault="00D9129F">
      <w:pPr>
        <w:pStyle w:val="TOC1"/>
        <w:rPr>
          <w:rFonts w:eastAsiaTheme="minorEastAsia"/>
          <w:b w:val="0"/>
          <w:bCs w:val="0"/>
          <w:kern w:val="2"/>
          <w:lang w:eastAsia="en-GB"/>
          <w14:ligatures w14:val="standardContextual"/>
        </w:rPr>
      </w:pPr>
      <w:hyperlink w:anchor="_Toc219387538" w:history="1">
        <w:r w:rsidRPr="00662821">
          <w:rPr>
            <w:rStyle w:val="Hyperlink"/>
            <w:b w:val="0"/>
            <w:bCs w:val="0"/>
          </w:rPr>
          <w:t xml:space="preserve">25.0   </w:t>
        </w:r>
        <w:r w:rsidR="00662821">
          <w:rPr>
            <w:rStyle w:val="Hyperlink"/>
            <w:b w:val="0"/>
            <w:bCs w:val="0"/>
          </w:rPr>
          <w:t xml:space="preserve">  </w:t>
        </w:r>
        <w:r w:rsidRPr="00662821">
          <w:rPr>
            <w:rStyle w:val="Hyperlink"/>
            <w:b w:val="0"/>
            <w:bCs w:val="0"/>
          </w:rPr>
          <w:t>Student Criminal Disclosure</w:t>
        </w:r>
        <w:r w:rsidRPr="00662821">
          <w:rPr>
            <w:b w:val="0"/>
            <w:bCs w:val="0"/>
            <w:webHidden/>
          </w:rPr>
          <w:tab/>
        </w:r>
        <w:r w:rsidRPr="00662821">
          <w:rPr>
            <w:b w:val="0"/>
            <w:bCs w:val="0"/>
            <w:webHidden/>
          </w:rPr>
          <w:fldChar w:fldCharType="begin"/>
        </w:r>
        <w:r w:rsidRPr="00662821">
          <w:rPr>
            <w:b w:val="0"/>
            <w:bCs w:val="0"/>
            <w:webHidden/>
          </w:rPr>
          <w:instrText xml:space="preserve"> PAGEREF _Toc219387538 \h </w:instrText>
        </w:r>
        <w:r w:rsidRPr="00662821">
          <w:rPr>
            <w:b w:val="0"/>
            <w:bCs w:val="0"/>
            <w:webHidden/>
          </w:rPr>
        </w:r>
        <w:r w:rsidRPr="00662821">
          <w:rPr>
            <w:b w:val="0"/>
            <w:bCs w:val="0"/>
            <w:webHidden/>
          </w:rPr>
          <w:fldChar w:fldCharType="separate"/>
        </w:r>
        <w:r w:rsidRPr="00662821">
          <w:rPr>
            <w:b w:val="0"/>
            <w:bCs w:val="0"/>
            <w:webHidden/>
          </w:rPr>
          <w:t>14</w:t>
        </w:r>
        <w:r w:rsidRPr="00662821">
          <w:rPr>
            <w:b w:val="0"/>
            <w:bCs w:val="0"/>
            <w:webHidden/>
          </w:rPr>
          <w:fldChar w:fldCharType="end"/>
        </w:r>
      </w:hyperlink>
    </w:p>
    <w:p w14:paraId="1A480185" w14:textId="536F64FC"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39" w:history="1">
        <w:r w:rsidRPr="00662821">
          <w:rPr>
            <w:rStyle w:val="Hyperlink"/>
            <w:rFonts w:asciiTheme="minorHAnsi" w:hAnsiTheme="minorHAnsi" w:cstheme="minorHAnsi"/>
          </w:rPr>
          <w:t xml:space="preserve">26.0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Applicants who do not meet entry requirements for a course</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_Toc219387539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14</w:t>
        </w:r>
        <w:r w:rsidRPr="00662821">
          <w:rPr>
            <w:rFonts w:asciiTheme="minorHAnsi" w:hAnsiTheme="minorHAnsi" w:cstheme="minorHAnsi"/>
            <w:webHidden/>
          </w:rPr>
          <w:fldChar w:fldCharType="end"/>
        </w:r>
      </w:hyperlink>
    </w:p>
    <w:p w14:paraId="576F0F33" w14:textId="5A388295"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40" w:history="1">
        <w:r w:rsidRPr="00662821">
          <w:rPr>
            <w:rStyle w:val="Hyperlink"/>
            <w:rFonts w:asciiTheme="minorHAnsi" w:hAnsiTheme="minorHAnsi" w:cstheme="minorHAnsi"/>
          </w:rPr>
          <w:t xml:space="preserve">27.0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Converting applications to enrolment</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_Toc219387540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14</w:t>
        </w:r>
        <w:r w:rsidRPr="00662821">
          <w:rPr>
            <w:rFonts w:asciiTheme="minorHAnsi" w:hAnsiTheme="minorHAnsi" w:cstheme="minorHAnsi"/>
            <w:webHidden/>
          </w:rPr>
          <w:fldChar w:fldCharType="end"/>
        </w:r>
      </w:hyperlink>
    </w:p>
    <w:p w14:paraId="5AA70718" w14:textId="793E1F00"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41" w:history="1">
        <w:r w:rsidRPr="00662821">
          <w:rPr>
            <w:rStyle w:val="Hyperlink"/>
            <w:rFonts w:asciiTheme="minorHAnsi" w:hAnsiTheme="minorHAnsi" w:cstheme="minorHAnsi"/>
          </w:rPr>
          <w:t xml:space="preserve">28.0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Waiting Lists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_Toc219387541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14</w:t>
        </w:r>
        <w:r w:rsidRPr="00662821">
          <w:rPr>
            <w:rFonts w:asciiTheme="minorHAnsi" w:hAnsiTheme="minorHAnsi" w:cstheme="minorHAnsi"/>
            <w:webHidden/>
          </w:rPr>
          <w:fldChar w:fldCharType="end"/>
        </w:r>
      </w:hyperlink>
    </w:p>
    <w:p w14:paraId="54C80F51" w14:textId="3F10B284"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42" w:history="1">
        <w:r w:rsidRPr="00662821">
          <w:rPr>
            <w:rStyle w:val="Hyperlink"/>
            <w:rFonts w:asciiTheme="minorHAnsi" w:hAnsiTheme="minorHAnsi" w:cstheme="minorHAnsi"/>
          </w:rPr>
          <w:t>29.0</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Belfast Met Clearing Events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_Toc219387542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15</w:t>
        </w:r>
        <w:r w:rsidRPr="00662821">
          <w:rPr>
            <w:rFonts w:asciiTheme="minorHAnsi" w:hAnsiTheme="minorHAnsi" w:cstheme="minorHAnsi"/>
            <w:webHidden/>
          </w:rPr>
          <w:fldChar w:fldCharType="end"/>
        </w:r>
      </w:hyperlink>
    </w:p>
    <w:p w14:paraId="1CEE3D3E" w14:textId="3AF0D158"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43" w:history="1">
        <w:r w:rsidRPr="00662821">
          <w:rPr>
            <w:rStyle w:val="Hyperlink"/>
            <w:rFonts w:asciiTheme="minorHAnsi" w:hAnsiTheme="minorHAnsi" w:cstheme="minorHAnsi"/>
          </w:rPr>
          <w:t xml:space="preserve">30.0 </w:t>
        </w:r>
        <w:r w:rsidR="00662821">
          <w:rPr>
            <w:rFonts w:asciiTheme="minorHAnsi" w:eastAsiaTheme="minorEastAsia" w:hAnsiTheme="minorHAnsi" w:cstheme="minorHAnsi"/>
            <w:kern w:val="2"/>
            <w:lang w:eastAsia="en-GB"/>
            <w14:ligatures w14:val="standardContextual"/>
          </w:rPr>
          <w:t xml:space="preserve">    </w:t>
        </w:r>
        <w:r w:rsidRPr="00662821">
          <w:rPr>
            <w:rStyle w:val="Hyperlink"/>
            <w:rFonts w:asciiTheme="minorHAnsi" w:hAnsiTheme="minorHAnsi" w:cstheme="minorHAnsi"/>
          </w:rPr>
          <w:t>Admissions Appeals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_Toc219387543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15</w:t>
        </w:r>
        <w:r w:rsidRPr="00662821">
          <w:rPr>
            <w:rFonts w:asciiTheme="minorHAnsi" w:hAnsiTheme="minorHAnsi" w:cstheme="minorHAnsi"/>
            <w:webHidden/>
          </w:rPr>
          <w:fldChar w:fldCharType="end"/>
        </w:r>
      </w:hyperlink>
    </w:p>
    <w:p w14:paraId="7AB02772" w14:textId="7FB575F2" w:rsidR="00D9129F" w:rsidRPr="00662821" w:rsidRDefault="00D9129F">
      <w:pPr>
        <w:pStyle w:val="TOC1"/>
        <w:rPr>
          <w:rFonts w:eastAsiaTheme="minorEastAsia"/>
          <w:b w:val="0"/>
          <w:bCs w:val="0"/>
          <w:kern w:val="2"/>
          <w:lang w:eastAsia="en-GB"/>
          <w14:ligatures w14:val="standardContextual"/>
        </w:rPr>
      </w:pPr>
      <w:hyperlink w:anchor="_Toc219387545" w:history="1">
        <w:r w:rsidRPr="00662821">
          <w:rPr>
            <w:rStyle w:val="Hyperlink"/>
            <w:b w:val="0"/>
            <w:bCs w:val="0"/>
          </w:rPr>
          <w:t>Section E: Underpinning Admissions at Belfast Met</w:t>
        </w:r>
        <w:r w:rsidRPr="00662821">
          <w:rPr>
            <w:b w:val="0"/>
            <w:bCs w:val="0"/>
            <w:webHidden/>
          </w:rPr>
          <w:tab/>
        </w:r>
        <w:r w:rsidRPr="00662821">
          <w:rPr>
            <w:b w:val="0"/>
            <w:bCs w:val="0"/>
            <w:webHidden/>
          </w:rPr>
          <w:fldChar w:fldCharType="begin"/>
        </w:r>
        <w:r w:rsidRPr="00662821">
          <w:rPr>
            <w:b w:val="0"/>
            <w:bCs w:val="0"/>
            <w:webHidden/>
          </w:rPr>
          <w:instrText xml:space="preserve"> PAGEREF _Toc219387545 \h </w:instrText>
        </w:r>
        <w:r w:rsidRPr="00662821">
          <w:rPr>
            <w:b w:val="0"/>
            <w:bCs w:val="0"/>
            <w:webHidden/>
          </w:rPr>
        </w:r>
        <w:r w:rsidRPr="00662821">
          <w:rPr>
            <w:b w:val="0"/>
            <w:bCs w:val="0"/>
            <w:webHidden/>
          </w:rPr>
          <w:fldChar w:fldCharType="separate"/>
        </w:r>
        <w:r w:rsidRPr="00662821">
          <w:rPr>
            <w:b w:val="0"/>
            <w:bCs w:val="0"/>
            <w:webHidden/>
          </w:rPr>
          <w:t>16</w:t>
        </w:r>
        <w:r w:rsidRPr="00662821">
          <w:rPr>
            <w:b w:val="0"/>
            <w:bCs w:val="0"/>
            <w:webHidden/>
          </w:rPr>
          <w:fldChar w:fldCharType="end"/>
        </w:r>
      </w:hyperlink>
    </w:p>
    <w:p w14:paraId="52E63BE5" w14:textId="439BFBAE" w:rsidR="00D9129F" w:rsidRPr="00662821" w:rsidRDefault="00D9129F">
      <w:pPr>
        <w:pStyle w:val="TOC1"/>
        <w:rPr>
          <w:rFonts w:eastAsiaTheme="minorEastAsia"/>
          <w:b w:val="0"/>
          <w:bCs w:val="0"/>
          <w:kern w:val="2"/>
          <w:lang w:eastAsia="en-GB"/>
          <w14:ligatures w14:val="standardContextual"/>
        </w:rPr>
      </w:pPr>
      <w:hyperlink w:anchor="_Toc219387546" w:history="1">
        <w:r w:rsidRPr="00662821">
          <w:rPr>
            <w:rStyle w:val="Hyperlink"/>
            <w:b w:val="0"/>
            <w:bCs w:val="0"/>
          </w:rPr>
          <w:t xml:space="preserve">31.0  </w:t>
        </w:r>
        <w:r w:rsidRPr="00662821">
          <w:rPr>
            <w:rFonts w:eastAsiaTheme="minorEastAsia"/>
            <w:b w:val="0"/>
            <w:bCs w:val="0"/>
            <w:kern w:val="2"/>
            <w:lang w:eastAsia="en-GB"/>
            <w14:ligatures w14:val="standardContextual"/>
          </w:rPr>
          <w:tab/>
        </w:r>
        <w:r w:rsidR="00662821">
          <w:rPr>
            <w:rFonts w:eastAsiaTheme="minorEastAsia"/>
            <w:b w:val="0"/>
            <w:bCs w:val="0"/>
            <w:kern w:val="2"/>
            <w:lang w:eastAsia="en-GB"/>
            <w14:ligatures w14:val="standardContextual"/>
          </w:rPr>
          <w:t xml:space="preserve"> </w:t>
        </w:r>
        <w:r w:rsidRPr="00662821">
          <w:rPr>
            <w:rStyle w:val="Hyperlink"/>
            <w:b w:val="0"/>
            <w:bCs w:val="0"/>
          </w:rPr>
          <w:t>Admissions Policy</w:t>
        </w:r>
        <w:r w:rsidRPr="00662821">
          <w:rPr>
            <w:b w:val="0"/>
            <w:bCs w:val="0"/>
            <w:webHidden/>
          </w:rPr>
          <w:tab/>
        </w:r>
        <w:r w:rsidRPr="00662821">
          <w:rPr>
            <w:b w:val="0"/>
            <w:bCs w:val="0"/>
            <w:webHidden/>
          </w:rPr>
          <w:fldChar w:fldCharType="begin"/>
        </w:r>
        <w:r w:rsidRPr="00662821">
          <w:rPr>
            <w:b w:val="0"/>
            <w:bCs w:val="0"/>
            <w:webHidden/>
          </w:rPr>
          <w:instrText xml:space="preserve"> PAGEREF _Toc219387546 \h </w:instrText>
        </w:r>
        <w:r w:rsidRPr="00662821">
          <w:rPr>
            <w:b w:val="0"/>
            <w:bCs w:val="0"/>
            <w:webHidden/>
          </w:rPr>
        </w:r>
        <w:r w:rsidRPr="00662821">
          <w:rPr>
            <w:b w:val="0"/>
            <w:bCs w:val="0"/>
            <w:webHidden/>
          </w:rPr>
          <w:fldChar w:fldCharType="separate"/>
        </w:r>
        <w:r w:rsidRPr="00662821">
          <w:rPr>
            <w:b w:val="0"/>
            <w:bCs w:val="0"/>
            <w:webHidden/>
          </w:rPr>
          <w:t>16</w:t>
        </w:r>
        <w:r w:rsidRPr="00662821">
          <w:rPr>
            <w:b w:val="0"/>
            <w:bCs w:val="0"/>
            <w:webHidden/>
          </w:rPr>
          <w:fldChar w:fldCharType="end"/>
        </w:r>
      </w:hyperlink>
    </w:p>
    <w:p w14:paraId="6594A737" w14:textId="3FD20B4B" w:rsidR="00D9129F" w:rsidRPr="00662821" w:rsidRDefault="00D9129F">
      <w:pPr>
        <w:pStyle w:val="TOC1"/>
        <w:rPr>
          <w:rFonts w:eastAsiaTheme="minorEastAsia"/>
          <w:b w:val="0"/>
          <w:bCs w:val="0"/>
          <w:kern w:val="2"/>
          <w:lang w:eastAsia="en-GB"/>
          <w14:ligatures w14:val="standardContextual"/>
        </w:rPr>
      </w:pPr>
      <w:hyperlink w:anchor="_Toc219387547" w:history="1">
        <w:r w:rsidRPr="00662821">
          <w:rPr>
            <w:rStyle w:val="Hyperlink"/>
            <w:b w:val="0"/>
            <w:bCs w:val="0"/>
          </w:rPr>
          <w:t xml:space="preserve">32.0   </w:t>
        </w:r>
        <w:r w:rsidR="00662821">
          <w:rPr>
            <w:rStyle w:val="Hyperlink"/>
            <w:b w:val="0"/>
            <w:bCs w:val="0"/>
          </w:rPr>
          <w:t xml:space="preserve">  </w:t>
        </w:r>
        <w:r w:rsidRPr="00662821">
          <w:rPr>
            <w:rStyle w:val="Hyperlink"/>
            <w:b w:val="0"/>
            <w:bCs w:val="0"/>
          </w:rPr>
          <w:t>Change Control Process</w:t>
        </w:r>
        <w:r w:rsidRPr="00662821">
          <w:rPr>
            <w:b w:val="0"/>
            <w:bCs w:val="0"/>
            <w:webHidden/>
          </w:rPr>
          <w:tab/>
        </w:r>
        <w:r w:rsidRPr="00662821">
          <w:rPr>
            <w:b w:val="0"/>
            <w:bCs w:val="0"/>
            <w:webHidden/>
          </w:rPr>
          <w:fldChar w:fldCharType="begin"/>
        </w:r>
        <w:r w:rsidRPr="00662821">
          <w:rPr>
            <w:b w:val="0"/>
            <w:bCs w:val="0"/>
            <w:webHidden/>
          </w:rPr>
          <w:instrText xml:space="preserve"> PAGEREF _Toc219387547 \h </w:instrText>
        </w:r>
        <w:r w:rsidRPr="00662821">
          <w:rPr>
            <w:b w:val="0"/>
            <w:bCs w:val="0"/>
            <w:webHidden/>
          </w:rPr>
        </w:r>
        <w:r w:rsidRPr="00662821">
          <w:rPr>
            <w:b w:val="0"/>
            <w:bCs w:val="0"/>
            <w:webHidden/>
          </w:rPr>
          <w:fldChar w:fldCharType="separate"/>
        </w:r>
        <w:r w:rsidRPr="00662821">
          <w:rPr>
            <w:b w:val="0"/>
            <w:bCs w:val="0"/>
            <w:webHidden/>
          </w:rPr>
          <w:t>16</w:t>
        </w:r>
        <w:r w:rsidRPr="00662821">
          <w:rPr>
            <w:b w:val="0"/>
            <w:bCs w:val="0"/>
            <w:webHidden/>
          </w:rPr>
          <w:fldChar w:fldCharType="end"/>
        </w:r>
      </w:hyperlink>
    </w:p>
    <w:p w14:paraId="12DFDFD2" w14:textId="6B2CC5AD" w:rsidR="00D9129F" w:rsidRPr="00662821" w:rsidRDefault="00D9129F">
      <w:pPr>
        <w:pStyle w:val="TOC1"/>
        <w:rPr>
          <w:rFonts w:eastAsiaTheme="minorEastAsia"/>
          <w:b w:val="0"/>
          <w:bCs w:val="0"/>
          <w:kern w:val="2"/>
          <w:lang w:eastAsia="en-GB"/>
          <w14:ligatures w14:val="standardContextual"/>
        </w:rPr>
      </w:pPr>
      <w:hyperlink w:anchor="_Toc219387548" w:history="1">
        <w:r w:rsidRPr="00662821">
          <w:rPr>
            <w:rStyle w:val="Hyperlink"/>
            <w:b w:val="0"/>
            <w:bCs w:val="0"/>
          </w:rPr>
          <w:t xml:space="preserve">33.0   </w:t>
        </w:r>
        <w:r w:rsidR="00662821">
          <w:rPr>
            <w:rStyle w:val="Hyperlink"/>
            <w:b w:val="0"/>
            <w:bCs w:val="0"/>
          </w:rPr>
          <w:t xml:space="preserve">  </w:t>
        </w:r>
        <w:r w:rsidRPr="00662821">
          <w:rPr>
            <w:rStyle w:val="Hyperlink"/>
            <w:b w:val="0"/>
            <w:bCs w:val="0"/>
          </w:rPr>
          <w:t>Accessibility</w:t>
        </w:r>
        <w:r w:rsidRPr="00662821">
          <w:rPr>
            <w:b w:val="0"/>
            <w:bCs w:val="0"/>
            <w:webHidden/>
          </w:rPr>
          <w:tab/>
        </w:r>
        <w:r w:rsidRPr="00662821">
          <w:rPr>
            <w:b w:val="0"/>
            <w:bCs w:val="0"/>
            <w:webHidden/>
          </w:rPr>
          <w:fldChar w:fldCharType="begin"/>
        </w:r>
        <w:r w:rsidRPr="00662821">
          <w:rPr>
            <w:b w:val="0"/>
            <w:bCs w:val="0"/>
            <w:webHidden/>
          </w:rPr>
          <w:instrText xml:space="preserve"> PAGEREF _Toc219387548 \h </w:instrText>
        </w:r>
        <w:r w:rsidRPr="00662821">
          <w:rPr>
            <w:b w:val="0"/>
            <w:bCs w:val="0"/>
            <w:webHidden/>
          </w:rPr>
        </w:r>
        <w:r w:rsidRPr="00662821">
          <w:rPr>
            <w:b w:val="0"/>
            <w:bCs w:val="0"/>
            <w:webHidden/>
          </w:rPr>
          <w:fldChar w:fldCharType="separate"/>
        </w:r>
        <w:r w:rsidRPr="00662821">
          <w:rPr>
            <w:b w:val="0"/>
            <w:bCs w:val="0"/>
            <w:webHidden/>
          </w:rPr>
          <w:t>16</w:t>
        </w:r>
        <w:r w:rsidRPr="00662821">
          <w:rPr>
            <w:b w:val="0"/>
            <w:bCs w:val="0"/>
            <w:webHidden/>
          </w:rPr>
          <w:fldChar w:fldCharType="end"/>
        </w:r>
      </w:hyperlink>
    </w:p>
    <w:p w14:paraId="319A31EA" w14:textId="2FA87390" w:rsidR="00D9129F" w:rsidRPr="00662821" w:rsidRDefault="00D9129F">
      <w:pPr>
        <w:pStyle w:val="TOC1"/>
        <w:rPr>
          <w:rFonts w:eastAsiaTheme="minorEastAsia"/>
          <w:b w:val="0"/>
          <w:bCs w:val="0"/>
          <w:kern w:val="2"/>
          <w:lang w:eastAsia="en-GB"/>
          <w14:ligatures w14:val="standardContextual"/>
        </w:rPr>
      </w:pPr>
      <w:hyperlink w:anchor="_Toc219387549" w:history="1">
        <w:r w:rsidRPr="00662821">
          <w:rPr>
            <w:rStyle w:val="Hyperlink"/>
            <w:b w:val="0"/>
            <w:bCs w:val="0"/>
          </w:rPr>
          <w:t xml:space="preserve">34.0    </w:t>
        </w:r>
        <w:r w:rsidR="00662821">
          <w:rPr>
            <w:rStyle w:val="Hyperlink"/>
            <w:b w:val="0"/>
            <w:bCs w:val="0"/>
          </w:rPr>
          <w:t xml:space="preserve"> </w:t>
        </w:r>
        <w:r w:rsidRPr="00662821">
          <w:rPr>
            <w:rStyle w:val="Hyperlink"/>
            <w:b w:val="0"/>
            <w:bCs w:val="0"/>
          </w:rPr>
          <w:t>Communicating with applicants</w:t>
        </w:r>
        <w:r w:rsidRPr="00662821">
          <w:rPr>
            <w:b w:val="0"/>
            <w:bCs w:val="0"/>
            <w:webHidden/>
          </w:rPr>
          <w:tab/>
        </w:r>
        <w:r w:rsidRPr="00662821">
          <w:rPr>
            <w:b w:val="0"/>
            <w:bCs w:val="0"/>
            <w:webHidden/>
          </w:rPr>
          <w:fldChar w:fldCharType="begin"/>
        </w:r>
        <w:r w:rsidRPr="00662821">
          <w:rPr>
            <w:b w:val="0"/>
            <w:bCs w:val="0"/>
            <w:webHidden/>
          </w:rPr>
          <w:instrText xml:space="preserve"> PAGEREF _Toc219387549 \h </w:instrText>
        </w:r>
        <w:r w:rsidRPr="00662821">
          <w:rPr>
            <w:b w:val="0"/>
            <w:bCs w:val="0"/>
            <w:webHidden/>
          </w:rPr>
        </w:r>
        <w:r w:rsidRPr="00662821">
          <w:rPr>
            <w:b w:val="0"/>
            <w:bCs w:val="0"/>
            <w:webHidden/>
          </w:rPr>
          <w:fldChar w:fldCharType="separate"/>
        </w:r>
        <w:r w:rsidRPr="00662821">
          <w:rPr>
            <w:b w:val="0"/>
            <w:bCs w:val="0"/>
            <w:webHidden/>
          </w:rPr>
          <w:t>16</w:t>
        </w:r>
        <w:r w:rsidRPr="00662821">
          <w:rPr>
            <w:b w:val="0"/>
            <w:bCs w:val="0"/>
            <w:webHidden/>
          </w:rPr>
          <w:fldChar w:fldCharType="end"/>
        </w:r>
      </w:hyperlink>
    </w:p>
    <w:p w14:paraId="0379A173" w14:textId="24631543"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50" w:history="1">
        <w:r w:rsidRPr="00662821">
          <w:rPr>
            <w:rStyle w:val="Hyperlink"/>
            <w:rFonts w:asciiTheme="minorHAnsi" w:hAnsiTheme="minorHAnsi" w:cstheme="minorHAnsi"/>
          </w:rPr>
          <w:t xml:space="preserve">35.0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Right to Work &amp; Study</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_Toc219387550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16</w:t>
        </w:r>
        <w:r w:rsidRPr="00662821">
          <w:rPr>
            <w:rFonts w:asciiTheme="minorHAnsi" w:hAnsiTheme="minorHAnsi" w:cstheme="minorHAnsi"/>
            <w:webHidden/>
          </w:rPr>
          <w:fldChar w:fldCharType="end"/>
        </w:r>
      </w:hyperlink>
    </w:p>
    <w:p w14:paraId="6C33582C" w14:textId="3716BA99"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51" w:history="1">
        <w:r w:rsidRPr="00662821">
          <w:rPr>
            <w:rStyle w:val="Hyperlink"/>
            <w:rFonts w:asciiTheme="minorHAnsi" w:hAnsiTheme="minorHAnsi" w:cstheme="minorHAnsi"/>
          </w:rPr>
          <w:t xml:space="preserve">36.0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Section 75 Monitoring Information</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_Toc219387551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16</w:t>
        </w:r>
        <w:r w:rsidRPr="00662821">
          <w:rPr>
            <w:rFonts w:asciiTheme="minorHAnsi" w:hAnsiTheme="minorHAnsi" w:cstheme="minorHAnsi"/>
            <w:webHidden/>
          </w:rPr>
          <w:fldChar w:fldCharType="end"/>
        </w:r>
      </w:hyperlink>
    </w:p>
    <w:p w14:paraId="08CA6DF3" w14:textId="1218B535" w:rsidR="00D9129F" w:rsidRPr="00662821" w:rsidRDefault="00D9129F">
      <w:pPr>
        <w:pStyle w:val="TOC1"/>
        <w:rPr>
          <w:rFonts w:eastAsiaTheme="minorEastAsia"/>
          <w:b w:val="0"/>
          <w:bCs w:val="0"/>
          <w:kern w:val="2"/>
          <w:lang w:eastAsia="en-GB"/>
          <w14:ligatures w14:val="standardContextual"/>
        </w:rPr>
      </w:pPr>
      <w:hyperlink w:anchor="_Toc219387552" w:history="1">
        <w:r w:rsidRPr="00662821">
          <w:rPr>
            <w:rStyle w:val="Hyperlink"/>
            <w:b w:val="0"/>
            <w:bCs w:val="0"/>
          </w:rPr>
          <w:t xml:space="preserve">37.0   </w:t>
        </w:r>
        <w:r w:rsidR="00662821">
          <w:rPr>
            <w:rStyle w:val="Hyperlink"/>
            <w:b w:val="0"/>
            <w:bCs w:val="0"/>
          </w:rPr>
          <w:t xml:space="preserve">  </w:t>
        </w:r>
        <w:r w:rsidRPr="00662821">
          <w:rPr>
            <w:rStyle w:val="Hyperlink"/>
            <w:b w:val="0"/>
            <w:bCs w:val="0"/>
          </w:rPr>
          <w:t>Equality and Diversity</w:t>
        </w:r>
        <w:r w:rsidRPr="00662821">
          <w:rPr>
            <w:b w:val="0"/>
            <w:bCs w:val="0"/>
            <w:webHidden/>
          </w:rPr>
          <w:tab/>
        </w:r>
        <w:r w:rsidRPr="00662821">
          <w:rPr>
            <w:b w:val="0"/>
            <w:bCs w:val="0"/>
            <w:webHidden/>
          </w:rPr>
          <w:fldChar w:fldCharType="begin"/>
        </w:r>
        <w:r w:rsidRPr="00662821">
          <w:rPr>
            <w:b w:val="0"/>
            <w:bCs w:val="0"/>
            <w:webHidden/>
          </w:rPr>
          <w:instrText xml:space="preserve"> PAGEREF _Toc219387552 \h </w:instrText>
        </w:r>
        <w:r w:rsidRPr="00662821">
          <w:rPr>
            <w:b w:val="0"/>
            <w:bCs w:val="0"/>
            <w:webHidden/>
          </w:rPr>
        </w:r>
        <w:r w:rsidRPr="00662821">
          <w:rPr>
            <w:b w:val="0"/>
            <w:bCs w:val="0"/>
            <w:webHidden/>
          </w:rPr>
          <w:fldChar w:fldCharType="separate"/>
        </w:r>
        <w:r w:rsidRPr="00662821">
          <w:rPr>
            <w:b w:val="0"/>
            <w:bCs w:val="0"/>
            <w:webHidden/>
          </w:rPr>
          <w:t>17</w:t>
        </w:r>
        <w:r w:rsidRPr="00662821">
          <w:rPr>
            <w:b w:val="0"/>
            <w:bCs w:val="0"/>
            <w:webHidden/>
          </w:rPr>
          <w:fldChar w:fldCharType="end"/>
        </w:r>
      </w:hyperlink>
    </w:p>
    <w:p w14:paraId="58E8AE5C" w14:textId="58EC6521" w:rsidR="00D9129F" w:rsidRPr="00662821" w:rsidRDefault="00D9129F">
      <w:pPr>
        <w:pStyle w:val="TOC2"/>
        <w:rPr>
          <w:rFonts w:asciiTheme="minorHAnsi" w:eastAsiaTheme="minorEastAsia" w:hAnsiTheme="minorHAnsi" w:cstheme="minorHAnsi"/>
          <w:kern w:val="2"/>
          <w:lang w:eastAsia="en-GB"/>
          <w14:ligatures w14:val="standardContextual"/>
        </w:rPr>
      </w:pPr>
      <w:hyperlink w:anchor="_Toc219387553" w:history="1">
        <w:r w:rsidRPr="00662821">
          <w:rPr>
            <w:rStyle w:val="Hyperlink"/>
            <w:rFonts w:asciiTheme="minorHAnsi" w:hAnsiTheme="minorHAnsi" w:cstheme="minorHAnsi"/>
          </w:rPr>
          <w:t xml:space="preserve">38.0   </w:t>
        </w:r>
        <w:r w:rsidR="00662821">
          <w:rPr>
            <w:rStyle w:val="Hyperlink"/>
            <w:rFonts w:asciiTheme="minorHAnsi" w:hAnsiTheme="minorHAnsi" w:cstheme="minorHAnsi"/>
          </w:rPr>
          <w:t xml:space="preserve"> </w:t>
        </w:r>
        <w:r w:rsidRPr="00662821">
          <w:rPr>
            <w:rStyle w:val="Hyperlink"/>
            <w:rFonts w:asciiTheme="minorHAnsi" w:hAnsiTheme="minorHAnsi" w:cstheme="minorHAnsi"/>
          </w:rPr>
          <w:t>Excluded status</w:t>
        </w:r>
        <w:r w:rsidRPr="00662821">
          <w:rPr>
            <w:rFonts w:asciiTheme="minorHAnsi" w:hAnsiTheme="minorHAnsi" w:cstheme="minorHAnsi"/>
            <w:webHidden/>
          </w:rPr>
          <w:tab/>
        </w:r>
        <w:r w:rsidRPr="00662821">
          <w:rPr>
            <w:rFonts w:asciiTheme="minorHAnsi" w:hAnsiTheme="minorHAnsi" w:cstheme="minorHAnsi"/>
            <w:webHidden/>
          </w:rPr>
          <w:fldChar w:fldCharType="begin"/>
        </w:r>
        <w:r w:rsidRPr="00662821">
          <w:rPr>
            <w:rFonts w:asciiTheme="minorHAnsi" w:hAnsiTheme="minorHAnsi" w:cstheme="minorHAnsi"/>
            <w:webHidden/>
          </w:rPr>
          <w:instrText xml:space="preserve"> PAGEREF _Toc219387553 \h </w:instrText>
        </w:r>
        <w:r w:rsidRPr="00662821">
          <w:rPr>
            <w:rFonts w:asciiTheme="minorHAnsi" w:hAnsiTheme="minorHAnsi" w:cstheme="minorHAnsi"/>
            <w:webHidden/>
          </w:rPr>
        </w:r>
        <w:r w:rsidRPr="00662821">
          <w:rPr>
            <w:rFonts w:asciiTheme="minorHAnsi" w:hAnsiTheme="minorHAnsi" w:cstheme="minorHAnsi"/>
            <w:webHidden/>
          </w:rPr>
          <w:fldChar w:fldCharType="separate"/>
        </w:r>
        <w:r w:rsidRPr="00662821">
          <w:rPr>
            <w:rFonts w:asciiTheme="minorHAnsi" w:hAnsiTheme="minorHAnsi" w:cstheme="minorHAnsi"/>
            <w:webHidden/>
          </w:rPr>
          <w:t>17</w:t>
        </w:r>
        <w:r w:rsidRPr="00662821">
          <w:rPr>
            <w:rFonts w:asciiTheme="minorHAnsi" w:hAnsiTheme="minorHAnsi" w:cstheme="minorHAnsi"/>
            <w:webHidden/>
          </w:rPr>
          <w:fldChar w:fldCharType="end"/>
        </w:r>
      </w:hyperlink>
    </w:p>
    <w:p w14:paraId="7175EA44" w14:textId="7FF089A3" w:rsidR="00D9129F" w:rsidRPr="00662821" w:rsidRDefault="00D9129F">
      <w:pPr>
        <w:pStyle w:val="TOC1"/>
        <w:rPr>
          <w:rFonts w:eastAsiaTheme="minorEastAsia"/>
          <w:b w:val="0"/>
          <w:bCs w:val="0"/>
          <w:kern w:val="2"/>
          <w:lang w:eastAsia="en-GB"/>
          <w14:ligatures w14:val="standardContextual"/>
        </w:rPr>
      </w:pPr>
      <w:hyperlink w:anchor="_Toc219387554" w:history="1">
        <w:r w:rsidRPr="00662821">
          <w:rPr>
            <w:rStyle w:val="Hyperlink"/>
            <w:b w:val="0"/>
            <w:bCs w:val="0"/>
          </w:rPr>
          <w:t xml:space="preserve">39.0   </w:t>
        </w:r>
        <w:r w:rsidR="00662821">
          <w:rPr>
            <w:rStyle w:val="Hyperlink"/>
            <w:b w:val="0"/>
            <w:bCs w:val="0"/>
          </w:rPr>
          <w:t xml:space="preserve"> </w:t>
        </w:r>
        <w:r w:rsidRPr="00662821">
          <w:rPr>
            <w:rStyle w:val="Hyperlink"/>
            <w:b w:val="0"/>
            <w:bCs w:val="0"/>
          </w:rPr>
          <w:t>Compliments and Complaints</w:t>
        </w:r>
        <w:r w:rsidRPr="00662821">
          <w:rPr>
            <w:b w:val="0"/>
            <w:bCs w:val="0"/>
            <w:webHidden/>
          </w:rPr>
          <w:tab/>
        </w:r>
        <w:r w:rsidRPr="00662821">
          <w:rPr>
            <w:b w:val="0"/>
            <w:bCs w:val="0"/>
            <w:webHidden/>
          </w:rPr>
          <w:fldChar w:fldCharType="begin"/>
        </w:r>
        <w:r w:rsidRPr="00662821">
          <w:rPr>
            <w:b w:val="0"/>
            <w:bCs w:val="0"/>
            <w:webHidden/>
          </w:rPr>
          <w:instrText xml:space="preserve"> PAGEREF _Toc219387554 \h </w:instrText>
        </w:r>
        <w:r w:rsidRPr="00662821">
          <w:rPr>
            <w:b w:val="0"/>
            <w:bCs w:val="0"/>
            <w:webHidden/>
          </w:rPr>
        </w:r>
        <w:r w:rsidRPr="00662821">
          <w:rPr>
            <w:b w:val="0"/>
            <w:bCs w:val="0"/>
            <w:webHidden/>
          </w:rPr>
          <w:fldChar w:fldCharType="separate"/>
        </w:r>
        <w:r w:rsidRPr="00662821">
          <w:rPr>
            <w:b w:val="0"/>
            <w:bCs w:val="0"/>
            <w:webHidden/>
          </w:rPr>
          <w:t>17</w:t>
        </w:r>
        <w:r w:rsidRPr="00662821">
          <w:rPr>
            <w:b w:val="0"/>
            <w:bCs w:val="0"/>
            <w:webHidden/>
          </w:rPr>
          <w:fldChar w:fldCharType="end"/>
        </w:r>
      </w:hyperlink>
    </w:p>
    <w:p w14:paraId="53A933A7" w14:textId="49DD2C93" w:rsidR="00D9129F" w:rsidRPr="00662821" w:rsidRDefault="00D9129F">
      <w:pPr>
        <w:pStyle w:val="TOC1"/>
        <w:rPr>
          <w:rFonts w:eastAsiaTheme="minorEastAsia"/>
          <w:b w:val="0"/>
          <w:bCs w:val="0"/>
          <w:kern w:val="2"/>
          <w:lang w:eastAsia="en-GB"/>
          <w14:ligatures w14:val="standardContextual"/>
        </w:rPr>
      </w:pPr>
      <w:hyperlink w:anchor="_Toc219387555" w:history="1">
        <w:r w:rsidRPr="00662821">
          <w:rPr>
            <w:rStyle w:val="Hyperlink"/>
            <w:b w:val="0"/>
            <w:bCs w:val="0"/>
          </w:rPr>
          <w:t xml:space="preserve">40.0   </w:t>
        </w:r>
        <w:r w:rsidR="00662821">
          <w:rPr>
            <w:rStyle w:val="Hyperlink"/>
            <w:b w:val="0"/>
            <w:bCs w:val="0"/>
          </w:rPr>
          <w:t xml:space="preserve"> </w:t>
        </w:r>
        <w:r w:rsidRPr="00662821">
          <w:rPr>
            <w:rStyle w:val="Hyperlink"/>
            <w:b w:val="0"/>
            <w:bCs w:val="0"/>
          </w:rPr>
          <w:t>Student ID Cards</w:t>
        </w:r>
        <w:r w:rsidRPr="00662821">
          <w:rPr>
            <w:b w:val="0"/>
            <w:bCs w:val="0"/>
            <w:webHidden/>
          </w:rPr>
          <w:tab/>
        </w:r>
        <w:r w:rsidRPr="00662821">
          <w:rPr>
            <w:b w:val="0"/>
            <w:bCs w:val="0"/>
            <w:webHidden/>
          </w:rPr>
          <w:fldChar w:fldCharType="begin"/>
        </w:r>
        <w:r w:rsidRPr="00662821">
          <w:rPr>
            <w:b w:val="0"/>
            <w:bCs w:val="0"/>
            <w:webHidden/>
          </w:rPr>
          <w:instrText xml:space="preserve"> PAGEREF _Toc219387555 \h </w:instrText>
        </w:r>
        <w:r w:rsidRPr="00662821">
          <w:rPr>
            <w:b w:val="0"/>
            <w:bCs w:val="0"/>
            <w:webHidden/>
          </w:rPr>
        </w:r>
        <w:r w:rsidRPr="00662821">
          <w:rPr>
            <w:b w:val="0"/>
            <w:bCs w:val="0"/>
            <w:webHidden/>
          </w:rPr>
          <w:fldChar w:fldCharType="separate"/>
        </w:r>
        <w:r w:rsidRPr="00662821">
          <w:rPr>
            <w:b w:val="0"/>
            <w:bCs w:val="0"/>
            <w:webHidden/>
          </w:rPr>
          <w:t>17</w:t>
        </w:r>
        <w:r w:rsidRPr="00662821">
          <w:rPr>
            <w:b w:val="0"/>
            <w:bCs w:val="0"/>
            <w:webHidden/>
          </w:rPr>
          <w:fldChar w:fldCharType="end"/>
        </w:r>
      </w:hyperlink>
    </w:p>
    <w:p w14:paraId="1D2F7EBD" w14:textId="4503CEB5" w:rsidR="00D9129F" w:rsidRPr="00662821" w:rsidRDefault="00D9129F">
      <w:pPr>
        <w:pStyle w:val="TOC1"/>
        <w:rPr>
          <w:rFonts w:eastAsiaTheme="minorEastAsia"/>
          <w:b w:val="0"/>
          <w:bCs w:val="0"/>
          <w:kern w:val="2"/>
          <w:lang w:eastAsia="en-GB"/>
          <w14:ligatures w14:val="standardContextual"/>
        </w:rPr>
      </w:pPr>
      <w:hyperlink w:anchor="_Toc219387556" w:history="1">
        <w:r w:rsidRPr="00662821">
          <w:rPr>
            <w:rStyle w:val="Hyperlink"/>
            <w:b w:val="0"/>
            <w:bCs w:val="0"/>
          </w:rPr>
          <w:t xml:space="preserve">41.0   </w:t>
        </w:r>
        <w:r w:rsidR="00662821">
          <w:rPr>
            <w:rStyle w:val="Hyperlink"/>
            <w:b w:val="0"/>
            <w:bCs w:val="0"/>
          </w:rPr>
          <w:t xml:space="preserve"> </w:t>
        </w:r>
        <w:r w:rsidRPr="00662821">
          <w:rPr>
            <w:rStyle w:val="Hyperlink"/>
            <w:b w:val="0"/>
            <w:bCs w:val="0"/>
          </w:rPr>
          <w:t>Course Closure, Suspension and/or Substantial Change</w:t>
        </w:r>
        <w:r w:rsidRPr="00662821">
          <w:rPr>
            <w:b w:val="0"/>
            <w:bCs w:val="0"/>
            <w:webHidden/>
          </w:rPr>
          <w:tab/>
        </w:r>
        <w:r w:rsidRPr="00662821">
          <w:rPr>
            <w:b w:val="0"/>
            <w:bCs w:val="0"/>
            <w:webHidden/>
          </w:rPr>
          <w:fldChar w:fldCharType="begin"/>
        </w:r>
        <w:r w:rsidRPr="00662821">
          <w:rPr>
            <w:b w:val="0"/>
            <w:bCs w:val="0"/>
            <w:webHidden/>
          </w:rPr>
          <w:instrText xml:space="preserve"> PAGEREF _Toc219387556 \h </w:instrText>
        </w:r>
        <w:r w:rsidRPr="00662821">
          <w:rPr>
            <w:b w:val="0"/>
            <w:bCs w:val="0"/>
            <w:webHidden/>
          </w:rPr>
        </w:r>
        <w:r w:rsidRPr="00662821">
          <w:rPr>
            <w:b w:val="0"/>
            <w:bCs w:val="0"/>
            <w:webHidden/>
          </w:rPr>
          <w:fldChar w:fldCharType="separate"/>
        </w:r>
        <w:r w:rsidRPr="00662821">
          <w:rPr>
            <w:b w:val="0"/>
            <w:bCs w:val="0"/>
            <w:webHidden/>
          </w:rPr>
          <w:t>17</w:t>
        </w:r>
        <w:r w:rsidRPr="00662821">
          <w:rPr>
            <w:b w:val="0"/>
            <w:bCs w:val="0"/>
            <w:webHidden/>
          </w:rPr>
          <w:fldChar w:fldCharType="end"/>
        </w:r>
      </w:hyperlink>
    </w:p>
    <w:p w14:paraId="421DCFCF" w14:textId="3E1DBE49" w:rsidR="00D9129F" w:rsidRPr="00662821" w:rsidRDefault="00D9129F">
      <w:pPr>
        <w:pStyle w:val="TOC1"/>
        <w:rPr>
          <w:rFonts w:eastAsiaTheme="minorEastAsia"/>
          <w:b w:val="0"/>
          <w:bCs w:val="0"/>
          <w:kern w:val="2"/>
          <w:lang w:eastAsia="en-GB"/>
          <w14:ligatures w14:val="standardContextual"/>
        </w:rPr>
      </w:pPr>
      <w:hyperlink w:anchor="_Toc219387557" w:history="1">
        <w:r w:rsidRPr="00662821">
          <w:rPr>
            <w:rStyle w:val="Hyperlink"/>
            <w:b w:val="0"/>
            <w:bCs w:val="0"/>
          </w:rPr>
          <w:t xml:space="preserve">42.0   </w:t>
        </w:r>
        <w:r w:rsidR="00662821">
          <w:rPr>
            <w:rStyle w:val="Hyperlink"/>
            <w:b w:val="0"/>
            <w:bCs w:val="0"/>
          </w:rPr>
          <w:t xml:space="preserve"> </w:t>
        </w:r>
        <w:r w:rsidRPr="00662821">
          <w:rPr>
            <w:rStyle w:val="Hyperlink"/>
            <w:b w:val="0"/>
            <w:bCs w:val="0"/>
          </w:rPr>
          <w:t>Right to Cancel</w:t>
        </w:r>
        <w:r w:rsidRPr="00662821">
          <w:rPr>
            <w:b w:val="0"/>
            <w:bCs w:val="0"/>
            <w:webHidden/>
          </w:rPr>
          <w:tab/>
        </w:r>
        <w:r w:rsidRPr="00662821">
          <w:rPr>
            <w:b w:val="0"/>
            <w:bCs w:val="0"/>
            <w:webHidden/>
          </w:rPr>
          <w:fldChar w:fldCharType="begin"/>
        </w:r>
        <w:r w:rsidRPr="00662821">
          <w:rPr>
            <w:b w:val="0"/>
            <w:bCs w:val="0"/>
            <w:webHidden/>
          </w:rPr>
          <w:instrText xml:space="preserve"> PAGEREF _Toc219387557 \h </w:instrText>
        </w:r>
        <w:r w:rsidRPr="00662821">
          <w:rPr>
            <w:b w:val="0"/>
            <w:bCs w:val="0"/>
            <w:webHidden/>
          </w:rPr>
        </w:r>
        <w:r w:rsidRPr="00662821">
          <w:rPr>
            <w:b w:val="0"/>
            <w:bCs w:val="0"/>
            <w:webHidden/>
          </w:rPr>
          <w:fldChar w:fldCharType="separate"/>
        </w:r>
        <w:r w:rsidRPr="00662821">
          <w:rPr>
            <w:b w:val="0"/>
            <w:bCs w:val="0"/>
            <w:webHidden/>
          </w:rPr>
          <w:t>17</w:t>
        </w:r>
        <w:r w:rsidRPr="00662821">
          <w:rPr>
            <w:b w:val="0"/>
            <w:bCs w:val="0"/>
            <w:webHidden/>
          </w:rPr>
          <w:fldChar w:fldCharType="end"/>
        </w:r>
      </w:hyperlink>
    </w:p>
    <w:p w14:paraId="743DEAA5" w14:textId="0E2FEF96" w:rsidR="00944CFD" w:rsidRPr="00B85CC7" w:rsidRDefault="007B6474" w:rsidP="00264F97">
      <w:pPr>
        <w:pStyle w:val="TOC1"/>
        <w:spacing w:line="240" w:lineRule="auto"/>
      </w:pPr>
      <w:r w:rsidRPr="004C234E">
        <w:rPr>
          <w:b w:val="0"/>
          <w:bCs w:val="0"/>
        </w:rPr>
        <w:fldChar w:fldCharType="end"/>
      </w:r>
      <w:r w:rsidR="00EF3A67" w:rsidRPr="0034750A">
        <w:br w:type="page"/>
      </w:r>
      <w:bookmarkStart w:id="144" w:name="_Toc64981061"/>
    </w:p>
    <w:p w14:paraId="06B487AB" w14:textId="77777777" w:rsidR="00B85CC7" w:rsidRPr="002F302B" w:rsidRDefault="00B85CC7" w:rsidP="002F302B">
      <w:pPr>
        <w:pStyle w:val="Heading1"/>
        <w:spacing w:line="240" w:lineRule="auto"/>
        <w:rPr>
          <w:rFonts w:asciiTheme="minorHAnsi" w:hAnsiTheme="minorHAnsi" w:cstheme="minorHAnsi"/>
          <w:color w:val="2F5496" w:themeColor="accent5" w:themeShade="BF"/>
          <w:sz w:val="16"/>
          <w:szCs w:val="16"/>
          <w:lang w:val="en-GB"/>
        </w:rPr>
      </w:pPr>
    </w:p>
    <w:p w14:paraId="53F8F700" w14:textId="5BB3D44D" w:rsidR="007A1CE4" w:rsidRPr="00214118" w:rsidRDefault="007A1CE4" w:rsidP="008C591A">
      <w:pPr>
        <w:pStyle w:val="Heading1"/>
        <w:spacing w:after="240" w:line="276" w:lineRule="auto"/>
        <w:rPr>
          <w:rFonts w:asciiTheme="minorHAnsi" w:hAnsiTheme="minorHAnsi" w:cstheme="minorHAnsi"/>
          <w:color w:val="2F5496" w:themeColor="accent5" w:themeShade="BF"/>
          <w:sz w:val="28"/>
          <w:szCs w:val="28"/>
          <w:lang w:val="en-GB"/>
        </w:rPr>
      </w:pPr>
      <w:bookmarkStart w:id="145" w:name="_Toc218871793"/>
      <w:bookmarkStart w:id="146" w:name="_Toc218872176"/>
      <w:bookmarkStart w:id="147" w:name="_Toc218873376"/>
      <w:bookmarkStart w:id="148" w:name="_Toc219051954"/>
      <w:bookmarkStart w:id="149" w:name="_Toc219387510"/>
      <w:r w:rsidRPr="00214118">
        <w:rPr>
          <w:rFonts w:asciiTheme="minorHAnsi" w:hAnsiTheme="minorHAnsi" w:cstheme="minorHAnsi"/>
          <w:color w:val="2F5496" w:themeColor="accent5" w:themeShade="BF"/>
          <w:sz w:val="28"/>
          <w:szCs w:val="28"/>
          <w:lang w:val="en-GB"/>
        </w:rPr>
        <w:t>Section A</w:t>
      </w:r>
      <w:bookmarkEnd w:id="145"/>
      <w:bookmarkEnd w:id="146"/>
      <w:bookmarkEnd w:id="147"/>
      <w:bookmarkEnd w:id="148"/>
      <w:bookmarkEnd w:id="149"/>
    </w:p>
    <w:p w14:paraId="4F2E319B" w14:textId="7CD3521C" w:rsidR="008F33B8" w:rsidRPr="00F70BDC" w:rsidRDefault="00697245" w:rsidP="000410A0">
      <w:pPr>
        <w:pStyle w:val="Heading1"/>
        <w:numPr>
          <w:ilvl w:val="0"/>
          <w:numId w:val="7"/>
        </w:numPr>
        <w:spacing w:line="276" w:lineRule="auto"/>
        <w:rPr>
          <w:rFonts w:asciiTheme="minorHAnsi" w:hAnsiTheme="minorHAnsi" w:cstheme="minorHAnsi"/>
          <w:color w:val="2F5496" w:themeColor="accent5" w:themeShade="BF"/>
          <w:sz w:val="28"/>
          <w:szCs w:val="28"/>
          <w:lang w:val="en-GB"/>
        </w:rPr>
      </w:pPr>
      <w:bookmarkStart w:id="150" w:name="_Toc219387511"/>
      <w:r w:rsidRPr="00F70BDC">
        <w:rPr>
          <w:rFonts w:asciiTheme="minorHAnsi" w:hAnsiTheme="minorHAnsi" w:cstheme="minorHAnsi"/>
          <w:color w:val="2F5496" w:themeColor="accent5" w:themeShade="BF"/>
          <w:sz w:val="28"/>
          <w:szCs w:val="28"/>
          <w:lang w:val="en-GB"/>
        </w:rPr>
        <w:t>Introduction</w:t>
      </w:r>
      <w:bookmarkEnd w:id="150"/>
    </w:p>
    <w:bookmarkEnd w:id="144"/>
    <w:p w14:paraId="761626B0" w14:textId="6BC37EA4" w:rsidR="00C16207" w:rsidRPr="004C0509" w:rsidRDefault="00C16207" w:rsidP="00507838">
      <w:pPr>
        <w:spacing w:line="276" w:lineRule="auto"/>
        <w:ind w:left="720"/>
      </w:pPr>
      <w:r w:rsidRPr="00D51A5D">
        <w:t>The N</w:t>
      </w:r>
      <w:r w:rsidR="00367026">
        <w:t xml:space="preserve">orthern </w:t>
      </w:r>
      <w:r w:rsidRPr="00D51A5D">
        <w:t>I</w:t>
      </w:r>
      <w:r w:rsidR="00367026">
        <w:t>reland</w:t>
      </w:r>
      <w:r w:rsidRPr="00D51A5D">
        <w:t xml:space="preserve"> </w:t>
      </w:r>
      <w:r w:rsidR="00393B17">
        <w:t>Apprenticeship</w:t>
      </w:r>
      <w:r>
        <w:t xml:space="preserve"> programme</w:t>
      </w:r>
      <w:r w:rsidRPr="00D51A5D">
        <w:t xml:space="preserve"> offers</w:t>
      </w:r>
      <w:r w:rsidR="003144A5">
        <w:t xml:space="preserve"> courses</w:t>
      </w:r>
      <w:r w:rsidR="002B3472">
        <w:t xml:space="preserve"> at Levels 2 and 3.  The apprenticeship courses are</w:t>
      </w:r>
      <w:r w:rsidRPr="00D51A5D">
        <w:t xml:space="preserve"> designed for </w:t>
      </w:r>
      <w:r>
        <w:t>those</w:t>
      </w:r>
      <w:r w:rsidRPr="00D51A5D">
        <w:t xml:space="preserve"> who want to build a career in a specific sector. Developed in partnership with employers, it equips </w:t>
      </w:r>
      <w:r>
        <w:t xml:space="preserve">students </w:t>
      </w:r>
      <w:r w:rsidRPr="00D51A5D">
        <w:t xml:space="preserve">with the skills and qualifications needed to secure employment and progress in your chosen field. </w:t>
      </w:r>
    </w:p>
    <w:p w14:paraId="40618B8D" w14:textId="77777777" w:rsidR="005C01FC" w:rsidRPr="00706929" w:rsidRDefault="005C01FC" w:rsidP="00706929">
      <w:pPr>
        <w:pStyle w:val="ListParagraph"/>
        <w:spacing w:after="0" w:line="240" w:lineRule="auto"/>
        <w:rPr>
          <w:rFonts w:asciiTheme="minorHAnsi" w:hAnsiTheme="minorHAnsi" w:cstheme="minorHAnsi"/>
          <w:szCs w:val="24"/>
        </w:rPr>
      </w:pPr>
    </w:p>
    <w:p w14:paraId="23A133B7" w14:textId="6F58D4A9" w:rsidR="004A3BC3" w:rsidRPr="00F70BDC" w:rsidRDefault="00697245" w:rsidP="000410A0">
      <w:pPr>
        <w:pStyle w:val="Heading1"/>
        <w:numPr>
          <w:ilvl w:val="0"/>
          <w:numId w:val="7"/>
        </w:numPr>
        <w:spacing w:line="276" w:lineRule="auto"/>
        <w:rPr>
          <w:rFonts w:asciiTheme="minorHAnsi" w:hAnsiTheme="minorHAnsi" w:cstheme="minorHAnsi"/>
          <w:color w:val="2F5496" w:themeColor="accent5" w:themeShade="BF"/>
          <w:sz w:val="28"/>
          <w:szCs w:val="28"/>
          <w:lang w:val="en-GB"/>
        </w:rPr>
      </w:pPr>
      <w:bookmarkStart w:id="151" w:name="_Toc219387512"/>
      <w:r w:rsidRPr="00F70BDC">
        <w:rPr>
          <w:rFonts w:asciiTheme="minorHAnsi" w:hAnsiTheme="minorHAnsi" w:cstheme="minorHAnsi"/>
          <w:color w:val="2F5496" w:themeColor="accent5" w:themeShade="BF"/>
          <w:sz w:val="28"/>
          <w:szCs w:val="28"/>
          <w:lang w:val="en-GB"/>
        </w:rPr>
        <w:t>Scope</w:t>
      </w:r>
      <w:bookmarkEnd w:id="151"/>
    </w:p>
    <w:p w14:paraId="5B1396C1" w14:textId="5A519424" w:rsidR="00507838" w:rsidRPr="00507838" w:rsidRDefault="00C16207" w:rsidP="00507838">
      <w:pPr>
        <w:pStyle w:val="HTMLAddress"/>
        <w:spacing w:line="276" w:lineRule="auto"/>
        <w:ind w:left="720"/>
        <w:rPr>
          <w:i w:val="0"/>
          <w:iCs w:val="0"/>
          <w:sz w:val="24"/>
          <w:szCs w:val="24"/>
          <w:lang w:val="en-GB"/>
        </w:rPr>
      </w:pPr>
      <w:r w:rsidRPr="00507838">
        <w:rPr>
          <w:rFonts w:asciiTheme="minorHAnsi" w:hAnsiTheme="minorHAnsi" w:cstheme="minorHAnsi"/>
          <w:i w:val="0"/>
          <w:iCs w:val="0"/>
          <w:sz w:val="24"/>
          <w:szCs w:val="24"/>
        </w:rPr>
        <w:t xml:space="preserve">This </w:t>
      </w:r>
      <w:r w:rsidR="003144A5" w:rsidRPr="00507838">
        <w:rPr>
          <w:rFonts w:asciiTheme="minorHAnsi" w:hAnsiTheme="minorHAnsi" w:cstheme="minorHAnsi"/>
          <w:i w:val="0"/>
          <w:iCs w:val="0"/>
          <w:sz w:val="24"/>
          <w:szCs w:val="24"/>
        </w:rPr>
        <w:t>document</w:t>
      </w:r>
      <w:r w:rsidR="00230DD2">
        <w:rPr>
          <w:rFonts w:asciiTheme="minorHAnsi" w:hAnsiTheme="minorHAnsi" w:cstheme="minorHAnsi"/>
          <w:i w:val="0"/>
          <w:iCs w:val="0"/>
          <w:sz w:val="24"/>
          <w:szCs w:val="24"/>
        </w:rPr>
        <w:t xml:space="preserve"> only</w:t>
      </w:r>
      <w:r w:rsidRPr="00507838">
        <w:rPr>
          <w:rFonts w:asciiTheme="minorHAnsi" w:hAnsiTheme="minorHAnsi" w:cstheme="minorHAnsi"/>
          <w:i w:val="0"/>
          <w:iCs w:val="0"/>
          <w:sz w:val="24"/>
          <w:szCs w:val="24"/>
        </w:rPr>
        <w:t xml:space="preserve"> applies to</w:t>
      </w:r>
      <w:r w:rsidR="0079596B">
        <w:rPr>
          <w:rFonts w:asciiTheme="minorHAnsi" w:hAnsiTheme="minorHAnsi" w:cstheme="minorHAnsi"/>
          <w:i w:val="0"/>
          <w:iCs w:val="0"/>
          <w:sz w:val="24"/>
          <w:szCs w:val="24"/>
        </w:rPr>
        <w:t xml:space="preserve"> Levels 2 and 3</w:t>
      </w:r>
      <w:r w:rsidR="00334394">
        <w:rPr>
          <w:rFonts w:asciiTheme="minorHAnsi" w:hAnsiTheme="minorHAnsi" w:cstheme="minorHAnsi"/>
          <w:i w:val="0"/>
          <w:iCs w:val="0"/>
          <w:sz w:val="24"/>
          <w:szCs w:val="24"/>
        </w:rPr>
        <w:t xml:space="preserve"> Apprenticeship courses delivered by </w:t>
      </w:r>
      <w:r w:rsidRPr="00507838">
        <w:rPr>
          <w:rFonts w:asciiTheme="minorHAnsi" w:hAnsiTheme="minorHAnsi" w:cstheme="minorHAnsi"/>
          <w:i w:val="0"/>
          <w:iCs w:val="0"/>
          <w:sz w:val="24"/>
          <w:szCs w:val="24"/>
        </w:rPr>
        <w:t>Belfast Met courses</w:t>
      </w:r>
      <w:r w:rsidR="0079596B">
        <w:rPr>
          <w:rFonts w:asciiTheme="minorHAnsi" w:hAnsiTheme="minorHAnsi" w:cstheme="minorHAnsi"/>
          <w:i w:val="0"/>
          <w:iCs w:val="0"/>
          <w:sz w:val="24"/>
          <w:szCs w:val="24"/>
        </w:rPr>
        <w:t xml:space="preserve">.  A full list can be viewed </w:t>
      </w:r>
      <w:r w:rsidR="00230DD2">
        <w:rPr>
          <w:rFonts w:asciiTheme="minorHAnsi" w:hAnsiTheme="minorHAnsi" w:cstheme="minorHAnsi"/>
          <w:i w:val="0"/>
          <w:iCs w:val="0"/>
          <w:sz w:val="24"/>
          <w:szCs w:val="24"/>
        </w:rPr>
        <w:t xml:space="preserve">on the college website at </w:t>
      </w:r>
      <w:hyperlink r:id="rId19" w:history="1">
        <w:r w:rsidR="00230DD2" w:rsidRPr="00230DD2">
          <w:rPr>
            <w:rStyle w:val="Hyperlink"/>
            <w:rFonts w:asciiTheme="minorHAnsi" w:hAnsiTheme="minorHAnsi" w:cstheme="minorHAnsi"/>
            <w:i w:val="0"/>
            <w:iCs w:val="0"/>
            <w:color w:val="2F5496" w:themeColor="accent5" w:themeShade="BF"/>
            <w:sz w:val="24"/>
            <w:szCs w:val="24"/>
          </w:rPr>
          <w:t>https://www.belfastmet.ac.uk/courses?qualifications=apprenticeships</w:t>
        </w:r>
      </w:hyperlink>
      <w:r w:rsidR="00230DD2">
        <w:rPr>
          <w:rFonts w:asciiTheme="minorHAnsi" w:hAnsiTheme="minorHAnsi" w:cstheme="minorHAnsi"/>
          <w:i w:val="0"/>
          <w:iCs w:val="0"/>
          <w:sz w:val="24"/>
          <w:szCs w:val="24"/>
        </w:rPr>
        <w:t xml:space="preserve"> </w:t>
      </w:r>
      <w:r w:rsidR="0079596B">
        <w:rPr>
          <w:rFonts w:asciiTheme="minorHAnsi" w:hAnsiTheme="minorHAnsi" w:cstheme="minorHAnsi"/>
          <w:i w:val="0"/>
          <w:iCs w:val="0"/>
          <w:sz w:val="24"/>
          <w:szCs w:val="24"/>
        </w:rPr>
        <w:t xml:space="preserve"> </w:t>
      </w:r>
    </w:p>
    <w:p w14:paraId="2592F591" w14:textId="77777777" w:rsidR="00214118" w:rsidRDefault="00214118" w:rsidP="00214118">
      <w:pPr>
        <w:pStyle w:val="HTMLAddress"/>
        <w:rPr>
          <w:lang w:val="en-GB"/>
        </w:rPr>
      </w:pPr>
    </w:p>
    <w:p w14:paraId="10D8C185" w14:textId="511DBF04" w:rsidR="00214118" w:rsidRPr="005B36D5" w:rsidRDefault="00214118" w:rsidP="00214118">
      <w:pPr>
        <w:pStyle w:val="Heading1"/>
        <w:spacing w:line="276" w:lineRule="auto"/>
        <w:rPr>
          <w:rFonts w:asciiTheme="minorHAnsi" w:hAnsiTheme="minorHAnsi" w:cstheme="minorHAnsi"/>
          <w:color w:val="2F5496" w:themeColor="accent5" w:themeShade="BF"/>
          <w:sz w:val="28"/>
          <w:szCs w:val="28"/>
          <w:lang w:val="en-GB"/>
        </w:rPr>
      </w:pPr>
      <w:bookmarkStart w:id="152" w:name="_Toc219387513"/>
      <w:r>
        <w:rPr>
          <w:rFonts w:asciiTheme="minorHAnsi" w:hAnsiTheme="minorHAnsi" w:cstheme="minorHAnsi"/>
          <w:color w:val="2F5496" w:themeColor="accent5" w:themeShade="BF"/>
          <w:sz w:val="28"/>
          <w:szCs w:val="28"/>
          <w:lang w:val="en-GB"/>
        </w:rPr>
        <w:t xml:space="preserve">3.0     </w:t>
      </w:r>
      <w:r w:rsidR="008E7B3F" w:rsidRPr="00E26CF0">
        <w:rPr>
          <w:rFonts w:asciiTheme="minorHAnsi" w:hAnsiTheme="minorHAnsi" w:cstheme="minorHAnsi"/>
          <w:color w:val="2F5496" w:themeColor="accent5" w:themeShade="BF"/>
          <w:sz w:val="28"/>
          <w:szCs w:val="28"/>
          <w:lang w:val="en-GB"/>
        </w:rPr>
        <w:t>Information</w:t>
      </w:r>
      <w:r w:rsidR="008E7B3F">
        <w:rPr>
          <w:rFonts w:asciiTheme="minorHAnsi" w:hAnsiTheme="minorHAnsi" w:cstheme="minorHAnsi"/>
          <w:color w:val="2F5496" w:themeColor="accent5" w:themeShade="BF"/>
          <w:sz w:val="28"/>
          <w:szCs w:val="28"/>
          <w:lang w:val="en-GB"/>
        </w:rPr>
        <w:t xml:space="preserve"> on NI </w:t>
      </w:r>
      <w:r w:rsidR="00431417">
        <w:rPr>
          <w:rFonts w:asciiTheme="minorHAnsi" w:hAnsiTheme="minorHAnsi" w:cstheme="minorHAnsi"/>
          <w:color w:val="2F5496" w:themeColor="accent5" w:themeShade="BF"/>
          <w:sz w:val="28"/>
          <w:szCs w:val="28"/>
          <w:lang w:val="en-GB"/>
        </w:rPr>
        <w:t>Apprenticeships</w:t>
      </w:r>
      <w:bookmarkEnd w:id="152"/>
    </w:p>
    <w:p w14:paraId="6684D81E" w14:textId="4A25552D" w:rsidR="00214118" w:rsidRPr="005B36D5" w:rsidRDefault="00367026" w:rsidP="00531F77">
      <w:pPr>
        <w:spacing w:line="276" w:lineRule="auto"/>
        <w:ind w:firstLine="633"/>
        <w:rPr>
          <w:rFonts w:asciiTheme="minorHAnsi" w:hAnsiTheme="minorHAnsi" w:cstheme="minorHAnsi"/>
          <w:szCs w:val="24"/>
        </w:rPr>
      </w:pPr>
      <w:r>
        <w:rPr>
          <w:rFonts w:asciiTheme="minorHAnsi" w:hAnsiTheme="minorHAnsi" w:cstheme="minorHAnsi"/>
          <w:szCs w:val="24"/>
        </w:rPr>
        <w:t xml:space="preserve"> </w:t>
      </w:r>
      <w:r w:rsidR="008E7B3F">
        <w:rPr>
          <w:rFonts w:asciiTheme="minorHAnsi" w:hAnsiTheme="minorHAnsi" w:cstheme="minorHAnsi"/>
          <w:szCs w:val="24"/>
        </w:rPr>
        <w:t xml:space="preserve">Information </w:t>
      </w:r>
      <w:r>
        <w:rPr>
          <w:rFonts w:asciiTheme="minorHAnsi" w:hAnsiTheme="minorHAnsi" w:cstheme="minorHAnsi"/>
          <w:szCs w:val="24"/>
        </w:rPr>
        <w:t xml:space="preserve">on NI </w:t>
      </w:r>
      <w:r w:rsidR="00431417">
        <w:rPr>
          <w:rFonts w:asciiTheme="minorHAnsi" w:hAnsiTheme="minorHAnsi" w:cstheme="minorHAnsi"/>
          <w:szCs w:val="24"/>
        </w:rPr>
        <w:t>Apprenticeships</w:t>
      </w:r>
      <w:r>
        <w:rPr>
          <w:rFonts w:asciiTheme="minorHAnsi" w:hAnsiTheme="minorHAnsi" w:cstheme="minorHAnsi"/>
          <w:szCs w:val="24"/>
        </w:rPr>
        <w:t xml:space="preserve"> is available from the following:</w:t>
      </w:r>
    </w:p>
    <w:p w14:paraId="1711DF33" w14:textId="291B36FA" w:rsidR="00367026" w:rsidRPr="00431417" w:rsidRDefault="00367026" w:rsidP="00531F77">
      <w:pPr>
        <w:pStyle w:val="ListParagraph"/>
        <w:numPr>
          <w:ilvl w:val="1"/>
          <w:numId w:val="10"/>
        </w:numPr>
        <w:spacing w:after="0"/>
        <w:ind w:left="992" w:hanging="357"/>
        <w:rPr>
          <w:rFonts w:asciiTheme="minorHAnsi" w:hAnsiTheme="minorHAnsi" w:cstheme="minorHAnsi"/>
          <w:color w:val="4472C4" w:themeColor="accent5"/>
          <w:szCs w:val="24"/>
        </w:rPr>
      </w:pPr>
      <w:r w:rsidRPr="00367026">
        <w:rPr>
          <w:rFonts w:asciiTheme="minorHAnsi" w:hAnsiTheme="minorHAnsi" w:cstheme="minorHAnsi"/>
          <w:szCs w:val="24"/>
        </w:rPr>
        <w:t xml:space="preserve">Northern Ireland </w:t>
      </w:r>
      <w:r w:rsidR="00431417">
        <w:rPr>
          <w:rFonts w:asciiTheme="minorHAnsi" w:hAnsiTheme="minorHAnsi" w:cstheme="minorHAnsi"/>
          <w:szCs w:val="24"/>
        </w:rPr>
        <w:t>Apprenticeships</w:t>
      </w:r>
      <w:r w:rsidR="00EE39F9">
        <w:rPr>
          <w:rFonts w:asciiTheme="minorHAnsi" w:hAnsiTheme="minorHAnsi" w:cstheme="minorHAnsi"/>
          <w:szCs w:val="24"/>
        </w:rPr>
        <w:t xml:space="preserve"> w</w:t>
      </w:r>
      <w:r>
        <w:rPr>
          <w:rFonts w:asciiTheme="minorHAnsi" w:hAnsiTheme="minorHAnsi" w:cstheme="minorHAnsi"/>
          <w:szCs w:val="24"/>
        </w:rPr>
        <w:t xml:space="preserve">ebsite at </w:t>
      </w:r>
      <w:hyperlink r:id="rId20" w:history="1">
        <w:r w:rsidR="00431417" w:rsidRPr="00431417">
          <w:rPr>
            <w:rStyle w:val="Hyperlink"/>
            <w:rFonts w:asciiTheme="minorHAnsi" w:hAnsiTheme="minorHAnsi" w:cstheme="minorHAnsi"/>
            <w:color w:val="4472C4" w:themeColor="accent5"/>
            <w:szCs w:val="24"/>
          </w:rPr>
          <w:t>https://www.nidirect.gov.uk/articles/types-apprenticeships</w:t>
        </w:r>
      </w:hyperlink>
      <w:r w:rsidR="00431417" w:rsidRPr="00431417">
        <w:rPr>
          <w:rFonts w:asciiTheme="minorHAnsi" w:hAnsiTheme="minorHAnsi" w:cstheme="minorHAnsi"/>
          <w:color w:val="4472C4" w:themeColor="accent5"/>
          <w:szCs w:val="24"/>
        </w:rPr>
        <w:t xml:space="preserve"> </w:t>
      </w:r>
    </w:p>
    <w:p w14:paraId="729117D0" w14:textId="4631D5A3" w:rsidR="003B7266" w:rsidRPr="00B26DC2" w:rsidRDefault="003B7266" w:rsidP="00531F77">
      <w:pPr>
        <w:pStyle w:val="ListParagraph"/>
        <w:numPr>
          <w:ilvl w:val="1"/>
          <w:numId w:val="10"/>
        </w:numPr>
        <w:spacing w:after="0"/>
        <w:ind w:left="992" w:hanging="357"/>
        <w:rPr>
          <w:rFonts w:asciiTheme="minorHAnsi" w:hAnsiTheme="minorHAnsi" w:cstheme="minorHAnsi"/>
          <w:color w:val="4472C4" w:themeColor="accent5"/>
          <w:szCs w:val="24"/>
        </w:rPr>
      </w:pPr>
      <w:r>
        <w:rPr>
          <w:rFonts w:asciiTheme="minorHAnsi" w:hAnsiTheme="minorHAnsi" w:cstheme="minorHAnsi"/>
          <w:szCs w:val="24"/>
        </w:rPr>
        <w:t xml:space="preserve">Belfast Met’s Apprenticeships page </w:t>
      </w:r>
      <w:hyperlink r:id="rId21" w:history="1">
        <w:r w:rsidR="00B26DC2" w:rsidRPr="00B26DC2">
          <w:rPr>
            <w:rStyle w:val="Hyperlink"/>
            <w:rFonts w:asciiTheme="minorHAnsi" w:hAnsiTheme="minorHAnsi" w:cstheme="minorHAnsi"/>
            <w:color w:val="4472C4" w:themeColor="accent5"/>
            <w:szCs w:val="24"/>
          </w:rPr>
          <w:t>https://www.belfastmet.ac.uk/apprenticeships</w:t>
        </w:r>
      </w:hyperlink>
      <w:r w:rsidR="00B26DC2" w:rsidRPr="00B26DC2">
        <w:rPr>
          <w:rFonts w:asciiTheme="minorHAnsi" w:hAnsiTheme="minorHAnsi" w:cstheme="minorHAnsi"/>
          <w:color w:val="4472C4" w:themeColor="accent5"/>
          <w:szCs w:val="24"/>
        </w:rPr>
        <w:t xml:space="preserve"> </w:t>
      </w:r>
    </w:p>
    <w:p w14:paraId="54C0DAE2" w14:textId="06F14FDA" w:rsidR="00367026" w:rsidRDefault="00214118" w:rsidP="00531F77">
      <w:pPr>
        <w:pStyle w:val="ListParagraph"/>
        <w:numPr>
          <w:ilvl w:val="1"/>
          <w:numId w:val="10"/>
        </w:numPr>
        <w:spacing w:after="0"/>
        <w:ind w:left="992" w:hanging="357"/>
        <w:rPr>
          <w:rFonts w:asciiTheme="minorHAnsi" w:hAnsiTheme="minorHAnsi" w:cstheme="minorHAnsi"/>
          <w:szCs w:val="24"/>
        </w:rPr>
      </w:pPr>
      <w:r w:rsidRPr="005B36D5">
        <w:rPr>
          <w:rFonts w:asciiTheme="minorHAnsi" w:hAnsiTheme="minorHAnsi" w:cstheme="minorHAnsi"/>
          <w:szCs w:val="24"/>
        </w:rPr>
        <w:t xml:space="preserve">using </w:t>
      </w:r>
      <w:r w:rsidRPr="005B36D5">
        <w:rPr>
          <w:rFonts w:asciiTheme="minorHAnsi" w:hAnsiTheme="minorHAnsi" w:cstheme="minorHAnsi"/>
          <w:iCs/>
          <w:szCs w:val="24"/>
        </w:rPr>
        <w:t>the</w:t>
      </w:r>
      <w:r w:rsidRPr="005B36D5">
        <w:rPr>
          <w:rFonts w:asciiTheme="minorHAnsi" w:hAnsiTheme="minorHAnsi" w:cstheme="minorHAnsi"/>
          <w:szCs w:val="24"/>
        </w:rPr>
        <w:t xml:space="preserve"> </w:t>
      </w:r>
      <w:hyperlink r:id="rId22" w:history="1">
        <w:r w:rsidRPr="005B36D5">
          <w:rPr>
            <w:rStyle w:val="Hyperlink"/>
            <w:rFonts w:asciiTheme="minorHAnsi" w:hAnsiTheme="minorHAnsi" w:cstheme="minorHAnsi"/>
            <w:color w:val="2E74B5" w:themeColor="accent1" w:themeShade="BF"/>
            <w:szCs w:val="24"/>
          </w:rPr>
          <w:t>course search facility</w:t>
        </w:r>
      </w:hyperlink>
      <w:r w:rsidRPr="005B36D5">
        <w:rPr>
          <w:rFonts w:asciiTheme="minorHAnsi" w:hAnsiTheme="minorHAnsi" w:cstheme="minorHAnsi"/>
          <w:szCs w:val="24"/>
        </w:rPr>
        <w:t xml:space="preserve">, digital prospectuses and course details pages on the College website </w:t>
      </w:r>
    </w:p>
    <w:p w14:paraId="3E57084E" w14:textId="77777777" w:rsidR="00214118" w:rsidRPr="005B36D5" w:rsidRDefault="00214118" w:rsidP="00531F77">
      <w:pPr>
        <w:pStyle w:val="ListParagraph"/>
        <w:numPr>
          <w:ilvl w:val="1"/>
          <w:numId w:val="10"/>
        </w:numPr>
        <w:spacing w:after="0"/>
        <w:ind w:left="992" w:hanging="357"/>
        <w:rPr>
          <w:rFonts w:asciiTheme="minorHAnsi" w:hAnsiTheme="minorHAnsi" w:cstheme="minorHAnsi"/>
          <w:szCs w:val="24"/>
        </w:rPr>
      </w:pPr>
      <w:r w:rsidRPr="005B36D5">
        <w:rPr>
          <w:rFonts w:asciiTheme="minorHAnsi" w:hAnsiTheme="minorHAnsi" w:cstheme="minorHAnsi"/>
          <w:szCs w:val="24"/>
        </w:rPr>
        <w:t xml:space="preserve">Pre-Entry Advice presentations on each course </w:t>
      </w:r>
      <w:proofErr w:type="gramStart"/>
      <w:r w:rsidRPr="005B36D5">
        <w:rPr>
          <w:rFonts w:asciiTheme="minorHAnsi" w:hAnsiTheme="minorHAnsi" w:cstheme="minorHAnsi"/>
          <w:szCs w:val="24"/>
        </w:rPr>
        <w:t>page;</w:t>
      </w:r>
      <w:proofErr w:type="gramEnd"/>
    </w:p>
    <w:p w14:paraId="51AD0D9E" w14:textId="153A8742" w:rsidR="00367026" w:rsidRDefault="00214118" w:rsidP="00531F77">
      <w:pPr>
        <w:pStyle w:val="ListParagraph"/>
        <w:numPr>
          <w:ilvl w:val="1"/>
          <w:numId w:val="10"/>
        </w:numPr>
        <w:spacing w:after="0"/>
        <w:ind w:left="992" w:hanging="357"/>
        <w:rPr>
          <w:rFonts w:asciiTheme="minorHAnsi" w:hAnsiTheme="minorHAnsi" w:cstheme="minorHAnsi"/>
          <w:szCs w:val="24"/>
        </w:rPr>
      </w:pPr>
      <w:r w:rsidRPr="005B36D5">
        <w:rPr>
          <w:rFonts w:asciiTheme="minorHAnsi" w:hAnsiTheme="minorHAnsi" w:cstheme="minorHAnsi"/>
          <w:szCs w:val="24"/>
        </w:rPr>
        <w:t xml:space="preserve">email </w:t>
      </w:r>
      <w:hyperlink r:id="rId23" w:history="1">
        <w:r w:rsidR="003E31B2" w:rsidRPr="003E31B2">
          <w:rPr>
            <w:rStyle w:val="Hyperlink"/>
            <w:color w:val="2F5496" w:themeColor="accent5" w:themeShade="BF"/>
          </w:rPr>
          <w:t>apprenticeships@belfastmet.ac.uk</w:t>
        </w:r>
      </w:hyperlink>
      <w:r w:rsidR="003E31B2" w:rsidRPr="003E31B2">
        <w:rPr>
          <w:color w:val="2F5496" w:themeColor="accent5" w:themeShade="BF"/>
        </w:rPr>
        <w:t xml:space="preserve"> </w:t>
      </w:r>
    </w:p>
    <w:p w14:paraId="125C0151" w14:textId="7085A237" w:rsidR="00214118" w:rsidRPr="00367026" w:rsidRDefault="00214118" w:rsidP="00531F77">
      <w:pPr>
        <w:pStyle w:val="ListParagraph"/>
        <w:numPr>
          <w:ilvl w:val="1"/>
          <w:numId w:val="10"/>
        </w:numPr>
        <w:spacing w:after="0"/>
        <w:ind w:left="992" w:hanging="357"/>
        <w:rPr>
          <w:rFonts w:asciiTheme="minorHAnsi" w:hAnsiTheme="minorHAnsi" w:cstheme="minorHAnsi"/>
          <w:szCs w:val="24"/>
        </w:rPr>
      </w:pPr>
      <w:r w:rsidRPr="00367026">
        <w:rPr>
          <w:rFonts w:asciiTheme="minorHAnsi" w:hAnsiTheme="minorHAnsi" w:cstheme="minorHAnsi"/>
          <w:szCs w:val="24"/>
        </w:rPr>
        <w:t>contact details provided on course details page and other communications</w:t>
      </w:r>
    </w:p>
    <w:p w14:paraId="6EAB4E46" w14:textId="77777777" w:rsidR="00214118" w:rsidRDefault="00214118" w:rsidP="00531F77">
      <w:pPr>
        <w:pStyle w:val="HTMLAddress"/>
        <w:numPr>
          <w:ilvl w:val="1"/>
          <w:numId w:val="10"/>
        </w:numPr>
        <w:spacing w:line="276" w:lineRule="auto"/>
        <w:ind w:left="992" w:hanging="357"/>
        <w:rPr>
          <w:rFonts w:asciiTheme="minorHAnsi" w:hAnsiTheme="minorHAnsi" w:cstheme="minorHAnsi"/>
          <w:i w:val="0"/>
          <w:sz w:val="24"/>
          <w:szCs w:val="24"/>
        </w:rPr>
      </w:pPr>
      <w:r w:rsidRPr="005B36D5">
        <w:rPr>
          <w:rFonts w:asciiTheme="minorHAnsi" w:hAnsiTheme="minorHAnsi" w:cstheme="minorHAnsi"/>
          <w:i w:val="0"/>
          <w:sz w:val="24"/>
          <w:szCs w:val="24"/>
        </w:rPr>
        <w:t>Belfast Met’s Careers &amp; Employability Service</w:t>
      </w:r>
    </w:p>
    <w:p w14:paraId="5EEE1809" w14:textId="365041F2" w:rsidR="00FC38C6" w:rsidRDefault="00214118" w:rsidP="00531F77">
      <w:pPr>
        <w:pStyle w:val="HTMLAddress"/>
        <w:numPr>
          <w:ilvl w:val="1"/>
          <w:numId w:val="10"/>
        </w:numPr>
        <w:spacing w:line="276" w:lineRule="auto"/>
        <w:ind w:left="992" w:hanging="357"/>
        <w:rPr>
          <w:rFonts w:asciiTheme="minorHAnsi" w:hAnsiTheme="minorHAnsi" w:cstheme="minorHAnsi"/>
          <w:i w:val="0"/>
          <w:sz w:val="24"/>
          <w:szCs w:val="24"/>
        </w:rPr>
      </w:pPr>
      <w:r w:rsidRPr="00056D6F">
        <w:rPr>
          <w:rFonts w:asciiTheme="minorHAnsi" w:hAnsiTheme="minorHAnsi" w:cstheme="minorHAnsi"/>
          <w:i w:val="0"/>
          <w:sz w:val="24"/>
          <w:szCs w:val="24"/>
        </w:rPr>
        <w:t>NI Careers Service;</w:t>
      </w:r>
    </w:p>
    <w:p w14:paraId="713F744E" w14:textId="77777777" w:rsidR="003E31B2" w:rsidRPr="00EE50F7" w:rsidRDefault="003E31B2" w:rsidP="003E31B2">
      <w:pPr>
        <w:pStyle w:val="ListParagraph"/>
        <w:numPr>
          <w:ilvl w:val="1"/>
          <w:numId w:val="10"/>
        </w:numPr>
        <w:spacing w:after="0"/>
        <w:ind w:left="992" w:hanging="357"/>
        <w:rPr>
          <w:rFonts w:asciiTheme="minorHAnsi" w:hAnsiTheme="minorHAnsi" w:cstheme="minorHAnsi"/>
          <w:szCs w:val="24"/>
        </w:rPr>
      </w:pPr>
      <w:r w:rsidRPr="00EE50F7">
        <w:rPr>
          <w:rFonts w:asciiTheme="minorHAnsi" w:hAnsiTheme="minorHAnsi" w:cstheme="minorBidi"/>
          <w:iCs/>
          <w:szCs w:val="24"/>
        </w:rPr>
        <w:t>Application related queries can be directed</w:t>
      </w:r>
      <w:r>
        <w:rPr>
          <w:rFonts w:asciiTheme="minorHAnsi" w:hAnsiTheme="minorHAnsi" w:cstheme="minorBidi"/>
          <w:i/>
          <w:szCs w:val="24"/>
        </w:rPr>
        <w:t xml:space="preserve"> </w:t>
      </w:r>
      <w:r w:rsidRPr="00EE50F7">
        <w:rPr>
          <w:rFonts w:asciiTheme="minorHAnsi" w:hAnsiTheme="minorHAnsi" w:cstheme="minorBidi"/>
          <w:iCs/>
          <w:szCs w:val="24"/>
        </w:rPr>
        <w:t>to</w:t>
      </w:r>
      <w:r>
        <w:rPr>
          <w:rFonts w:asciiTheme="minorHAnsi" w:hAnsiTheme="minorHAnsi" w:cstheme="minorBidi"/>
          <w:i/>
          <w:szCs w:val="24"/>
        </w:rPr>
        <w:t xml:space="preserve"> </w:t>
      </w:r>
      <w:r w:rsidRPr="005B36D5">
        <w:rPr>
          <w:rFonts w:asciiTheme="minorHAnsi" w:hAnsiTheme="minorHAnsi" w:cstheme="minorHAnsi"/>
          <w:szCs w:val="24"/>
        </w:rPr>
        <w:t xml:space="preserve">email </w:t>
      </w:r>
      <w:hyperlink r:id="rId24" w:history="1">
        <w:r w:rsidRPr="00A2429E">
          <w:rPr>
            <w:rStyle w:val="Hyperlink"/>
            <w:rFonts w:asciiTheme="minorHAnsi" w:hAnsiTheme="minorHAnsi" w:cstheme="minorHAnsi"/>
            <w:color w:val="2E74B5" w:themeColor="accent1" w:themeShade="BF"/>
            <w:szCs w:val="24"/>
          </w:rPr>
          <w:t>studentportal@belfastmet.ac.uk</w:t>
        </w:r>
      </w:hyperlink>
      <w:r w:rsidRPr="00A2429E">
        <w:rPr>
          <w:rFonts w:asciiTheme="minorHAnsi" w:hAnsiTheme="minorHAnsi" w:cstheme="minorHAnsi"/>
          <w:color w:val="2E74B5" w:themeColor="accent1" w:themeShade="BF"/>
          <w:szCs w:val="24"/>
        </w:rPr>
        <w:t xml:space="preserve"> </w:t>
      </w:r>
      <w:r w:rsidRPr="00367026">
        <w:rPr>
          <w:rFonts w:asciiTheme="minorHAnsi" w:hAnsiTheme="minorHAnsi" w:cstheme="minorHAnsi"/>
          <w:szCs w:val="24"/>
        </w:rPr>
        <w:t>and/or telephone number 028 90265 265</w:t>
      </w:r>
    </w:p>
    <w:p w14:paraId="69F82F67" w14:textId="77777777" w:rsidR="003E31B2" w:rsidRPr="007B6233" w:rsidRDefault="003E31B2" w:rsidP="003E31B2">
      <w:pPr>
        <w:pStyle w:val="HTMLAddress"/>
        <w:spacing w:line="276" w:lineRule="auto"/>
        <w:ind w:left="635"/>
        <w:rPr>
          <w:rFonts w:asciiTheme="minorHAnsi" w:hAnsiTheme="minorHAnsi" w:cstheme="minorHAnsi"/>
          <w:i w:val="0"/>
          <w:sz w:val="24"/>
          <w:szCs w:val="24"/>
        </w:rPr>
      </w:pPr>
    </w:p>
    <w:p w14:paraId="00DD820D" w14:textId="77777777" w:rsidR="004308D7" w:rsidRPr="008C591A" w:rsidRDefault="004308D7" w:rsidP="008C591A">
      <w:pPr>
        <w:pStyle w:val="HTMLAddress"/>
        <w:spacing w:line="276" w:lineRule="auto"/>
        <w:rPr>
          <w:i w:val="0"/>
          <w:iCs w:val="0"/>
          <w:lang w:val="en-GB"/>
        </w:rPr>
      </w:pPr>
    </w:p>
    <w:p w14:paraId="54DB4EDD" w14:textId="77777777" w:rsidR="00531F77" w:rsidRDefault="00531F77" w:rsidP="008C591A">
      <w:pPr>
        <w:spacing w:after="240" w:line="276" w:lineRule="auto"/>
        <w:rPr>
          <w:rFonts w:asciiTheme="majorHAnsi" w:hAnsiTheme="majorHAnsi" w:cstheme="majorHAnsi"/>
          <w:b/>
          <w:bCs/>
          <w:color w:val="2F5496" w:themeColor="accent5" w:themeShade="BF"/>
          <w:sz w:val="32"/>
          <w:szCs w:val="32"/>
        </w:rPr>
      </w:pPr>
    </w:p>
    <w:p w14:paraId="07CE19A3" w14:textId="77777777" w:rsidR="00531F77" w:rsidRDefault="00531F77" w:rsidP="008C591A">
      <w:pPr>
        <w:spacing w:after="240" w:line="276" w:lineRule="auto"/>
        <w:rPr>
          <w:rFonts w:asciiTheme="majorHAnsi" w:hAnsiTheme="majorHAnsi" w:cstheme="majorHAnsi"/>
          <w:b/>
          <w:bCs/>
          <w:color w:val="2F5496" w:themeColor="accent5" w:themeShade="BF"/>
          <w:sz w:val="32"/>
          <w:szCs w:val="32"/>
        </w:rPr>
      </w:pPr>
    </w:p>
    <w:p w14:paraId="6C204828" w14:textId="77777777" w:rsidR="00531F77" w:rsidRDefault="00531F77" w:rsidP="008C591A">
      <w:pPr>
        <w:spacing w:after="240" w:line="276" w:lineRule="auto"/>
        <w:rPr>
          <w:rFonts w:asciiTheme="majorHAnsi" w:hAnsiTheme="majorHAnsi" w:cstheme="majorHAnsi"/>
          <w:b/>
          <w:bCs/>
          <w:color w:val="2F5496" w:themeColor="accent5" w:themeShade="BF"/>
          <w:sz w:val="32"/>
          <w:szCs w:val="32"/>
        </w:rPr>
      </w:pPr>
    </w:p>
    <w:p w14:paraId="35664A7E" w14:textId="77777777" w:rsidR="00531F77" w:rsidRDefault="00531F77" w:rsidP="008C591A">
      <w:pPr>
        <w:spacing w:after="240" w:line="276" w:lineRule="auto"/>
        <w:rPr>
          <w:rFonts w:asciiTheme="majorHAnsi" w:hAnsiTheme="majorHAnsi" w:cstheme="majorHAnsi"/>
          <w:b/>
          <w:bCs/>
          <w:color w:val="2F5496" w:themeColor="accent5" w:themeShade="BF"/>
          <w:sz w:val="32"/>
          <w:szCs w:val="32"/>
        </w:rPr>
      </w:pPr>
    </w:p>
    <w:p w14:paraId="52B00998" w14:textId="77777777" w:rsidR="00531F77" w:rsidRDefault="00531F77" w:rsidP="008C591A">
      <w:pPr>
        <w:spacing w:after="240" w:line="276" w:lineRule="auto"/>
        <w:rPr>
          <w:rFonts w:asciiTheme="majorHAnsi" w:hAnsiTheme="majorHAnsi" w:cstheme="majorHAnsi"/>
          <w:b/>
          <w:bCs/>
          <w:color w:val="2F5496" w:themeColor="accent5" w:themeShade="BF"/>
          <w:sz w:val="32"/>
          <w:szCs w:val="32"/>
        </w:rPr>
      </w:pPr>
    </w:p>
    <w:p w14:paraId="74008D82" w14:textId="77777777" w:rsidR="00531F77" w:rsidRDefault="00531F77" w:rsidP="00662821">
      <w:pPr>
        <w:spacing w:after="240" w:line="240" w:lineRule="auto"/>
        <w:rPr>
          <w:rFonts w:asciiTheme="majorHAnsi" w:hAnsiTheme="majorHAnsi" w:cstheme="majorHAnsi"/>
          <w:b/>
          <w:bCs/>
          <w:color w:val="2F5496" w:themeColor="accent5" w:themeShade="BF"/>
          <w:sz w:val="32"/>
          <w:szCs w:val="32"/>
        </w:rPr>
      </w:pPr>
    </w:p>
    <w:p w14:paraId="24C84125" w14:textId="77777777" w:rsidR="00662821" w:rsidRDefault="00662821" w:rsidP="00662821">
      <w:pPr>
        <w:pStyle w:val="HTMLAddress"/>
        <w:rPr>
          <w:lang w:val="en-GB"/>
        </w:rPr>
      </w:pPr>
    </w:p>
    <w:p w14:paraId="62F9A177" w14:textId="77777777" w:rsidR="00662821" w:rsidRPr="00662821" w:rsidRDefault="00662821" w:rsidP="00662821">
      <w:pPr>
        <w:pStyle w:val="HTMLAddress"/>
        <w:rPr>
          <w:lang w:val="en-GB"/>
        </w:rPr>
      </w:pPr>
    </w:p>
    <w:p w14:paraId="2D60A45C" w14:textId="2D88CBD6" w:rsidR="00DD7788" w:rsidRPr="004308D7" w:rsidRDefault="000A29B2" w:rsidP="008C591A">
      <w:pPr>
        <w:spacing w:after="240" w:line="276" w:lineRule="auto"/>
        <w:rPr>
          <w:rFonts w:asciiTheme="majorHAnsi" w:hAnsiTheme="majorHAnsi" w:cstheme="majorHAnsi"/>
          <w:b/>
          <w:bCs/>
          <w:color w:val="2F5496" w:themeColor="accent5" w:themeShade="BF"/>
          <w:sz w:val="32"/>
          <w:szCs w:val="32"/>
          <w:lang w:val="x-none"/>
        </w:rPr>
      </w:pPr>
      <w:r w:rsidRPr="004308D7">
        <w:rPr>
          <w:rFonts w:asciiTheme="majorHAnsi" w:hAnsiTheme="majorHAnsi" w:cstheme="majorHAnsi"/>
          <w:b/>
          <w:bCs/>
          <w:color w:val="2F5496" w:themeColor="accent5" w:themeShade="BF"/>
          <w:sz w:val="32"/>
          <w:szCs w:val="32"/>
        </w:rPr>
        <w:t xml:space="preserve">Section </w:t>
      </w:r>
      <w:r w:rsidR="007A1CE4" w:rsidRPr="004308D7">
        <w:rPr>
          <w:rFonts w:asciiTheme="majorHAnsi" w:hAnsiTheme="majorHAnsi" w:cstheme="majorHAnsi"/>
          <w:b/>
          <w:bCs/>
          <w:color w:val="2F5496" w:themeColor="accent5" w:themeShade="BF"/>
          <w:sz w:val="32"/>
          <w:szCs w:val="32"/>
        </w:rPr>
        <w:t>B</w:t>
      </w:r>
      <w:r w:rsidRPr="004308D7">
        <w:rPr>
          <w:rFonts w:asciiTheme="majorHAnsi" w:hAnsiTheme="majorHAnsi" w:cstheme="majorHAnsi"/>
          <w:b/>
          <w:bCs/>
          <w:color w:val="2F5496" w:themeColor="accent5" w:themeShade="BF"/>
          <w:sz w:val="32"/>
          <w:szCs w:val="32"/>
        </w:rPr>
        <w:t xml:space="preserve">: </w:t>
      </w:r>
      <w:r w:rsidR="004A3BC3" w:rsidRPr="004308D7">
        <w:rPr>
          <w:rFonts w:asciiTheme="majorHAnsi" w:hAnsiTheme="majorHAnsi" w:cstheme="majorHAnsi"/>
          <w:b/>
          <w:bCs/>
          <w:color w:val="2F5496" w:themeColor="accent5" w:themeShade="BF"/>
          <w:sz w:val="32"/>
          <w:szCs w:val="32"/>
        </w:rPr>
        <w:t>Course Entry Requirements</w:t>
      </w:r>
    </w:p>
    <w:p w14:paraId="140D08C0" w14:textId="75CDFAED" w:rsidR="009C3631" w:rsidRPr="005B36D5" w:rsidRDefault="00E26CF0" w:rsidP="00531402">
      <w:pPr>
        <w:pStyle w:val="Heading2"/>
        <w:spacing w:line="276" w:lineRule="auto"/>
        <w:rPr>
          <w:rFonts w:asciiTheme="minorHAnsi" w:hAnsiTheme="minorHAnsi" w:cstheme="minorHAnsi"/>
          <w:color w:val="2F5496" w:themeColor="accent5" w:themeShade="BF"/>
          <w:sz w:val="28"/>
          <w:szCs w:val="28"/>
          <w:lang w:val="en-GB"/>
        </w:rPr>
      </w:pPr>
      <w:bookmarkStart w:id="153" w:name="_Toc167113738"/>
      <w:bookmarkStart w:id="154" w:name="_Toc219387514"/>
      <w:r>
        <w:rPr>
          <w:rFonts w:asciiTheme="minorHAnsi" w:hAnsiTheme="minorHAnsi" w:cstheme="minorHAnsi"/>
          <w:color w:val="2F5496" w:themeColor="accent5" w:themeShade="BF"/>
          <w:sz w:val="28"/>
          <w:szCs w:val="28"/>
          <w:lang w:val="en-GB"/>
        </w:rPr>
        <w:t>4</w:t>
      </w:r>
      <w:r w:rsidR="009C3631" w:rsidRPr="005B36D5">
        <w:rPr>
          <w:rFonts w:asciiTheme="minorHAnsi" w:hAnsiTheme="minorHAnsi" w:cstheme="minorHAnsi"/>
          <w:color w:val="2F5496" w:themeColor="accent5" w:themeShade="BF"/>
          <w:sz w:val="28"/>
          <w:szCs w:val="28"/>
          <w:lang w:val="en-GB"/>
        </w:rPr>
        <w:t xml:space="preserve">.0  </w:t>
      </w:r>
      <w:r w:rsidR="00F903BA" w:rsidRPr="005B36D5">
        <w:rPr>
          <w:rFonts w:asciiTheme="minorHAnsi" w:hAnsiTheme="minorHAnsi" w:cstheme="minorHAnsi"/>
          <w:color w:val="2F5496" w:themeColor="accent5" w:themeShade="BF"/>
          <w:sz w:val="28"/>
          <w:szCs w:val="28"/>
          <w:lang w:val="en-GB"/>
        </w:rPr>
        <w:t xml:space="preserve">  </w:t>
      </w:r>
      <w:r w:rsidR="001138A4">
        <w:rPr>
          <w:rFonts w:asciiTheme="minorHAnsi" w:hAnsiTheme="minorHAnsi" w:cstheme="minorHAnsi"/>
          <w:color w:val="2F5496" w:themeColor="accent5" w:themeShade="BF"/>
          <w:sz w:val="28"/>
          <w:szCs w:val="28"/>
          <w:lang w:val="en-GB"/>
        </w:rPr>
        <w:tab/>
      </w:r>
      <w:r w:rsidR="009C3631" w:rsidRPr="005B36D5">
        <w:rPr>
          <w:rFonts w:asciiTheme="minorHAnsi" w:hAnsiTheme="minorHAnsi" w:cstheme="minorHAnsi"/>
          <w:color w:val="2F5496" w:themeColor="accent5" w:themeShade="BF"/>
          <w:sz w:val="28"/>
          <w:szCs w:val="28"/>
          <w:lang w:val="en-GB"/>
        </w:rPr>
        <w:t xml:space="preserve">Academic Course </w:t>
      </w:r>
      <w:r w:rsidR="009C3631" w:rsidRPr="005B36D5">
        <w:rPr>
          <w:rFonts w:asciiTheme="minorHAnsi" w:hAnsiTheme="minorHAnsi" w:cstheme="minorHAnsi"/>
          <w:color w:val="2F5496" w:themeColor="accent5" w:themeShade="BF"/>
          <w:sz w:val="28"/>
          <w:szCs w:val="28"/>
        </w:rPr>
        <w:t xml:space="preserve">Entry Requirements </w:t>
      </w:r>
      <w:r w:rsidR="009C3631" w:rsidRPr="005B36D5">
        <w:rPr>
          <w:rFonts w:asciiTheme="minorHAnsi" w:hAnsiTheme="minorHAnsi" w:cstheme="minorHAnsi"/>
          <w:color w:val="2F5496" w:themeColor="accent5" w:themeShade="BF"/>
          <w:sz w:val="28"/>
          <w:szCs w:val="28"/>
          <w:lang w:val="en-GB"/>
        </w:rPr>
        <w:t xml:space="preserve">for </w:t>
      </w:r>
      <w:bookmarkEnd w:id="153"/>
      <w:r w:rsidR="00B26DC2">
        <w:rPr>
          <w:rFonts w:asciiTheme="minorHAnsi" w:hAnsiTheme="minorHAnsi" w:cstheme="minorHAnsi"/>
          <w:color w:val="2F5496" w:themeColor="accent5" w:themeShade="BF"/>
          <w:sz w:val="28"/>
          <w:szCs w:val="28"/>
          <w:lang w:val="en-GB"/>
        </w:rPr>
        <w:t>Apprentice</w:t>
      </w:r>
      <w:r w:rsidR="00C42770">
        <w:rPr>
          <w:rFonts w:asciiTheme="minorHAnsi" w:hAnsiTheme="minorHAnsi" w:cstheme="minorHAnsi"/>
          <w:color w:val="2F5496" w:themeColor="accent5" w:themeShade="BF"/>
          <w:sz w:val="28"/>
          <w:szCs w:val="28"/>
          <w:lang w:val="en-GB"/>
        </w:rPr>
        <w:t xml:space="preserve">ship </w:t>
      </w:r>
      <w:r w:rsidR="00AA6369">
        <w:rPr>
          <w:rFonts w:asciiTheme="minorHAnsi" w:hAnsiTheme="minorHAnsi" w:cstheme="minorHAnsi"/>
          <w:color w:val="2F5496" w:themeColor="accent5" w:themeShade="BF"/>
          <w:sz w:val="28"/>
          <w:szCs w:val="28"/>
          <w:lang w:val="en-GB"/>
        </w:rPr>
        <w:t>courses</w:t>
      </w:r>
      <w:bookmarkEnd w:id="154"/>
    </w:p>
    <w:p w14:paraId="2C4A140E" w14:textId="7022B73F" w:rsidR="009C3631" w:rsidRDefault="00C42770" w:rsidP="00481E84">
      <w:pPr>
        <w:spacing w:line="276" w:lineRule="auto"/>
        <w:ind w:left="720"/>
        <w:rPr>
          <w:rFonts w:asciiTheme="minorHAnsi" w:hAnsiTheme="minorHAnsi" w:cstheme="minorHAnsi"/>
          <w:szCs w:val="24"/>
        </w:rPr>
      </w:pPr>
      <w:r>
        <w:rPr>
          <w:rFonts w:asciiTheme="minorHAnsi" w:hAnsiTheme="minorHAnsi" w:cstheme="minorHAnsi"/>
          <w:szCs w:val="24"/>
        </w:rPr>
        <w:t xml:space="preserve">Academic </w:t>
      </w:r>
      <w:r w:rsidR="009C3631" w:rsidRPr="005B36D5">
        <w:rPr>
          <w:rFonts w:asciiTheme="minorHAnsi" w:hAnsiTheme="minorHAnsi" w:cstheme="minorHAnsi"/>
          <w:szCs w:val="24"/>
        </w:rPr>
        <w:t>entry requirements</w:t>
      </w:r>
      <w:r w:rsidR="00425FBE">
        <w:rPr>
          <w:rFonts w:asciiTheme="minorHAnsi" w:hAnsiTheme="minorHAnsi" w:cstheme="minorHAnsi"/>
          <w:szCs w:val="24"/>
        </w:rPr>
        <w:t xml:space="preserve"> for </w:t>
      </w:r>
      <w:r w:rsidR="00B26DC2">
        <w:rPr>
          <w:rFonts w:asciiTheme="minorHAnsi" w:hAnsiTheme="minorHAnsi" w:cstheme="minorHAnsi"/>
          <w:szCs w:val="24"/>
        </w:rPr>
        <w:t>Apprentice</w:t>
      </w:r>
      <w:r w:rsidR="00425FBE">
        <w:rPr>
          <w:rFonts w:asciiTheme="minorHAnsi" w:hAnsiTheme="minorHAnsi" w:cstheme="minorHAnsi"/>
          <w:szCs w:val="24"/>
        </w:rPr>
        <w:t xml:space="preserve">ships </w:t>
      </w:r>
      <w:r w:rsidR="00AA6369">
        <w:rPr>
          <w:rFonts w:asciiTheme="minorHAnsi" w:hAnsiTheme="minorHAnsi" w:cstheme="minorHAnsi"/>
          <w:szCs w:val="24"/>
        </w:rPr>
        <w:t>courses</w:t>
      </w:r>
      <w:r w:rsidR="00425FBE">
        <w:rPr>
          <w:rFonts w:asciiTheme="minorHAnsi" w:hAnsiTheme="minorHAnsi" w:cstheme="minorHAnsi"/>
          <w:szCs w:val="24"/>
        </w:rPr>
        <w:t xml:space="preserve"> are specified </w:t>
      </w:r>
      <w:r w:rsidR="005B0EAA">
        <w:rPr>
          <w:rFonts w:asciiTheme="minorHAnsi" w:hAnsiTheme="minorHAnsi" w:cstheme="minorHAnsi"/>
          <w:szCs w:val="24"/>
        </w:rPr>
        <w:t xml:space="preserve">on </w:t>
      </w:r>
      <w:r w:rsidR="001159B4">
        <w:rPr>
          <w:rFonts w:asciiTheme="minorHAnsi" w:hAnsiTheme="minorHAnsi" w:cstheme="minorHAnsi"/>
          <w:szCs w:val="24"/>
        </w:rPr>
        <w:t xml:space="preserve">Belfast Met’s </w:t>
      </w:r>
      <w:r w:rsidR="00AA6369">
        <w:rPr>
          <w:rFonts w:asciiTheme="minorHAnsi" w:hAnsiTheme="minorHAnsi" w:cstheme="minorHAnsi"/>
          <w:szCs w:val="24"/>
        </w:rPr>
        <w:t>course details pages.</w:t>
      </w:r>
      <w:r w:rsidR="00481E84">
        <w:rPr>
          <w:rFonts w:asciiTheme="minorHAnsi" w:hAnsiTheme="minorHAnsi" w:cstheme="minorHAnsi"/>
          <w:szCs w:val="24"/>
        </w:rPr>
        <w:t xml:space="preserve">  </w:t>
      </w:r>
      <w:r w:rsidR="00A53A5C">
        <w:rPr>
          <w:rFonts w:asciiTheme="minorHAnsi" w:hAnsiTheme="minorHAnsi" w:cstheme="minorHAnsi"/>
          <w:szCs w:val="24"/>
        </w:rPr>
        <w:t xml:space="preserve">Entry requirements are aligned to </w:t>
      </w:r>
      <w:r w:rsidR="00214118">
        <w:rPr>
          <w:rFonts w:asciiTheme="minorHAnsi" w:hAnsiTheme="minorHAnsi" w:cstheme="minorHAnsi"/>
          <w:szCs w:val="24"/>
        </w:rPr>
        <w:t xml:space="preserve">NI </w:t>
      </w:r>
      <w:r w:rsidR="00B26DC2">
        <w:rPr>
          <w:rFonts w:asciiTheme="minorHAnsi" w:hAnsiTheme="minorHAnsi" w:cstheme="minorHAnsi"/>
          <w:szCs w:val="24"/>
        </w:rPr>
        <w:t>Apprenticeships</w:t>
      </w:r>
      <w:r w:rsidR="00214118">
        <w:rPr>
          <w:rFonts w:asciiTheme="minorHAnsi" w:hAnsiTheme="minorHAnsi" w:cstheme="minorHAnsi"/>
          <w:szCs w:val="24"/>
        </w:rPr>
        <w:t xml:space="preserve"> Framework</w:t>
      </w:r>
      <w:r w:rsidR="008E6A2A">
        <w:rPr>
          <w:rFonts w:asciiTheme="minorHAnsi" w:hAnsiTheme="minorHAnsi" w:cstheme="minorHAnsi"/>
          <w:szCs w:val="24"/>
        </w:rPr>
        <w:t xml:space="preserve"> </w:t>
      </w:r>
      <w:r w:rsidR="000502C4">
        <w:rPr>
          <w:rStyle w:val="FootnoteReference"/>
          <w:rFonts w:asciiTheme="minorHAnsi" w:hAnsiTheme="minorHAnsi" w:cstheme="minorHAnsi"/>
          <w:szCs w:val="24"/>
        </w:rPr>
        <w:footnoteReference w:id="2"/>
      </w:r>
      <w:r w:rsidR="008E6A2A">
        <w:rPr>
          <w:rFonts w:asciiTheme="minorHAnsi" w:hAnsiTheme="minorHAnsi" w:cstheme="minorHAnsi"/>
          <w:szCs w:val="24"/>
        </w:rPr>
        <w:t xml:space="preserve"> </w:t>
      </w:r>
      <w:r w:rsidR="008E6A2A">
        <w:rPr>
          <w:rStyle w:val="FootnoteReference"/>
          <w:rFonts w:asciiTheme="minorHAnsi" w:hAnsiTheme="minorHAnsi" w:cstheme="minorHAnsi"/>
          <w:szCs w:val="24"/>
        </w:rPr>
        <w:footnoteReference w:id="3"/>
      </w:r>
    </w:p>
    <w:p w14:paraId="0625CB5E" w14:textId="77777777" w:rsidR="005B32E3" w:rsidRPr="005B32E3" w:rsidRDefault="005B32E3" w:rsidP="00531402">
      <w:pPr>
        <w:pStyle w:val="HTMLAddress"/>
        <w:spacing w:line="276" w:lineRule="auto"/>
        <w:rPr>
          <w:lang w:val="en-GB"/>
        </w:rPr>
      </w:pPr>
    </w:p>
    <w:p w14:paraId="2529AE4F" w14:textId="18DEDE97" w:rsidR="00DD7F87" w:rsidRDefault="00E26CF0" w:rsidP="00531402">
      <w:pPr>
        <w:pStyle w:val="Heading2"/>
        <w:spacing w:line="276" w:lineRule="auto"/>
        <w:rPr>
          <w:rFonts w:asciiTheme="minorHAnsi" w:hAnsiTheme="minorHAnsi" w:cstheme="minorHAnsi"/>
          <w:sz w:val="28"/>
          <w:szCs w:val="28"/>
          <w:lang w:val="en-GB"/>
        </w:rPr>
      </w:pPr>
      <w:bookmarkStart w:id="155" w:name="_Toc219387515"/>
      <w:bookmarkStart w:id="156" w:name="_Toc167113739"/>
      <w:r>
        <w:rPr>
          <w:rFonts w:asciiTheme="minorHAnsi" w:hAnsiTheme="minorHAnsi" w:cstheme="minorHAnsi"/>
          <w:sz w:val="28"/>
          <w:szCs w:val="28"/>
          <w:lang w:val="en-GB"/>
        </w:rPr>
        <w:t>5</w:t>
      </w:r>
      <w:r w:rsidR="009C3631" w:rsidRPr="005B36D5">
        <w:rPr>
          <w:rFonts w:asciiTheme="minorHAnsi" w:hAnsiTheme="minorHAnsi" w:cstheme="minorHAnsi"/>
          <w:sz w:val="28"/>
          <w:szCs w:val="28"/>
          <w:lang w:val="en-GB"/>
        </w:rPr>
        <w:t xml:space="preserve">.0  </w:t>
      </w:r>
      <w:r w:rsidR="00DD7F87">
        <w:rPr>
          <w:rFonts w:asciiTheme="minorHAnsi" w:hAnsiTheme="minorHAnsi" w:cstheme="minorHAnsi"/>
          <w:sz w:val="28"/>
          <w:szCs w:val="28"/>
          <w:lang w:val="en-GB"/>
        </w:rPr>
        <w:tab/>
        <w:t>Non-academic entry requirements</w:t>
      </w:r>
      <w:bookmarkEnd w:id="155"/>
    </w:p>
    <w:p w14:paraId="10408D4E" w14:textId="77777777" w:rsidR="00CD6992" w:rsidRDefault="00F778FB" w:rsidP="00525478">
      <w:pPr>
        <w:rPr>
          <w:rFonts w:cs="Calibri"/>
          <w:b/>
          <w:iCs/>
          <w:szCs w:val="24"/>
        </w:rPr>
      </w:pPr>
      <w:r w:rsidRPr="00525478">
        <w:rPr>
          <w:rFonts w:asciiTheme="minorHAnsi" w:hAnsiTheme="minorHAnsi" w:cstheme="minorHAnsi"/>
          <w:szCs w:val="24"/>
        </w:rPr>
        <w:tab/>
      </w:r>
      <w:r w:rsidR="00525478" w:rsidRPr="00525478">
        <w:rPr>
          <w:rFonts w:cs="Calibri"/>
          <w:szCs w:val="24"/>
        </w:rPr>
        <w:t xml:space="preserve">Applicants must </w:t>
      </w:r>
      <w:r w:rsidR="00525478">
        <w:rPr>
          <w:rFonts w:cs="Calibri"/>
          <w:szCs w:val="24"/>
        </w:rPr>
        <w:t xml:space="preserve">also </w:t>
      </w:r>
      <w:r w:rsidR="00525478" w:rsidRPr="00525478">
        <w:rPr>
          <w:rFonts w:cs="Calibri"/>
          <w:szCs w:val="24"/>
        </w:rPr>
        <w:t>meet the following conditions</w:t>
      </w:r>
      <w:r w:rsidR="00CD6992">
        <w:rPr>
          <w:rFonts w:cs="Calibri"/>
          <w:szCs w:val="24"/>
        </w:rPr>
        <w:t>:</w:t>
      </w:r>
    </w:p>
    <w:p w14:paraId="4381F6F3" w14:textId="77777777" w:rsidR="00846FB4" w:rsidRPr="00C12C18" w:rsidRDefault="00846FB4" w:rsidP="00846FB4">
      <w:pPr>
        <w:pStyle w:val="ListParagraph"/>
        <w:numPr>
          <w:ilvl w:val="0"/>
          <w:numId w:val="16"/>
        </w:numPr>
        <w:spacing w:after="0"/>
        <w:ind w:left="1134" w:hanging="357"/>
        <w:rPr>
          <w:rFonts w:asciiTheme="minorHAnsi" w:hAnsiTheme="minorHAnsi" w:cstheme="minorHAnsi"/>
          <w:szCs w:val="24"/>
        </w:rPr>
      </w:pPr>
      <w:r w:rsidRPr="00C12C18">
        <w:rPr>
          <w:rFonts w:cs="Calibri"/>
          <w:szCs w:val="24"/>
        </w:rPr>
        <w:t>Applicants must be </w:t>
      </w:r>
      <w:r w:rsidRPr="00C12C18">
        <w:rPr>
          <w:rFonts w:cs="Calibri"/>
          <w:b/>
          <w:bCs/>
          <w:szCs w:val="24"/>
        </w:rPr>
        <w:t xml:space="preserve">16 years old </w:t>
      </w:r>
      <w:r>
        <w:rPr>
          <w:rFonts w:cs="Calibri"/>
          <w:b/>
          <w:bCs/>
          <w:szCs w:val="24"/>
        </w:rPr>
        <w:t>on or before</w:t>
      </w:r>
      <w:r w:rsidRPr="00C12C18">
        <w:rPr>
          <w:rFonts w:cs="Calibri"/>
          <w:b/>
          <w:bCs/>
          <w:szCs w:val="24"/>
        </w:rPr>
        <w:t xml:space="preserve"> 1 July 2026</w:t>
      </w:r>
      <w:r w:rsidRPr="00C12C18">
        <w:rPr>
          <w:rFonts w:cs="Calibri"/>
          <w:szCs w:val="24"/>
        </w:rPr>
        <w:t>.</w:t>
      </w:r>
      <w:r w:rsidRPr="00C12C18">
        <w:rPr>
          <w:rFonts w:asciiTheme="minorHAnsi" w:hAnsiTheme="minorHAnsi" w:cstheme="minorHAnsi"/>
          <w:b/>
          <w:iCs/>
          <w:szCs w:val="24"/>
        </w:rPr>
        <w:t xml:space="preserve">  (</w:t>
      </w:r>
      <w:r w:rsidRPr="00C12C18">
        <w:rPr>
          <w:rFonts w:cs="Calibri"/>
          <w:szCs w:val="24"/>
        </w:rPr>
        <w:t>This is set out in the Further Education (NI) Order 1997.)  </w:t>
      </w:r>
    </w:p>
    <w:p w14:paraId="6BEB9BF8" w14:textId="2D2190FA" w:rsidR="00846FB4" w:rsidRPr="005E6FA3" w:rsidRDefault="00846FB4" w:rsidP="00846FB4">
      <w:pPr>
        <w:pStyle w:val="ListParagraph"/>
        <w:numPr>
          <w:ilvl w:val="0"/>
          <w:numId w:val="16"/>
        </w:numPr>
        <w:spacing w:after="0"/>
        <w:ind w:left="1134" w:hanging="357"/>
        <w:rPr>
          <w:rStyle w:val="Hyperlink"/>
          <w:rFonts w:asciiTheme="minorHAnsi" w:hAnsiTheme="minorHAnsi" w:cstheme="minorHAnsi"/>
          <w:color w:val="000000"/>
          <w:szCs w:val="24"/>
          <w14:textFill>
            <w14:solidFill>
              <w14:srgbClr w14:val="000000">
                <w14:lumMod w14:val="75000"/>
              </w14:srgbClr>
            </w14:solidFill>
          </w14:textFill>
        </w:rPr>
      </w:pPr>
      <w:r w:rsidRPr="00C12C18">
        <w:rPr>
          <w:rFonts w:cs="Calibri"/>
          <w:szCs w:val="24"/>
        </w:rPr>
        <w:t>Applicants must provide proof of Right to Study in the UK. For courses with work placement, proof of your right to work in the UK is also required.</w:t>
      </w:r>
      <w:r>
        <w:rPr>
          <w:rFonts w:cs="Calibri"/>
          <w:szCs w:val="24"/>
        </w:rPr>
        <w:t xml:space="preserve"> </w:t>
      </w:r>
      <w:r w:rsidR="005E6FA3">
        <w:rPr>
          <w:rFonts w:cs="Calibri"/>
          <w:color w:val="2F5496" w:themeColor="accent5" w:themeShade="BF"/>
          <w:szCs w:val="24"/>
        </w:rPr>
        <w:fldChar w:fldCharType="begin"/>
      </w:r>
      <w:r w:rsidR="005E6FA3">
        <w:rPr>
          <w:rFonts w:cs="Calibri"/>
          <w:color w:val="2F5496" w:themeColor="accent5" w:themeShade="BF"/>
          <w:szCs w:val="24"/>
        </w:rPr>
        <w:instrText>HYPERLINK  \l "_35.0__"</w:instrText>
      </w:r>
      <w:r w:rsidR="005E6FA3">
        <w:rPr>
          <w:rFonts w:cs="Calibri"/>
          <w:color w:val="2F5496" w:themeColor="accent5" w:themeShade="BF"/>
          <w:szCs w:val="24"/>
        </w:rPr>
      </w:r>
      <w:r w:rsidR="005E6FA3">
        <w:rPr>
          <w:rFonts w:cs="Calibri"/>
          <w:color w:val="2F5496" w:themeColor="accent5" w:themeShade="BF"/>
          <w:szCs w:val="24"/>
        </w:rPr>
        <w:fldChar w:fldCharType="separate"/>
      </w:r>
      <w:r w:rsidRPr="005E6FA3">
        <w:rPr>
          <w:rStyle w:val="Hyperlink"/>
          <w:rFonts w:cs="Calibri"/>
          <w:color w:val="2F5496" w:themeColor="accent5" w:themeShade="BF"/>
          <w:szCs w:val="24"/>
        </w:rPr>
        <w:t>(See section on Right to Study and Work section for more information.)</w:t>
      </w:r>
    </w:p>
    <w:p w14:paraId="48CB752D" w14:textId="6065DDDF" w:rsidR="00846FB4" w:rsidRPr="00700170" w:rsidRDefault="005E6FA3" w:rsidP="00846FB4">
      <w:pPr>
        <w:pStyle w:val="ListParagraph"/>
        <w:numPr>
          <w:ilvl w:val="0"/>
          <w:numId w:val="16"/>
        </w:numPr>
        <w:spacing w:after="0"/>
        <w:ind w:left="1134" w:hanging="357"/>
        <w:rPr>
          <w:rFonts w:asciiTheme="minorHAnsi" w:hAnsiTheme="minorHAnsi" w:cstheme="minorHAnsi"/>
          <w:b/>
          <w:iCs/>
          <w:szCs w:val="24"/>
        </w:rPr>
      </w:pPr>
      <w:r>
        <w:rPr>
          <w:rFonts w:cs="Calibri"/>
          <w:color w:val="2F5496" w:themeColor="accent5" w:themeShade="BF"/>
          <w:szCs w:val="24"/>
        </w:rPr>
        <w:fldChar w:fldCharType="end"/>
      </w:r>
      <w:r w:rsidR="00846FB4" w:rsidRPr="00C12C18">
        <w:rPr>
          <w:rFonts w:cs="Calibri"/>
          <w:szCs w:val="24"/>
        </w:rPr>
        <w:t>Applicants must provide photographic proof of identity.</w:t>
      </w:r>
    </w:p>
    <w:p w14:paraId="46C9F754" w14:textId="43D3B6E7" w:rsidR="000502C4" w:rsidRPr="00700170" w:rsidRDefault="000502C4" w:rsidP="000410A0">
      <w:pPr>
        <w:pStyle w:val="ListParagraph"/>
        <w:numPr>
          <w:ilvl w:val="0"/>
          <w:numId w:val="16"/>
        </w:numPr>
        <w:spacing w:after="0" w:line="240" w:lineRule="auto"/>
        <w:ind w:left="1134" w:hanging="357"/>
        <w:rPr>
          <w:rFonts w:asciiTheme="minorHAnsi" w:hAnsiTheme="minorHAnsi" w:cstheme="minorHAnsi"/>
          <w:b/>
          <w:iCs/>
          <w:szCs w:val="24"/>
        </w:rPr>
      </w:pPr>
      <w:r>
        <w:rPr>
          <w:rFonts w:cs="Calibri"/>
          <w:szCs w:val="24"/>
        </w:rPr>
        <w:t xml:space="preserve">Any other </w:t>
      </w:r>
      <w:r w:rsidR="00E226CC">
        <w:rPr>
          <w:rFonts w:cs="Calibri"/>
          <w:szCs w:val="24"/>
        </w:rPr>
        <w:t xml:space="preserve">entry requirements as laid out in the NI Apprenticeships Operational </w:t>
      </w:r>
      <w:r w:rsidR="00DA0BE0">
        <w:rPr>
          <w:rFonts w:cs="Calibri"/>
          <w:szCs w:val="24"/>
        </w:rPr>
        <w:t xml:space="preserve">Framework </w:t>
      </w:r>
      <w:r w:rsidR="00E226CC">
        <w:rPr>
          <w:rFonts w:cs="Calibri"/>
          <w:szCs w:val="24"/>
        </w:rPr>
        <w:t>documentation</w:t>
      </w:r>
      <w:r w:rsidR="00DA0BE0">
        <w:rPr>
          <w:rStyle w:val="FootnoteReference"/>
          <w:rFonts w:cs="Calibri"/>
          <w:szCs w:val="24"/>
        </w:rPr>
        <w:footnoteReference w:id="4"/>
      </w:r>
      <w:r w:rsidR="0074031E">
        <w:rPr>
          <w:rFonts w:cs="Calibri"/>
          <w:szCs w:val="24"/>
        </w:rPr>
        <w:t xml:space="preserve"> </w:t>
      </w:r>
      <w:r w:rsidR="006E7822">
        <w:rPr>
          <w:rStyle w:val="FootnoteReference"/>
          <w:rFonts w:cs="Calibri"/>
          <w:szCs w:val="24"/>
        </w:rPr>
        <w:footnoteReference w:id="5"/>
      </w:r>
      <w:r w:rsidR="008E6A2A">
        <w:rPr>
          <w:rFonts w:cs="Calibri"/>
          <w:szCs w:val="24"/>
        </w:rPr>
        <w:t xml:space="preserve"> </w:t>
      </w:r>
      <w:r w:rsidR="008E6A2A">
        <w:rPr>
          <w:rStyle w:val="FootnoteReference"/>
          <w:rFonts w:cs="Calibri"/>
          <w:szCs w:val="24"/>
        </w:rPr>
        <w:footnoteReference w:id="6"/>
      </w:r>
      <w:r w:rsidR="00E226CC">
        <w:rPr>
          <w:rFonts w:cs="Calibri"/>
          <w:szCs w:val="24"/>
        </w:rPr>
        <w:t>.</w:t>
      </w:r>
    </w:p>
    <w:p w14:paraId="6DA4FA9A" w14:textId="77777777" w:rsidR="00700170" w:rsidRDefault="00700170" w:rsidP="00700170">
      <w:pPr>
        <w:spacing w:line="240" w:lineRule="auto"/>
        <w:rPr>
          <w:rFonts w:asciiTheme="minorHAnsi" w:hAnsiTheme="minorHAnsi" w:cstheme="minorHAnsi"/>
          <w:szCs w:val="24"/>
        </w:rPr>
      </w:pPr>
    </w:p>
    <w:p w14:paraId="427A56A6" w14:textId="77777777" w:rsidR="00A53A5C" w:rsidRDefault="00A53A5C" w:rsidP="00A53A5C">
      <w:pPr>
        <w:pStyle w:val="Heading2"/>
        <w:spacing w:line="276" w:lineRule="auto"/>
        <w:ind w:left="720"/>
        <w:rPr>
          <w:b w:val="0"/>
          <w:bCs/>
          <w:color w:val="auto"/>
          <w:sz w:val="24"/>
          <w:szCs w:val="24"/>
        </w:rPr>
      </w:pPr>
      <w:bookmarkStart w:id="157" w:name="_Toc218872182"/>
      <w:bookmarkStart w:id="158" w:name="_Toc218873382"/>
      <w:bookmarkStart w:id="159" w:name="_Toc219051960"/>
      <w:bookmarkStart w:id="160" w:name="_Toc219387516"/>
      <w:r w:rsidRPr="00A53A5C">
        <w:rPr>
          <w:b w:val="0"/>
          <w:bCs/>
          <w:color w:val="auto"/>
          <w:sz w:val="24"/>
          <w:szCs w:val="24"/>
        </w:rPr>
        <w:t>Additional course-specific entry requirements may apply and are listed under the Entry Requirements tab on the course details page.</w:t>
      </w:r>
      <w:bookmarkEnd w:id="157"/>
      <w:bookmarkEnd w:id="158"/>
      <w:bookmarkEnd w:id="159"/>
      <w:bookmarkEnd w:id="160"/>
    </w:p>
    <w:p w14:paraId="41E2A7D5" w14:textId="77777777" w:rsidR="00EA0E15" w:rsidRDefault="00EA0E15" w:rsidP="0051184A">
      <w:pPr>
        <w:pStyle w:val="HTMLAddress"/>
        <w:spacing w:line="240" w:lineRule="auto"/>
      </w:pPr>
    </w:p>
    <w:p w14:paraId="3DDD2185" w14:textId="1A08F3BD" w:rsidR="004B36AB" w:rsidRPr="005B36D5" w:rsidRDefault="00B039A3" w:rsidP="004B36AB">
      <w:pPr>
        <w:pStyle w:val="Heading2"/>
        <w:spacing w:line="276" w:lineRule="auto"/>
        <w:rPr>
          <w:rFonts w:asciiTheme="minorHAnsi" w:hAnsiTheme="minorHAnsi" w:cstheme="minorHAnsi"/>
          <w:color w:val="2F5496" w:themeColor="accent5" w:themeShade="BF"/>
          <w:sz w:val="28"/>
          <w:szCs w:val="28"/>
          <w:lang w:val="en-GB"/>
        </w:rPr>
      </w:pPr>
      <w:bookmarkStart w:id="161" w:name="_Toc219387517"/>
      <w:r>
        <w:rPr>
          <w:rFonts w:asciiTheme="minorHAnsi" w:hAnsiTheme="minorHAnsi" w:cstheme="minorHAnsi"/>
          <w:color w:val="2F5496" w:themeColor="accent5" w:themeShade="BF"/>
          <w:sz w:val="28"/>
          <w:szCs w:val="28"/>
        </w:rPr>
        <w:t>6</w:t>
      </w:r>
      <w:r w:rsidR="00E26CF0">
        <w:rPr>
          <w:rFonts w:asciiTheme="minorHAnsi" w:hAnsiTheme="minorHAnsi" w:cstheme="minorHAnsi"/>
          <w:color w:val="2F5496" w:themeColor="accent5" w:themeShade="BF"/>
          <w:sz w:val="28"/>
          <w:szCs w:val="28"/>
        </w:rPr>
        <w:t xml:space="preserve">.0 </w:t>
      </w:r>
      <w:r w:rsidR="00E26CF0">
        <w:rPr>
          <w:rFonts w:asciiTheme="minorHAnsi" w:hAnsiTheme="minorHAnsi" w:cstheme="minorHAnsi"/>
          <w:color w:val="2F5496" w:themeColor="accent5" w:themeShade="BF"/>
          <w:sz w:val="28"/>
          <w:szCs w:val="28"/>
        </w:rPr>
        <w:tab/>
      </w:r>
      <w:r w:rsidR="004B36AB" w:rsidRPr="005B36D5">
        <w:rPr>
          <w:rFonts w:asciiTheme="minorHAnsi" w:hAnsiTheme="minorHAnsi" w:cstheme="minorHAnsi"/>
          <w:color w:val="2F5496" w:themeColor="accent5" w:themeShade="BF"/>
          <w:sz w:val="28"/>
          <w:szCs w:val="28"/>
        </w:rPr>
        <w:t xml:space="preserve">Recording </w:t>
      </w:r>
      <w:r w:rsidR="004B36AB" w:rsidRPr="005B36D5">
        <w:rPr>
          <w:rFonts w:asciiTheme="minorHAnsi" w:hAnsiTheme="minorHAnsi" w:cstheme="minorHAnsi"/>
          <w:color w:val="2F5496" w:themeColor="accent5" w:themeShade="BF"/>
          <w:sz w:val="28"/>
          <w:szCs w:val="28"/>
          <w:lang w:val="en-GB"/>
        </w:rPr>
        <w:t>P</w:t>
      </w:r>
      <w:r w:rsidR="004B36AB" w:rsidRPr="005B36D5">
        <w:rPr>
          <w:rFonts w:asciiTheme="minorHAnsi" w:hAnsiTheme="minorHAnsi" w:cstheme="minorHAnsi"/>
          <w:color w:val="2F5496" w:themeColor="accent5" w:themeShade="BF"/>
          <w:sz w:val="28"/>
          <w:szCs w:val="28"/>
        </w:rPr>
        <w:t xml:space="preserve">ending </w:t>
      </w:r>
      <w:r w:rsidR="004B36AB" w:rsidRPr="005B36D5">
        <w:rPr>
          <w:rFonts w:asciiTheme="minorHAnsi" w:hAnsiTheme="minorHAnsi" w:cstheme="minorHAnsi"/>
          <w:color w:val="2F5496" w:themeColor="accent5" w:themeShade="BF"/>
          <w:sz w:val="28"/>
          <w:szCs w:val="28"/>
          <w:lang w:val="en-GB"/>
        </w:rPr>
        <w:t>and Achieved Qualifications</w:t>
      </w:r>
      <w:bookmarkEnd w:id="161"/>
    </w:p>
    <w:p w14:paraId="42297CB5" w14:textId="44415660" w:rsidR="003D2548" w:rsidRDefault="00F53255" w:rsidP="00C66245">
      <w:pPr>
        <w:pStyle w:val="HTMLAddress"/>
        <w:spacing w:line="276" w:lineRule="auto"/>
        <w:ind w:left="720"/>
        <w:rPr>
          <w:rFonts w:asciiTheme="minorHAnsi" w:hAnsiTheme="minorHAnsi" w:cstheme="minorHAnsi"/>
          <w:i w:val="0"/>
          <w:iCs w:val="0"/>
          <w:sz w:val="24"/>
          <w:szCs w:val="24"/>
        </w:rPr>
      </w:pPr>
      <w:r w:rsidRPr="00F53255">
        <w:rPr>
          <w:rFonts w:asciiTheme="minorHAnsi" w:hAnsiTheme="minorHAnsi" w:cstheme="minorHAnsi"/>
          <w:i w:val="0"/>
          <w:iCs w:val="0"/>
          <w:sz w:val="24"/>
          <w:szCs w:val="24"/>
        </w:rPr>
        <w:t xml:space="preserve">Applicants must record all pending and achieved qualifications when applying. Once results are released in August, </w:t>
      </w:r>
      <w:r>
        <w:rPr>
          <w:rFonts w:asciiTheme="minorHAnsi" w:hAnsiTheme="minorHAnsi" w:cstheme="minorHAnsi"/>
          <w:i w:val="0"/>
          <w:iCs w:val="0"/>
          <w:sz w:val="24"/>
          <w:szCs w:val="24"/>
        </w:rPr>
        <w:t xml:space="preserve">applicants </w:t>
      </w:r>
      <w:r w:rsidR="00757A83">
        <w:rPr>
          <w:rFonts w:asciiTheme="minorHAnsi" w:hAnsiTheme="minorHAnsi" w:cstheme="minorHAnsi"/>
          <w:i w:val="0"/>
          <w:iCs w:val="0"/>
          <w:sz w:val="24"/>
          <w:szCs w:val="24"/>
        </w:rPr>
        <w:t xml:space="preserve">must </w:t>
      </w:r>
      <w:r w:rsidRPr="00F53255">
        <w:rPr>
          <w:rFonts w:asciiTheme="minorHAnsi" w:hAnsiTheme="minorHAnsi" w:cstheme="minorHAnsi"/>
          <w:i w:val="0"/>
          <w:iCs w:val="0"/>
          <w:sz w:val="24"/>
          <w:szCs w:val="24"/>
        </w:rPr>
        <w:t>update pending to achieved</w:t>
      </w:r>
      <w:r w:rsidR="00757A83">
        <w:rPr>
          <w:rFonts w:asciiTheme="minorHAnsi" w:hAnsiTheme="minorHAnsi" w:cstheme="minorHAnsi"/>
          <w:i w:val="0"/>
          <w:iCs w:val="0"/>
          <w:sz w:val="24"/>
          <w:szCs w:val="24"/>
        </w:rPr>
        <w:t xml:space="preserve"> result and upload evidence such as certificates or results slips</w:t>
      </w:r>
      <w:r w:rsidRPr="00F53255">
        <w:rPr>
          <w:rFonts w:asciiTheme="minorHAnsi" w:hAnsiTheme="minorHAnsi" w:cstheme="minorHAnsi"/>
          <w:i w:val="0"/>
          <w:iCs w:val="0"/>
          <w:sz w:val="24"/>
          <w:szCs w:val="24"/>
        </w:rPr>
        <w:t>. Curriculum and School staff need this information to convert applications to enrolments. Applicants awaiting results must update their status by 12:00 midnight on 20 August 2026.</w:t>
      </w:r>
      <w:bookmarkEnd w:id="156"/>
    </w:p>
    <w:p w14:paraId="42FC9AA4" w14:textId="77777777" w:rsidR="005A705B" w:rsidRDefault="005A705B" w:rsidP="00C66245">
      <w:pPr>
        <w:pStyle w:val="HTMLAddress"/>
        <w:spacing w:line="276" w:lineRule="auto"/>
        <w:ind w:left="720"/>
        <w:rPr>
          <w:rFonts w:asciiTheme="minorHAnsi" w:hAnsiTheme="minorHAnsi" w:cstheme="minorHAnsi"/>
          <w:i w:val="0"/>
          <w:iCs w:val="0"/>
          <w:sz w:val="24"/>
          <w:szCs w:val="24"/>
        </w:rPr>
      </w:pPr>
    </w:p>
    <w:p w14:paraId="6370414D" w14:textId="77777777" w:rsidR="005A705B" w:rsidRPr="005B36D5" w:rsidRDefault="005A705B" w:rsidP="005A705B">
      <w:pPr>
        <w:pStyle w:val="Heading2"/>
        <w:spacing w:line="276" w:lineRule="auto"/>
        <w:rPr>
          <w:rFonts w:asciiTheme="minorHAnsi" w:hAnsiTheme="minorHAnsi" w:cstheme="minorHAnsi"/>
          <w:sz w:val="28"/>
          <w:szCs w:val="28"/>
          <w:lang w:val="en-GB"/>
        </w:rPr>
      </w:pPr>
      <w:bookmarkStart w:id="162" w:name="_Toc99915723"/>
      <w:bookmarkStart w:id="163" w:name="_Toc133322506"/>
      <w:bookmarkStart w:id="164" w:name="_Toc135040569"/>
      <w:bookmarkStart w:id="165" w:name="_Toc167113740"/>
      <w:bookmarkStart w:id="166" w:name="_Toc219382316"/>
      <w:bookmarkStart w:id="167" w:name="_Toc219387518"/>
      <w:r>
        <w:rPr>
          <w:rFonts w:asciiTheme="minorHAnsi" w:hAnsiTheme="minorHAnsi" w:cstheme="minorHAnsi"/>
          <w:sz w:val="28"/>
          <w:szCs w:val="28"/>
          <w:lang w:val="en-GB"/>
        </w:rPr>
        <w:t>7</w:t>
      </w:r>
      <w:r w:rsidRPr="005B36D5">
        <w:rPr>
          <w:rFonts w:asciiTheme="minorHAnsi" w:hAnsiTheme="minorHAnsi" w:cstheme="minorHAnsi"/>
          <w:sz w:val="28"/>
          <w:szCs w:val="28"/>
          <w:lang w:val="en-GB"/>
        </w:rPr>
        <w:t xml:space="preserve">.0   </w:t>
      </w:r>
      <w:r>
        <w:rPr>
          <w:rFonts w:asciiTheme="minorHAnsi" w:hAnsiTheme="minorHAnsi" w:cstheme="minorHAnsi"/>
          <w:sz w:val="28"/>
          <w:szCs w:val="28"/>
          <w:lang w:val="en-GB"/>
        </w:rPr>
        <w:t xml:space="preserve"> </w:t>
      </w:r>
      <w:r w:rsidRPr="005B36D5">
        <w:rPr>
          <w:rFonts w:asciiTheme="minorHAnsi" w:hAnsiTheme="minorHAnsi" w:cstheme="minorHAnsi"/>
          <w:sz w:val="28"/>
          <w:szCs w:val="28"/>
          <w:lang w:val="en-GB"/>
        </w:rPr>
        <w:t>Competency in English</w:t>
      </w:r>
      <w:bookmarkEnd w:id="162"/>
      <w:bookmarkEnd w:id="163"/>
      <w:bookmarkEnd w:id="164"/>
      <w:bookmarkEnd w:id="165"/>
      <w:bookmarkEnd w:id="166"/>
      <w:bookmarkEnd w:id="167"/>
    </w:p>
    <w:p w14:paraId="64860023" w14:textId="77777777" w:rsidR="005A705B" w:rsidRPr="00757A83" w:rsidRDefault="005A705B" w:rsidP="005A705B">
      <w:pPr>
        <w:spacing w:after="160" w:line="259" w:lineRule="auto"/>
        <w:ind w:left="720"/>
        <w:rPr>
          <w:rFonts w:cs="Calibri"/>
          <w:szCs w:val="24"/>
        </w:rPr>
      </w:pPr>
      <w:r w:rsidRPr="00757A83">
        <w:rPr>
          <w:rFonts w:cs="Calibri"/>
          <w:szCs w:val="24"/>
        </w:rPr>
        <w:t xml:space="preserve">Applicants </w:t>
      </w:r>
      <w:r>
        <w:rPr>
          <w:rFonts w:cs="Calibri"/>
          <w:szCs w:val="24"/>
        </w:rPr>
        <w:t>must</w:t>
      </w:r>
      <w:r w:rsidRPr="00757A83">
        <w:rPr>
          <w:rFonts w:cs="Calibri"/>
          <w:szCs w:val="24"/>
        </w:rPr>
        <w:t xml:space="preserve"> check the English language criteria for progression to other further and higher education institutions as these may vary. </w:t>
      </w:r>
      <w:r>
        <w:rPr>
          <w:rFonts w:cs="Calibri"/>
          <w:szCs w:val="24"/>
        </w:rPr>
        <w:t xml:space="preserve"> </w:t>
      </w:r>
      <w:r w:rsidRPr="00757A83">
        <w:rPr>
          <w:rFonts w:cs="Calibri"/>
          <w:szCs w:val="24"/>
        </w:rPr>
        <w:t xml:space="preserve">Where a GCSE grade in English is specified as the only qualification accepted, other English competency qualifications may not apply. </w:t>
      </w:r>
    </w:p>
    <w:p w14:paraId="03C01E67" w14:textId="77777777" w:rsidR="005A705B" w:rsidRDefault="005A705B" w:rsidP="005A705B">
      <w:pPr>
        <w:spacing w:line="259" w:lineRule="auto"/>
        <w:ind w:left="720"/>
        <w:rPr>
          <w:rFonts w:cs="Calibri"/>
          <w:b/>
          <w:iCs/>
          <w:szCs w:val="24"/>
        </w:rPr>
      </w:pPr>
      <w:r w:rsidRPr="00757A83">
        <w:rPr>
          <w:rFonts w:cs="Calibri"/>
          <w:szCs w:val="24"/>
        </w:rPr>
        <w:t xml:space="preserve">Where an ESOL qualification is used, the appropriate level must be achieved across all skills - Reading, Writing, Speaking &amp; Listening. </w:t>
      </w:r>
      <w:r>
        <w:rPr>
          <w:rFonts w:cs="Calibri"/>
          <w:szCs w:val="24"/>
        </w:rPr>
        <w:t xml:space="preserve"> </w:t>
      </w:r>
      <w:r w:rsidRPr="00757A83">
        <w:rPr>
          <w:rFonts w:cs="Calibri"/>
          <w:szCs w:val="24"/>
        </w:rPr>
        <w:t>Other qualifications may be accepted as evidence of level of competency on a case-by-case basis.  Alternative qualifications/evidence or a diagnostic assessment may be used to establish competency.</w:t>
      </w:r>
    </w:p>
    <w:p w14:paraId="048AFF49" w14:textId="77777777" w:rsidR="005A705B" w:rsidRPr="00C66245" w:rsidRDefault="005A705B" w:rsidP="00C66245">
      <w:pPr>
        <w:pStyle w:val="HTMLAddress"/>
        <w:spacing w:line="276" w:lineRule="auto"/>
        <w:ind w:left="720"/>
        <w:rPr>
          <w:rFonts w:asciiTheme="minorHAnsi" w:hAnsiTheme="minorHAnsi" w:cstheme="minorHAnsi"/>
          <w:i w:val="0"/>
          <w:iCs w:val="0"/>
          <w:sz w:val="24"/>
          <w:szCs w:val="24"/>
        </w:rPr>
      </w:pPr>
    </w:p>
    <w:p w14:paraId="444B97CF" w14:textId="77777777" w:rsidR="00A5603F" w:rsidRPr="00A5603F" w:rsidRDefault="00A5603F" w:rsidP="00C66245">
      <w:pPr>
        <w:pStyle w:val="HTMLAddress"/>
        <w:spacing w:line="240" w:lineRule="auto"/>
        <w:rPr>
          <w:lang w:val="en-GB"/>
        </w:rPr>
      </w:pPr>
    </w:p>
    <w:p w14:paraId="21333EF9" w14:textId="455844FF" w:rsidR="00757A83" w:rsidRPr="005B36D5" w:rsidRDefault="005A705B" w:rsidP="00757A83">
      <w:pPr>
        <w:pStyle w:val="Heading2"/>
        <w:spacing w:line="276" w:lineRule="auto"/>
        <w:rPr>
          <w:rFonts w:asciiTheme="minorHAnsi" w:hAnsiTheme="minorHAnsi" w:cstheme="minorHAnsi"/>
          <w:sz w:val="28"/>
          <w:szCs w:val="28"/>
          <w:lang w:val="en-GB"/>
        </w:rPr>
      </w:pPr>
      <w:bookmarkStart w:id="168" w:name="_Toc219387519"/>
      <w:r>
        <w:rPr>
          <w:rFonts w:asciiTheme="minorHAnsi" w:hAnsiTheme="minorHAnsi" w:cstheme="minorHAnsi"/>
          <w:sz w:val="28"/>
          <w:szCs w:val="28"/>
          <w:lang w:val="en-GB"/>
        </w:rPr>
        <w:lastRenderedPageBreak/>
        <w:t>8</w:t>
      </w:r>
      <w:r w:rsidR="00757A83" w:rsidRPr="005B36D5">
        <w:rPr>
          <w:rFonts w:asciiTheme="minorHAnsi" w:hAnsiTheme="minorHAnsi" w:cstheme="minorHAnsi"/>
          <w:sz w:val="28"/>
          <w:szCs w:val="28"/>
          <w:lang w:val="en-GB"/>
        </w:rPr>
        <w:t xml:space="preserve">.0   </w:t>
      </w:r>
      <w:r w:rsidR="00757A83">
        <w:rPr>
          <w:rFonts w:asciiTheme="minorHAnsi" w:hAnsiTheme="minorHAnsi" w:cstheme="minorHAnsi"/>
          <w:sz w:val="28"/>
          <w:szCs w:val="28"/>
          <w:lang w:val="en-GB"/>
        </w:rPr>
        <w:t xml:space="preserve"> </w:t>
      </w:r>
      <w:r w:rsidR="00B039A3">
        <w:rPr>
          <w:rFonts w:asciiTheme="minorHAnsi" w:hAnsiTheme="minorHAnsi" w:cstheme="minorHAnsi"/>
          <w:sz w:val="28"/>
          <w:szCs w:val="28"/>
          <w:lang w:val="en-GB"/>
        </w:rPr>
        <w:t xml:space="preserve">  </w:t>
      </w:r>
      <w:r w:rsidR="00757A83">
        <w:rPr>
          <w:rFonts w:asciiTheme="minorHAnsi" w:hAnsiTheme="minorHAnsi" w:cstheme="minorHAnsi"/>
          <w:sz w:val="28"/>
          <w:szCs w:val="28"/>
          <w:lang w:val="en-GB"/>
        </w:rPr>
        <w:t>International Qualifications</w:t>
      </w:r>
      <w:bookmarkEnd w:id="168"/>
    </w:p>
    <w:p w14:paraId="1EFA2441" w14:textId="77777777" w:rsidR="003D2548" w:rsidRPr="00757A83" w:rsidRDefault="003D2548" w:rsidP="00757A83">
      <w:pPr>
        <w:spacing w:line="276" w:lineRule="auto"/>
        <w:ind w:left="720"/>
        <w:rPr>
          <w:rFonts w:cs="Calibri"/>
          <w:szCs w:val="24"/>
        </w:rPr>
      </w:pPr>
      <w:r w:rsidRPr="00757A83">
        <w:rPr>
          <w:rFonts w:cs="Calibri"/>
          <w:szCs w:val="24"/>
        </w:rPr>
        <w:t>Belfast Met must verify that applicants holding international qualifications meet course entry requirements before they can be enrolled onto a course. To help us verify that course entry requirements are met, applicants must:</w:t>
      </w:r>
    </w:p>
    <w:p w14:paraId="7D4D8CBA" w14:textId="4491F8B6" w:rsidR="003D2548" w:rsidRPr="00A5603F" w:rsidRDefault="003D2548" w:rsidP="000410A0">
      <w:pPr>
        <w:pStyle w:val="ListParagraph"/>
        <w:numPr>
          <w:ilvl w:val="1"/>
          <w:numId w:val="18"/>
        </w:numPr>
        <w:rPr>
          <w:rFonts w:cs="Calibri"/>
          <w:szCs w:val="24"/>
        </w:rPr>
      </w:pPr>
      <w:r w:rsidRPr="00A5603F">
        <w:rPr>
          <w:rFonts w:cs="Calibri"/>
          <w:szCs w:val="24"/>
        </w:rPr>
        <w:t xml:space="preserve">Get a full English language translation of </w:t>
      </w:r>
      <w:r w:rsidR="00A54300">
        <w:rPr>
          <w:rFonts w:cs="Calibri"/>
          <w:szCs w:val="24"/>
        </w:rPr>
        <w:t>their</w:t>
      </w:r>
      <w:r w:rsidRPr="00A5603F">
        <w:rPr>
          <w:rFonts w:cs="Calibri"/>
          <w:szCs w:val="24"/>
        </w:rPr>
        <w:t xml:space="preserve"> qualifications. Belfast Met will accept the full</w:t>
      </w:r>
      <w:r w:rsidR="00757A83" w:rsidRPr="00A5603F">
        <w:rPr>
          <w:rFonts w:cs="Calibri"/>
          <w:szCs w:val="24"/>
        </w:rPr>
        <w:t xml:space="preserve"> </w:t>
      </w:r>
      <w:r w:rsidRPr="00A5603F">
        <w:rPr>
          <w:rFonts w:cs="Calibri"/>
          <w:szCs w:val="24"/>
        </w:rPr>
        <w:t xml:space="preserve">English translation from UK ENIC </w:t>
      </w:r>
      <w:hyperlink r:id="rId25" w:history="1">
        <w:r w:rsidRPr="00A5603F">
          <w:rPr>
            <w:rStyle w:val="Hyperlink"/>
            <w:rFonts w:cs="Calibri"/>
            <w:szCs w:val="24"/>
          </w:rPr>
          <w:t>www.enic.org.uk</w:t>
        </w:r>
      </w:hyperlink>
      <w:r w:rsidRPr="00A5603F">
        <w:rPr>
          <w:rFonts w:cs="Calibri"/>
          <w:szCs w:val="24"/>
        </w:rPr>
        <w:t xml:space="preserve">  UK ENIC is the UK National Information Centre for the recognition and evaluation of international qualifications and skills.</w:t>
      </w:r>
    </w:p>
    <w:p w14:paraId="231CC7D7" w14:textId="1FE28BBB" w:rsidR="003D2548" w:rsidRPr="00A54300" w:rsidRDefault="003D2548" w:rsidP="000410A0">
      <w:pPr>
        <w:pStyle w:val="HTMLAddress"/>
        <w:numPr>
          <w:ilvl w:val="1"/>
          <w:numId w:val="18"/>
        </w:numPr>
        <w:spacing w:line="276" w:lineRule="auto"/>
        <w:rPr>
          <w:i w:val="0"/>
          <w:iCs w:val="0"/>
          <w:sz w:val="24"/>
          <w:szCs w:val="24"/>
        </w:rPr>
      </w:pPr>
      <w:r w:rsidRPr="00A54300">
        <w:rPr>
          <w:rFonts w:cs="Calibri"/>
          <w:i w:val="0"/>
          <w:iCs w:val="0"/>
          <w:sz w:val="24"/>
          <w:szCs w:val="24"/>
        </w:rPr>
        <w:t xml:space="preserve">Ensure that the translation provides clear evidence that </w:t>
      </w:r>
      <w:r w:rsidR="00A54300">
        <w:rPr>
          <w:rFonts w:cs="Calibri"/>
          <w:i w:val="0"/>
          <w:iCs w:val="0"/>
          <w:sz w:val="24"/>
          <w:szCs w:val="24"/>
        </w:rPr>
        <w:t xml:space="preserve">the applicant’s </w:t>
      </w:r>
      <w:r w:rsidRPr="00A54300">
        <w:rPr>
          <w:rFonts w:cs="Calibri"/>
          <w:i w:val="0"/>
          <w:iCs w:val="0"/>
          <w:sz w:val="24"/>
          <w:szCs w:val="24"/>
        </w:rPr>
        <w:t xml:space="preserve">qualifications meet or exceed the course entry requirements. UK ENIC can also help with Statements of Comparability and UK Qualification Reference Statements. </w:t>
      </w:r>
      <w:r w:rsidRPr="00A54300">
        <w:rPr>
          <w:rFonts w:cs="Calibri"/>
          <w:b/>
          <w:bCs/>
          <w:i w:val="0"/>
          <w:iCs w:val="0"/>
          <w:sz w:val="24"/>
          <w:szCs w:val="24"/>
        </w:rPr>
        <w:t>There is a charge for this service</w:t>
      </w:r>
      <w:r w:rsidRPr="00A54300">
        <w:rPr>
          <w:rFonts w:cs="Calibri"/>
          <w:i w:val="0"/>
          <w:iCs w:val="0"/>
          <w:sz w:val="24"/>
          <w:szCs w:val="24"/>
        </w:rPr>
        <w:t xml:space="preserve">. For more information on UK ENIC, visit their website at www.enic.org. The Department for Communities can also provide information and/ or help with qualification equivalencies. For more information, visit their website at: </w:t>
      </w:r>
      <w:hyperlink r:id="rId26" w:history="1">
        <w:r w:rsidRPr="00A54300">
          <w:rPr>
            <w:rStyle w:val="Hyperlink"/>
            <w:rFonts w:cs="Calibri"/>
            <w:i w:val="0"/>
            <w:iCs w:val="0"/>
            <w:sz w:val="24"/>
            <w:szCs w:val="24"/>
          </w:rPr>
          <w:t>www.communities-ni.gov.uk/</w:t>
        </w:r>
      </w:hyperlink>
    </w:p>
    <w:p w14:paraId="7CB26538" w14:textId="77777777" w:rsidR="00A54300" w:rsidRPr="00757A83" w:rsidRDefault="00A54300" w:rsidP="00A54300">
      <w:pPr>
        <w:pStyle w:val="HTMLAddress"/>
        <w:spacing w:line="276" w:lineRule="auto"/>
        <w:ind w:left="1440"/>
        <w:rPr>
          <w:sz w:val="24"/>
          <w:szCs w:val="24"/>
        </w:rPr>
      </w:pPr>
    </w:p>
    <w:p w14:paraId="1CA087B1" w14:textId="6B08BCEB" w:rsidR="002B317D" w:rsidRPr="005B36D5" w:rsidRDefault="005A705B" w:rsidP="002B317D">
      <w:pPr>
        <w:pStyle w:val="Heading2"/>
        <w:spacing w:line="276" w:lineRule="auto"/>
        <w:rPr>
          <w:rFonts w:asciiTheme="minorHAnsi" w:hAnsiTheme="minorHAnsi" w:cstheme="minorHAnsi"/>
          <w:sz w:val="28"/>
          <w:szCs w:val="28"/>
          <w:lang w:val="en-GB"/>
        </w:rPr>
      </w:pPr>
      <w:bookmarkStart w:id="169" w:name="_Toc219387520"/>
      <w:r>
        <w:rPr>
          <w:rFonts w:asciiTheme="minorHAnsi" w:hAnsiTheme="minorHAnsi" w:cstheme="minorHAnsi"/>
          <w:sz w:val="28"/>
          <w:szCs w:val="28"/>
          <w:lang w:val="en-GB"/>
        </w:rPr>
        <w:t>9</w:t>
      </w:r>
      <w:r w:rsidR="00A54300">
        <w:rPr>
          <w:rFonts w:asciiTheme="minorHAnsi" w:hAnsiTheme="minorHAnsi" w:cstheme="minorHAnsi"/>
          <w:sz w:val="28"/>
          <w:szCs w:val="28"/>
          <w:lang w:val="en-GB"/>
        </w:rPr>
        <w:t>.0</w:t>
      </w:r>
      <w:r w:rsidR="00A54300">
        <w:rPr>
          <w:rFonts w:asciiTheme="minorHAnsi" w:hAnsiTheme="minorHAnsi" w:cstheme="minorHAnsi"/>
          <w:sz w:val="28"/>
          <w:szCs w:val="28"/>
          <w:lang w:val="en-GB"/>
        </w:rPr>
        <w:tab/>
      </w:r>
      <w:r w:rsidR="002B317D" w:rsidRPr="005B36D5">
        <w:rPr>
          <w:rFonts w:asciiTheme="minorHAnsi" w:hAnsiTheme="minorHAnsi" w:cstheme="minorHAnsi"/>
          <w:sz w:val="28"/>
          <w:szCs w:val="28"/>
          <w:lang w:val="en-GB"/>
        </w:rPr>
        <w:t>Proof of identity</w:t>
      </w:r>
      <w:bookmarkEnd w:id="169"/>
    </w:p>
    <w:p w14:paraId="558250C4" w14:textId="77777777" w:rsidR="002B317D" w:rsidRPr="00FB60D6" w:rsidRDefault="002B317D" w:rsidP="00FB60D6">
      <w:pPr>
        <w:spacing w:line="276" w:lineRule="auto"/>
        <w:ind w:left="709"/>
        <w:rPr>
          <w:rFonts w:asciiTheme="minorHAnsi" w:hAnsiTheme="minorHAnsi" w:cstheme="minorHAnsi"/>
        </w:rPr>
      </w:pPr>
      <w:r w:rsidRPr="00FB60D6">
        <w:rPr>
          <w:rFonts w:asciiTheme="minorHAnsi" w:hAnsiTheme="minorHAnsi" w:cstheme="minorHAnsi"/>
        </w:rPr>
        <w:t>Applicants must provide proof of identity before enrolling onto a course.  Proof of identity is required to satisfy the following:</w:t>
      </w:r>
    </w:p>
    <w:p w14:paraId="03614347" w14:textId="77777777" w:rsidR="002B317D" w:rsidRPr="005B36D5" w:rsidRDefault="002B317D" w:rsidP="00B8091E">
      <w:pPr>
        <w:pStyle w:val="ListParagraph"/>
        <w:numPr>
          <w:ilvl w:val="0"/>
          <w:numId w:val="19"/>
        </w:numPr>
        <w:rPr>
          <w:rFonts w:asciiTheme="minorHAnsi" w:hAnsiTheme="minorHAnsi" w:cstheme="minorHAnsi"/>
          <w:lang w:val="x-none"/>
        </w:rPr>
      </w:pPr>
      <w:r w:rsidRPr="005B36D5">
        <w:rPr>
          <w:rFonts w:asciiTheme="minorHAnsi" w:hAnsiTheme="minorHAnsi" w:cstheme="minorHAnsi"/>
        </w:rPr>
        <w:t>Verify that the student is who they say they are</w:t>
      </w:r>
    </w:p>
    <w:p w14:paraId="455EA6A0" w14:textId="77777777" w:rsidR="002B317D" w:rsidRPr="005B36D5" w:rsidRDefault="002B317D" w:rsidP="00B8091E">
      <w:pPr>
        <w:pStyle w:val="ListParagraph"/>
        <w:numPr>
          <w:ilvl w:val="0"/>
          <w:numId w:val="19"/>
        </w:numPr>
        <w:rPr>
          <w:rFonts w:asciiTheme="minorHAnsi" w:hAnsiTheme="minorHAnsi" w:cstheme="minorHAnsi"/>
          <w:lang w:val="x-none"/>
        </w:rPr>
      </w:pPr>
      <w:r w:rsidRPr="005B36D5">
        <w:rPr>
          <w:rFonts w:asciiTheme="minorHAnsi" w:hAnsiTheme="minorHAnsi" w:cstheme="minorHAnsi"/>
        </w:rPr>
        <w:t>Prove that examinations are theirs</w:t>
      </w:r>
    </w:p>
    <w:p w14:paraId="53A555FE" w14:textId="77777777" w:rsidR="00A54300" w:rsidRPr="00A54300" w:rsidRDefault="002B317D" w:rsidP="00B8091E">
      <w:pPr>
        <w:pStyle w:val="ListParagraph"/>
        <w:numPr>
          <w:ilvl w:val="0"/>
          <w:numId w:val="19"/>
        </w:numPr>
        <w:rPr>
          <w:rFonts w:asciiTheme="minorHAnsi" w:hAnsiTheme="minorHAnsi" w:cstheme="minorHAnsi"/>
          <w:lang w:val="x-none"/>
        </w:rPr>
      </w:pPr>
      <w:r w:rsidRPr="005B36D5">
        <w:rPr>
          <w:rFonts w:asciiTheme="minorHAnsi" w:hAnsiTheme="minorHAnsi" w:cstheme="minorHAnsi"/>
        </w:rPr>
        <w:t>Make sure the correct fees are calculated</w:t>
      </w:r>
    </w:p>
    <w:p w14:paraId="320AE7AE" w14:textId="618F5B10" w:rsidR="00694373" w:rsidRPr="00A54300" w:rsidRDefault="002B317D" w:rsidP="00B8091E">
      <w:pPr>
        <w:pStyle w:val="ListParagraph"/>
        <w:numPr>
          <w:ilvl w:val="0"/>
          <w:numId w:val="19"/>
        </w:numPr>
        <w:rPr>
          <w:rFonts w:asciiTheme="minorHAnsi" w:hAnsiTheme="minorHAnsi" w:cstheme="minorHAnsi"/>
          <w:lang w:val="x-none"/>
        </w:rPr>
      </w:pPr>
      <w:r w:rsidRPr="00A54300">
        <w:rPr>
          <w:rFonts w:asciiTheme="minorHAnsi" w:hAnsiTheme="minorHAnsi" w:cstheme="minorHAnsi"/>
          <w:bCs/>
          <w:sz w:val="22"/>
        </w:rPr>
        <w:t>Satisfy UKVI of identity</w:t>
      </w:r>
    </w:p>
    <w:p w14:paraId="736901F6" w14:textId="77777777" w:rsidR="006A30C8" w:rsidRPr="006A30C8" w:rsidRDefault="006A30C8" w:rsidP="006A30C8">
      <w:pPr>
        <w:pStyle w:val="HTMLAddress"/>
      </w:pPr>
    </w:p>
    <w:p w14:paraId="7EDA1FC6" w14:textId="77777777" w:rsidR="00FB60D6" w:rsidRDefault="00FB60D6" w:rsidP="00531402">
      <w:pPr>
        <w:pStyle w:val="Heading1"/>
        <w:spacing w:line="276" w:lineRule="auto"/>
        <w:rPr>
          <w:rFonts w:asciiTheme="minorHAnsi" w:hAnsiTheme="minorHAnsi" w:cstheme="minorHAnsi"/>
          <w:sz w:val="40"/>
          <w:szCs w:val="40"/>
        </w:rPr>
      </w:pPr>
      <w:bookmarkStart w:id="170" w:name="_Toc218872188"/>
      <w:bookmarkStart w:id="171" w:name="_Toc218873388"/>
      <w:bookmarkStart w:id="172" w:name="_Toc219051964"/>
    </w:p>
    <w:p w14:paraId="104B939B" w14:textId="77777777" w:rsidR="00FB60D6" w:rsidRDefault="00FB60D6" w:rsidP="00531402">
      <w:pPr>
        <w:pStyle w:val="Heading1"/>
        <w:spacing w:line="276" w:lineRule="auto"/>
        <w:rPr>
          <w:rFonts w:asciiTheme="minorHAnsi" w:hAnsiTheme="minorHAnsi" w:cstheme="minorHAnsi"/>
          <w:sz w:val="40"/>
          <w:szCs w:val="40"/>
        </w:rPr>
      </w:pPr>
    </w:p>
    <w:p w14:paraId="0F775DE0" w14:textId="77777777" w:rsidR="00FB60D6" w:rsidRDefault="00FB60D6" w:rsidP="00531402">
      <w:pPr>
        <w:pStyle w:val="Heading1"/>
        <w:spacing w:line="276" w:lineRule="auto"/>
        <w:rPr>
          <w:rFonts w:asciiTheme="minorHAnsi" w:hAnsiTheme="minorHAnsi" w:cstheme="minorHAnsi"/>
          <w:sz w:val="40"/>
          <w:szCs w:val="40"/>
        </w:rPr>
      </w:pPr>
    </w:p>
    <w:p w14:paraId="03FEAD22" w14:textId="77777777" w:rsidR="00FB60D6" w:rsidRDefault="00FB60D6" w:rsidP="00531402">
      <w:pPr>
        <w:pStyle w:val="Heading1"/>
        <w:spacing w:line="276" w:lineRule="auto"/>
        <w:rPr>
          <w:rFonts w:asciiTheme="minorHAnsi" w:hAnsiTheme="minorHAnsi" w:cstheme="minorHAnsi"/>
          <w:sz w:val="40"/>
          <w:szCs w:val="40"/>
        </w:rPr>
      </w:pPr>
    </w:p>
    <w:p w14:paraId="51546099" w14:textId="77777777" w:rsidR="00FB60D6" w:rsidRDefault="00FB60D6" w:rsidP="00531402">
      <w:pPr>
        <w:pStyle w:val="Heading1"/>
        <w:spacing w:line="276" w:lineRule="auto"/>
        <w:rPr>
          <w:rFonts w:asciiTheme="minorHAnsi" w:hAnsiTheme="minorHAnsi" w:cstheme="minorHAnsi"/>
          <w:sz w:val="40"/>
          <w:szCs w:val="40"/>
        </w:rPr>
      </w:pPr>
    </w:p>
    <w:p w14:paraId="1046838F" w14:textId="77777777" w:rsidR="00FB60D6" w:rsidRDefault="00FB60D6" w:rsidP="00531402">
      <w:pPr>
        <w:pStyle w:val="Heading1"/>
        <w:spacing w:line="276" w:lineRule="auto"/>
        <w:rPr>
          <w:rFonts w:asciiTheme="minorHAnsi" w:hAnsiTheme="minorHAnsi" w:cstheme="minorHAnsi"/>
          <w:sz w:val="40"/>
          <w:szCs w:val="40"/>
        </w:rPr>
      </w:pPr>
    </w:p>
    <w:p w14:paraId="1D349FFA" w14:textId="77777777" w:rsidR="00FB60D6" w:rsidRDefault="00FB60D6" w:rsidP="00531402">
      <w:pPr>
        <w:pStyle w:val="Heading1"/>
        <w:spacing w:line="276" w:lineRule="auto"/>
        <w:rPr>
          <w:rFonts w:asciiTheme="minorHAnsi" w:hAnsiTheme="minorHAnsi" w:cstheme="minorHAnsi"/>
          <w:sz w:val="40"/>
          <w:szCs w:val="40"/>
        </w:rPr>
      </w:pPr>
    </w:p>
    <w:p w14:paraId="5735CECC" w14:textId="77777777" w:rsidR="00FB60D6" w:rsidRDefault="00FB60D6" w:rsidP="00531402">
      <w:pPr>
        <w:pStyle w:val="Heading1"/>
        <w:spacing w:line="276" w:lineRule="auto"/>
        <w:rPr>
          <w:rFonts w:asciiTheme="minorHAnsi" w:hAnsiTheme="minorHAnsi" w:cstheme="minorHAnsi"/>
          <w:sz w:val="40"/>
          <w:szCs w:val="40"/>
        </w:rPr>
      </w:pPr>
    </w:p>
    <w:p w14:paraId="5294FD46" w14:textId="77777777" w:rsidR="00FB60D6" w:rsidRDefault="00FB60D6" w:rsidP="00531402">
      <w:pPr>
        <w:pStyle w:val="Heading1"/>
        <w:spacing w:line="276" w:lineRule="auto"/>
        <w:rPr>
          <w:rFonts w:asciiTheme="minorHAnsi" w:hAnsiTheme="minorHAnsi" w:cstheme="minorHAnsi"/>
          <w:sz w:val="40"/>
          <w:szCs w:val="40"/>
        </w:rPr>
      </w:pPr>
    </w:p>
    <w:p w14:paraId="023F68BE" w14:textId="77777777" w:rsidR="00FB60D6" w:rsidRDefault="00FB60D6" w:rsidP="00531402">
      <w:pPr>
        <w:pStyle w:val="Heading1"/>
        <w:spacing w:line="276" w:lineRule="auto"/>
        <w:rPr>
          <w:rFonts w:asciiTheme="minorHAnsi" w:hAnsiTheme="minorHAnsi" w:cstheme="minorHAnsi"/>
          <w:sz w:val="40"/>
          <w:szCs w:val="40"/>
        </w:rPr>
      </w:pPr>
    </w:p>
    <w:p w14:paraId="31D05150" w14:textId="77777777" w:rsidR="00FB60D6" w:rsidRDefault="00FB60D6" w:rsidP="00531402">
      <w:pPr>
        <w:pStyle w:val="Heading1"/>
        <w:spacing w:line="276" w:lineRule="auto"/>
        <w:rPr>
          <w:rFonts w:asciiTheme="minorHAnsi" w:hAnsiTheme="minorHAnsi" w:cstheme="minorHAnsi"/>
          <w:sz w:val="40"/>
          <w:szCs w:val="40"/>
        </w:rPr>
      </w:pPr>
    </w:p>
    <w:p w14:paraId="0BE27F35" w14:textId="1C0CCAE4" w:rsidR="005D2344" w:rsidRDefault="00E677F3" w:rsidP="00531402">
      <w:pPr>
        <w:pStyle w:val="Heading1"/>
        <w:spacing w:line="276" w:lineRule="auto"/>
        <w:rPr>
          <w:rFonts w:asciiTheme="minorHAnsi" w:hAnsiTheme="minorHAnsi" w:cstheme="minorHAnsi"/>
          <w:sz w:val="40"/>
          <w:szCs w:val="40"/>
        </w:rPr>
      </w:pPr>
      <w:bookmarkStart w:id="173" w:name="_Toc219387521"/>
      <w:r w:rsidRPr="005B36D5">
        <w:rPr>
          <w:rFonts w:asciiTheme="minorHAnsi" w:hAnsiTheme="minorHAnsi" w:cstheme="minorHAnsi"/>
          <w:sz w:val="40"/>
          <w:szCs w:val="40"/>
        </w:rPr>
        <w:lastRenderedPageBreak/>
        <w:t xml:space="preserve">Section </w:t>
      </w:r>
      <w:r w:rsidR="00A54300">
        <w:rPr>
          <w:rFonts w:asciiTheme="minorHAnsi" w:hAnsiTheme="minorHAnsi" w:cstheme="minorHAnsi"/>
          <w:sz w:val="40"/>
          <w:szCs w:val="40"/>
          <w:lang w:val="en-GB"/>
        </w:rPr>
        <w:t>C</w:t>
      </w:r>
      <w:r w:rsidRPr="005B36D5">
        <w:rPr>
          <w:rFonts w:asciiTheme="minorHAnsi" w:hAnsiTheme="minorHAnsi" w:cstheme="minorHAnsi"/>
          <w:sz w:val="40"/>
          <w:szCs w:val="40"/>
        </w:rPr>
        <w:t xml:space="preserve">: </w:t>
      </w:r>
      <w:r w:rsidR="005D2344">
        <w:rPr>
          <w:rFonts w:asciiTheme="minorHAnsi" w:hAnsiTheme="minorHAnsi" w:cstheme="minorHAnsi"/>
          <w:sz w:val="40"/>
          <w:szCs w:val="40"/>
        </w:rPr>
        <w:t>Pre-entry Advice and Guidance</w:t>
      </w:r>
      <w:bookmarkEnd w:id="170"/>
      <w:bookmarkEnd w:id="171"/>
      <w:bookmarkEnd w:id="172"/>
      <w:bookmarkEnd w:id="173"/>
    </w:p>
    <w:p w14:paraId="01F64446" w14:textId="77777777" w:rsidR="006009D0" w:rsidRPr="006009D0" w:rsidRDefault="006009D0" w:rsidP="004308D7">
      <w:pPr>
        <w:spacing w:line="240" w:lineRule="auto"/>
        <w:rPr>
          <w:lang w:val="x-none"/>
        </w:rPr>
      </w:pPr>
    </w:p>
    <w:p w14:paraId="6076D1CA" w14:textId="7E9C55A7" w:rsidR="005D2344" w:rsidRPr="005B36D5" w:rsidRDefault="005A705B" w:rsidP="005D2344">
      <w:pPr>
        <w:pStyle w:val="Heading2"/>
        <w:spacing w:line="276" w:lineRule="auto"/>
        <w:rPr>
          <w:rStyle w:val="whiteheader1"/>
          <w:rFonts w:asciiTheme="minorHAnsi" w:hAnsiTheme="minorHAnsi" w:cstheme="minorHAnsi"/>
          <w:b/>
          <w:bCs w:val="0"/>
          <w:i/>
          <w:iCs/>
          <w:color w:val="2F5496" w:themeColor="accent5" w:themeShade="BF"/>
          <w:sz w:val="28"/>
          <w:szCs w:val="28"/>
          <w:lang w:val="en-GB"/>
        </w:rPr>
      </w:pPr>
      <w:bookmarkStart w:id="174" w:name="_Toc167113770"/>
      <w:bookmarkStart w:id="175" w:name="_Toc219387522"/>
      <w:r>
        <w:rPr>
          <w:rFonts w:asciiTheme="minorHAnsi" w:hAnsiTheme="minorHAnsi" w:cstheme="minorHAnsi"/>
          <w:color w:val="2F5496" w:themeColor="accent5" w:themeShade="BF"/>
          <w:sz w:val="28"/>
          <w:szCs w:val="28"/>
          <w:lang w:val="en-GB"/>
        </w:rPr>
        <w:t>10</w:t>
      </w:r>
      <w:r w:rsidR="005D2344" w:rsidRPr="005B36D5">
        <w:rPr>
          <w:rStyle w:val="whiteheader1"/>
          <w:rFonts w:asciiTheme="minorHAnsi" w:hAnsiTheme="minorHAnsi" w:cstheme="minorHAnsi"/>
          <w:b/>
          <w:bCs w:val="0"/>
          <w:color w:val="2F5496" w:themeColor="accent5" w:themeShade="BF"/>
          <w:sz w:val="28"/>
          <w:szCs w:val="28"/>
          <w:lang w:val="en-GB"/>
        </w:rPr>
        <w:t xml:space="preserve">.0  </w:t>
      </w:r>
      <w:r w:rsidR="005D2344" w:rsidRPr="005B36D5">
        <w:rPr>
          <w:rStyle w:val="whiteheader1"/>
          <w:rFonts w:asciiTheme="minorHAnsi" w:hAnsiTheme="minorHAnsi" w:cstheme="minorHAnsi"/>
          <w:b/>
          <w:bCs w:val="0"/>
          <w:color w:val="2F5496" w:themeColor="accent5" w:themeShade="BF"/>
          <w:sz w:val="28"/>
          <w:szCs w:val="28"/>
        </w:rPr>
        <w:t xml:space="preserve">Pre-entry </w:t>
      </w:r>
      <w:r w:rsidR="005D2344" w:rsidRPr="005B36D5">
        <w:rPr>
          <w:rStyle w:val="whiteheader1"/>
          <w:rFonts w:asciiTheme="minorHAnsi" w:hAnsiTheme="minorHAnsi" w:cstheme="minorHAnsi"/>
          <w:b/>
          <w:bCs w:val="0"/>
          <w:color w:val="2F5496" w:themeColor="accent5" w:themeShade="BF"/>
          <w:sz w:val="28"/>
          <w:szCs w:val="28"/>
          <w:lang w:val="en-GB"/>
        </w:rPr>
        <w:t>A</w:t>
      </w:r>
      <w:r w:rsidR="005D2344" w:rsidRPr="005B36D5">
        <w:rPr>
          <w:rStyle w:val="whiteheader1"/>
          <w:rFonts w:asciiTheme="minorHAnsi" w:hAnsiTheme="minorHAnsi" w:cstheme="minorHAnsi"/>
          <w:b/>
          <w:bCs w:val="0"/>
          <w:color w:val="2F5496" w:themeColor="accent5" w:themeShade="BF"/>
          <w:sz w:val="28"/>
          <w:szCs w:val="28"/>
        </w:rPr>
        <w:t>dvice</w:t>
      </w:r>
      <w:r w:rsidR="005D2344" w:rsidRPr="005B36D5">
        <w:rPr>
          <w:rStyle w:val="whiteheader1"/>
          <w:rFonts w:asciiTheme="minorHAnsi" w:hAnsiTheme="minorHAnsi" w:cstheme="minorHAnsi"/>
          <w:b/>
          <w:bCs w:val="0"/>
          <w:color w:val="2F5496" w:themeColor="accent5" w:themeShade="BF"/>
          <w:sz w:val="28"/>
          <w:szCs w:val="28"/>
          <w:lang w:val="en-GB"/>
        </w:rPr>
        <w:t xml:space="preserve"> and Guidance</w:t>
      </w:r>
      <w:bookmarkEnd w:id="174"/>
      <w:bookmarkEnd w:id="175"/>
    </w:p>
    <w:p w14:paraId="495B0B3F" w14:textId="527B6D91" w:rsidR="005D2344" w:rsidRPr="005B36D5" w:rsidRDefault="005D2344" w:rsidP="005D2344">
      <w:pPr>
        <w:spacing w:line="276" w:lineRule="auto"/>
        <w:ind w:left="720"/>
        <w:rPr>
          <w:rFonts w:asciiTheme="minorHAnsi" w:hAnsiTheme="minorHAnsi" w:cstheme="minorHAnsi"/>
          <w:szCs w:val="24"/>
        </w:rPr>
      </w:pPr>
      <w:r w:rsidRPr="005B36D5">
        <w:rPr>
          <w:rFonts w:asciiTheme="minorHAnsi" w:hAnsiTheme="minorHAnsi" w:cstheme="minorHAnsi"/>
          <w:szCs w:val="24"/>
        </w:rPr>
        <w:t>Pre-entry advice will be provided to applican</w:t>
      </w:r>
      <w:r w:rsidR="002F6CB4">
        <w:rPr>
          <w:rFonts w:asciiTheme="minorHAnsi" w:hAnsiTheme="minorHAnsi" w:cstheme="minorHAnsi"/>
          <w:szCs w:val="24"/>
        </w:rPr>
        <w:t xml:space="preserve">ts for courses </w:t>
      </w:r>
      <w:r w:rsidRPr="005B36D5">
        <w:rPr>
          <w:rFonts w:asciiTheme="minorHAnsi" w:hAnsiTheme="minorHAnsi" w:cstheme="minorHAnsi"/>
          <w:szCs w:val="24"/>
        </w:rPr>
        <w:t>commencing September 202</w:t>
      </w:r>
      <w:r>
        <w:rPr>
          <w:rFonts w:asciiTheme="minorHAnsi" w:hAnsiTheme="minorHAnsi" w:cstheme="minorHAnsi"/>
          <w:szCs w:val="24"/>
        </w:rPr>
        <w:t>6</w:t>
      </w:r>
      <w:r w:rsidRPr="005B36D5">
        <w:rPr>
          <w:rFonts w:asciiTheme="minorHAnsi" w:hAnsiTheme="minorHAnsi" w:cstheme="minorHAnsi"/>
          <w:szCs w:val="24"/>
        </w:rPr>
        <w:t xml:space="preserve"> onwards.</w:t>
      </w:r>
    </w:p>
    <w:p w14:paraId="44CB5A0F" w14:textId="77777777" w:rsidR="005D2344" w:rsidRPr="005B36D5" w:rsidRDefault="005D2344" w:rsidP="005D2344">
      <w:pPr>
        <w:spacing w:line="276" w:lineRule="auto"/>
        <w:rPr>
          <w:rFonts w:asciiTheme="minorHAnsi" w:hAnsiTheme="minorHAnsi" w:cstheme="minorHAnsi"/>
          <w:b/>
          <w:bCs/>
          <w:color w:val="2F5496" w:themeColor="accent5" w:themeShade="BF"/>
          <w:szCs w:val="24"/>
        </w:rPr>
      </w:pPr>
    </w:p>
    <w:p w14:paraId="484ADA0D" w14:textId="11586F5C" w:rsidR="005D2344" w:rsidRPr="004308D7" w:rsidRDefault="005A705B" w:rsidP="005D2344">
      <w:pPr>
        <w:spacing w:line="276" w:lineRule="auto"/>
        <w:ind w:firstLine="720"/>
        <w:rPr>
          <w:rFonts w:asciiTheme="minorHAnsi" w:hAnsiTheme="minorHAnsi" w:cstheme="minorHAnsi"/>
          <w:color w:val="2F5496" w:themeColor="accent5" w:themeShade="BF"/>
          <w:sz w:val="28"/>
          <w:szCs w:val="28"/>
        </w:rPr>
      </w:pPr>
      <w:r>
        <w:rPr>
          <w:rFonts w:asciiTheme="minorHAnsi" w:hAnsiTheme="minorHAnsi" w:cstheme="minorHAnsi"/>
          <w:b/>
          <w:bCs/>
          <w:color w:val="2F5496" w:themeColor="accent5" w:themeShade="BF"/>
          <w:sz w:val="28"/>
          <w:szCs w:val="28"/>
        </w:rPr>
        <w:t>10</w:t>
      </w:r>
      <w:r w:rsidR="005D2344" w:rsidRPr="004308D7">
        <w:rPr>
          <w:rFonts w:asciiTheme="minorHAnsi" w:hAnsiTheme="minorHAnsi" w:cstheme="minorHAnsi"/>
          <w:b/>
          <w:bCs/>
          <w:color w:val="2F5496" w:themeColor="accent5" w:themeShade="BF"/>
          <w:sz w:val="28"/>
          <w:szCs w:val="28"/>
        </w:rPr>
        <w:t>.1</w:t>
      </w:r>
      <w:r w:rsidR="005D2344" w:rsidRPr="004308D7">
        <w:rPr>
          <w:rFonts w:asciiTheme="minorHAnsi" w:hAnsiTheme="minorHAnsi" w:cstheme="minorHAnsi"/>
          <w:color w:val="2F5496" w:themeColor="accent5" w:themeShade="BF"/>
          <w:sz w:val="28"/>
          <w:szCs w:val="28"/>
        </w:rPr>
        <w:t xml:space="preserve">    </w:t>
      </w:r>
      <w:r w:rsidR="005D2344" w:rsidRPr="004308D7">
        <w:rPr>
          <w:rFonts w:asciiTheme="minorHAnsi" w:hAnsiTheme="minorHAnsi" w:cstheme="minorHAnsi"/>
          <w:b/>
          <w:bCs/>
          <w:color w:val="2F5496" w:themeColor="accent5" w:themeShade="BF"/>
          <w:sz w:val="28"/>
          <w:szCs w:val="28"/>
        </w:rPr>
        <w:t>Purpose of Pre-Entry Advice for Applicants</w:t>
      </w:r>
    </w:p>
    <w:p w14:paraId="29056DA8" w14:textId="77777777" w:rsidR="00D3263D" w:rsidRPr="005B36D5" w:rsidRDefault="00D3263D" w:rsidP="00D3263D">
      <w:pPr>
        <w:spacing w:line="276" w:lineRule="auto"/>
        <w:ind w:left="720" w:firstLine="720"/>
        <w:rPr>
          <w:rFonts w:asciiTheme="minorHAnsi" w:hAnsiTheme="minorHAnsi" w:cstheme="minorHAnsi"/>
          <w:szCs w:val="24"/>
        </w:rPr>
      </w:pPr>
      <w:r w:rsidRPr="005B36D5">
        <w:rPr>
          <w:rFonts w:asciiTheme="minorHAnsi" w:hAnsiTheme="minorHAnsi" w:cstheme="minorHAnsi"/>
          <w:szCs w:val="24"/>
        </w:rPr>
        <w:t>Applicants are provided with pre-entry advice prior to enrolment to:</w:t>
      </w:r>
    </w:p>
    <w:p w14:paraId="504C7F93" w14:textId="77777777" w:rsidR="00D3263D" w:rsidRPr="005B36D5" w:rsidRDefault="00D3263D" w:rsidP="00D3263D">
      <w:pPr>
        <w:pStyle w:val="ListParagraph"/>
        <w:numPr>
          <w:ilvl w:val="0"/>
          <w:numId w:val="4"/>
        </w:numPr>
        <w:spacing w:after="0"/>
        <w:ind w:left="1843"/>
        <w:contextualSpacing w:val="0"/>
        <w:rPr>
          <w:rFonts w:asciiTheme="minorHAnsi" w:hAnsiTheme="minorHAnsi" w:cstheme="minorHAnsi"/>
          <w:szCs w:val="24"/>
        </w:rPr>
      </w:pPr>
      <w:r w:rsidRPr="005B36D5">
        <w:rPr>
          <w:rFonts w:asciiTheme="minorHAnsi" w:hAnsiTheme="minorHAnsi" w:cstheme="minorHAnsi"/>
          <w:szCs w:val="24"/>
        </w:rPr>
        <w:t>Ensure they have all the information they need for informed decision-making about their course choice</w:t>
      </w:r>
    </w:p>
    <w:p w14:paraId="21C7176D" w14:textId="77777777" w:rsidR="00D3263D" w:rsidRPr="0024720E" w:rsidRDefault="00D3263D" w:rsidP="00D3263D">
      <w:pPr>
        <w:pStyle w:val="paragraph"/>
        <w:numPr>
          <w:ilvl w:val="0"/>
          <w:numId w:val="3"/>
        </w:numPr>
        <w:spacing w:before="0" w:beforeAutospacing="0" w:after="0" w:afterAutospacing="0" w:line="276" w:lineRule="auto"/>
        <w:ind w:left="1843"/>
        <w:textAlignment w:val="baseline"/>
        <w:rPr>
          <w:rFonts w:ascii="Arial" w:hAnsi="Arial" w:cs="Arial"/>
          <w:lang w:val="en-US"/>
        </w:rPr>
      </w:pPr>
      <w:r w:rsidRPr="0024720E">
        <w:rPr>
          <w:rStyle w:val="normaltextrun"/>
          <w:rFonts w:ascii="Calibri" w:hAnsi="Calibri" w:cs="Calibri"/>
          <w:color w:val="404040"/>
        </w:rPr>
        <w:t>Ask questions and find out more about the course and make sure they have applied to the correct level and subject</w:t>
      </w:r>
      <w:r w:rsidRPr="0024720E">
        <w:rPr>
          <w:rStyle w:val="eop"/>
          <w:rFonts w:ascii="Calibri" w:hAnsi="Calibri" w:cs="Calibri"/>
          <w:lang w:val="en-US"/>
        </w:rPr>
        <w:t>​</w:t>
      </w:r>
    </w:p>
    <w:p w14:paraId="6DDA6F16" w14:textId="77777777" w:rsidR="00D3263D" w:rsidRDefault="00D3263D" w:rsidP="00D3263D">
      <w:pPr>
        <w:pStyle w:val="ListParagraph"/>
        <w:numPr>
          <w:ilvl w:val="3"/>
          <w:numId w:val="3"/>
        </w:numPr>
        <w:spacing w:after="0"/>
        <w:ind w:left="1843"/>
        <w:contextualSpacing w:val="0"/>
        <w:rPr>
          <w:rFonts w:asciiTheme="minorHAnsi" w:hAnsiTheme="minorHAnsi" w:cstheme="minorHAnsi"/>
          <w:szCs w:val="24"/>
        </w:rPr>
      </w:pPr>
      <w:r w:rsidRPr="0024720E">
        <w:rPr>
          <w:rStyle w:val="normaltextrun"/>
          <w:rFonts w:cs="Calibri"/>
          <w:color w:val="404040"/>
          <w:szCs w:val="24"/>
        </w:rPr>
        <w:t>Request a transfer to a more suitable course where appropriate within 24 hours of participation at pre-entry advice</w:t>
      </w:r>
      <w:r>
        <w:rPr>
          <w:rStyle w:val="normaltextrun"/>
          <w:rFonts w:cs="Calibri"/>
          <w:color w:val="404040"/>
          <w:sz w:val="32"/>
          <w:szCs w:val="32"/>
        </w:rPr>
        <w:t> </w:t>
      </w:r>
      <w:r w:rsidRPr="005B36D5">
        <w:rPr>
          <w:rFonts w:asciiTheme="minorHAnsi" w:hAnsiTheme="minorHAnsi" w:cstheme="minorHAnsi"/>
          <w:szCs w:val="24"/>
        </w:rPr>
        <w:t xml:space="preserve"> </w:t>
      </w:r>
    </w:p>
    <w:p w14:paraId="6FE48B90" w14:textId="77777777" w:rsidR="00D3263D" w:rsidRPr="005B36D5" w:rsidRDefault="00D3263D" w:rsidP="00D3263D">
      <w:pPr>
        <w:pStyle w:val="ListParagraph"/>
        <w:numPr>
          <w:ilvl w:val="3"/>
          <w:numId w:val="3"/>
        </w:numPr>
        <w:spacing w:after="0"/>
        <w:ind w:left="1843"/>
        <w:contextualSpacing w:val="0"/>
        <w:rPr>
          <w:rFonts w:asciiTheme="minorHAnsi" w:hAnsiTheme="minorHAnsi" w:cstheme="minorHAnsi"/>
          <w:szCs w:val="24"/>
        </w:rPr>
      </w:pPr>
      <w:r w:rsidRPr="005B36D5">
        <w:rPr>
          <w:rFonts w:asciiTheme="minorHAnsi" w:hAnsiTheme="minorHAnsi" w:cstheme="minorHAnsi"/>
          <w:szCs w:val="24"/>
        </w:rPr>
        <w:t>Meet teaching staff</w:t>
      </w:r>
    </w:p>
    <w:p w14:paraId="2DCAF4CC" w14:textId="77777777" w:rsidR="00D3263D" w:rsidRDefault="00D3263D" w:rsidP="00D3263D">
      <w:pPr>
        <w:pStyle w:val="ListParagraph"/>
        <w:numPr>
          <w:ilvl w:val="3"/>
          <w:numId w:val="3"/>
        </w:numPr>
        <w:spacing w:after="0"/>
        <w:ind w:left="1843"/>
        <w:contextualSpacing w:val="0"/>
        <w:rPr>
          <w:rFonts w:asciiTheme="minorHAnsi" w:hAnsiTheme="minorHAnsi" w:cstheme="minorHAnsi"/>
          <w:szCs w:val="24"/>
        </w:rPr>
      </w:pPr>
      <w:r w:rsidRPr="005B36D5">
        <w:rPr>
          <w:rFonts w:asciiTheme="minorHAnsi" w:hAnsiTheme="minorHAnsi" w:cstheme="minorHAnsi"/>
          <w:szCs w:val="24"/>
        </w:rPr>
        <w:t xml:space="preserve">Connect with </w:t>
      </w:r>
      <w:r>
        <w:rPr>
          <w:rFonts w:asciiTheme="minorHAnsi" w:hAnsiTheme="minorHAnsi" w:cstheme="minorHAnsi"/>
          <w:szCs w:val="24"/>
        </w:rPr>
        <w:t>Belfast Met</w:t>
      </w:r>
      <w:r w:rsidRPr="005B36D5">
        <w:rPr>
          <w:rFonts w:asciiTheme="minorHAnsi" w:hAnsiTheme="minorHAnsi" w:cstheme="minorHAnsi"/>
          <w:szCs w:val="24"/>
        </w:rPr>
        <w:t>.</w:t>
      </w:r>
    </w:p>
    <w:p w14:paraId="534F814E" w14:textId="77777777" w:rsidR="005D2344" w:rsidRPr="005B36D5" w:rsidRDefault="005D2344" w:rsidP="005D2344">
      <w:pPr>
        <w:pStyle w:val="HTMLAddress"/>
        <w:spacing w:line="276" w:lineRule="auto"/>
        <w:rPr>
          <w:rStyle w:val="whiteheader1"/>
          <w:rFonts w:asciiTheme="minorHAnsi" w:hAnsiTheme="minorHAnsi" w:cstheme="minorHAnsi"/>
          <w:b w:val="0"/>
          <w:i w:val="0"/>
          <w:iCs w:val="0"/>
          <w:color w:val="auto"/>
          <w:sz w:val="24"/>
          <w:szCs w:val="24"/>
          <w:lang w:val="en-GB"/>
        </w:rPr>
      </w:pPr>
    </w:p>
    <w:p w14:paraId="2C207111" w14:textId="6B356B38" w:rsidR="005D2344" w:rsidRPr="004308D7" w:rsidRDefault="00D3263D" w:rsidP="005D2344">
      <w:pPr>
        <w:spacing w:line="276" w:lineRule="auto"/>
        <w:ind w:firstLine="720"/>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10</w:t>
      </w:r>
      <w:r w:rsidR="005D2344" w:rsidRPr="004308D7">
        <w:rPr>
          <w:rFonts w:asciiTheme="minorHAnsi" w:hAnsiTheme="minorHAnsi" w:cstheme="minorHAnsi"/>
          <w:b/>
          <w:bCs/>
          <w:color w:val="2F5496" w:themeColor="accent5" w:themeShade="BF"/>
          <w:sz w:val="28"/>
          <w:szCs w:val="28"/>
        </w:rPr>
        <w:t>.2</w:t>
      </w:r>
      <w:r w:rsidR="005D2344" w:rsidRPr="004308D7">
        <w:rPr>
          <w:rFonts w:asciiTheme="minorHAnsi" w:hAnsiTheme="minorHAnsi" w:cstheme="minorHAnsi"/>
          <w:b/>
          <w:bCs/>
          <w:color w:val="2F5496" w:themeColor="accent5" w:themeShade="BF"/>
          <w:sz w:val="28"/>
          <w:szCs w:val="28"/>
        </w:rPr>
        <w:tab/>
        <w:t>Format of Pre-Entry Advice</w:t>
      </w:r>
    </w:p>
    <w:p w14:paraId="3547C25D" w14:textId="77777777" w:rsidR="00BF39AD" w:rsidRPr="005B36D5" w:rsidRDefault="00BF39AD" w:rsidP="00BF39AD">
      <w:pPr>
        <w:spacing w:line="276" w:lineRule="auto"/>
        <w:ind w:left="1440"/>
        <w:rPr>
          <w:rFonts w:asciiTheme="minorHAnsi" w:hAnsiTheme="minorHAnsi" w:cstheme="minorHAnsi"/>
          <w:szCs w:val="24"/>
        </w:rPr>
      </w:pPr>
      <w:r w:rsidRPr="005B36D5">
        <w:rPr>
          <w:rFonts w:asciiTheme="minorHAnsi" w:hAnsiTheme="minorHAnsi" w:cstheme="minorHAnsi"/>
          <w:szCs w:val="24"/>
        </w:rPr>
        <w:t>Pre-Entry advice will be provided using one of the following methods:</w:t>
      </w:r>
    </w:p>
    <w:p w14:paraId="1CF82D39" w14:textId="77777777" w:rsidR="00BF39AD" w:rsidRPr="005B36D5" w:rsidRDefault="00BF39AD" w:rsidP="00BF39AD">
      <w:pPr>
        <w:pStyle w:val="ListParagraph"/>
        <w:numPr>
          <w:ilvl w:val="0"/>
          <w:numId w:val="6"/>
        </w:numPr>
        <w:spacing w:after="0"/>
        <w:ind w:left="1843" w:hanging="357"/>
        <w:rPr>
          <w:rFonts w:asciiTheme="minorHAnsi" w:eastAsia="Times New Roman" w:hAnsiTheme="minorHAnsi" w:cstheme="minorHAnsi"/>
          <w:szCs w:val="24"/>
        </w:rPr>
      </w:pPr>
      <w:r w:rsidRPr="005B36D5">
        <w:rPr>
          <w:rFonts w:asciiTheme="minorHAnsi" w:hAnsiTheme="minorHAnsi" w:cstheme="minorHAnsi"/>
          <w:szCs w:val="24"/>
        </w:rPr>
        <w:t xml:space="preserve">An event held on </w:t>
      </w:r>
      <w:r>
        <w:rPr>
          <w:rFonts w:asciiTheme="minorHAnsi" w:hAnsiTheme="minorHAnsi" w:cstheme="minorHAnsi"/>
          <w:szCs w:val="24"/>
        </w:rPr>
        <w:t>one of Belfast Met’s campuses</w:t>
      </w:r>
      <w:r w:rsidRPr="005B36D5">
        <w:rPr>
          <w:rFonts w:asciiTheme="minorHAnsi" w:hAnsiTheme="minorHAnsi" w:cstheme="minorHAnsi"/>
          <w:szCs w:val="24"/>
        </w:rPr>
        <w:t xml:space="preserve">  </w:t>
      </w:r>
    </w:p>
    <w:p w14:paraId="77EBA976" w14:textId="77777777" w:rsidR="00BF39AD" w:rsidRPr="005B36D5" w:rsidRDefault="00BF39AD" w:rsidP="00BF39AD">
      <w:pPr>
        <w:pStyle w:val="ListParagraph"/>
        <w:numPr>
          <w:ilvl w:val="0"/>
          <w:numId w:val="6"/>
        </w:numPr>
        <w:spacing w:after="0"/>
        <w:ind w:left="1843"/>
        <w:rPr>
          <w:rFonts w:asciiTheme="minorHAnsi" w:hAnsiTheme="minorHAnsi" w:cstheme="minorHAnsi"/>
          <w:szCs w:val="24"/>
        </w:rPr>
      </w:pPr>
      <w:r w:rsidRPr="005B36D5">
        <w:rPr>
          <w:rFonts w:asciiTheme="minorHAnsi" w:hAnsiTheme="minorHAnsi" w:cstheme="minorHAnsi"/>
          <w:szCs w:val="24"/>
        </w:rPr>
        <w:t xml:space="preserve">An online or virtual where applicants join via MS Teams </w:t>
      </w:r>
    </w:p>
    <w:p w14:paraId="26D11831" w14:textId="77777777" w:rsidR="00BF39AD" w:rsidRPr="005B36D5" w:rsidRDefault="00BF39AD" w:rsidP="00BF39AD">
      <w:pPr>
        <w:pStyle w:val="ListParagraph"/>
        <w:numPr>
          <w:ilvl w:val="0"/>
          <w:numId w:val="5"/>
        </w:numPr>
        <w:spacing w:after="0"/>
        <w:rPr>
          <w:rFonts w:asciiTheme="minorHAnsi" w:hAnsiTheme="minorHAnsi" w:cstheme="minorHAnsi"/>
          <w:b/>
          <w:bCs/>
          <w:szCs w:val="24"/>
        </w:rPr>
      </w:pPr>
      <w:r w:rsidRPr="005B36D5">
        <w:rPr>
          <w:rFonts w:asciiTheme="minorHAnsi" w:hAnsiTheme="minorHAnsi" w:cstheme="minorHAnsi"/>
          <w:szCs w:val="24"/>
        </w:rPr>
        <w:t>A hybrid option</w:t>
      </w:r>
      <w:r>
        <w:rPr>
          <w:rFonts w:asciiTheme="minorHAnsi" w:hAnsiTheme="minorHAnsi" w:cstheme="minorHAnsi"/>
          <w:szCs w:val="24"/>
        </w:rPr>
        <w:t>:</w:t>
      </w:r>
      <w:r w:rsidRPr="005B36D5">
        <w:rPr>
          <w:rFonts w:asciiTheme="minorHAnsi" w:hAnsiTheme="minorHAnsi" w:cstheme="minorHAnsi"/>
          <w:b/>
          <w:bCs/>
          <w:szCs w:val="24"/>
        </w:rPr>
        <w:t xml:space="preserve">  </w:t>
      </w:r>
      <w:r w:rsidRPr="005B36D5">
        <w:rPr>
          <w:rFonts w:asciiTheme="minorHAnsi" w:hAnsiTheme="minorHAnsi" w:cstheme="minorHAnsi"/>
          <w:b/>
          <w:bCs/>
          <w:szCs w:val="24"/>
        </w:rPr>
        <w:tab/>
      </w:r>
    </w:p>
    <w:p w14:paraId="3E99E140" w14:textId="77777777" w:rsidR="00BF39AD" w:rsidRPr="005B36D5" w:rsidRDefault="00BF39AD" w:rsidP="00BF39AD">
      <w:pPr>
        <w:pStyle w:val="ListParagraph"/>
        <w:numPr>
          <w:ilvl w:val="1"/>
          <w:numId w:val="5"/>
        </w:numPr>
        <w:spacing w:after="0"/>
        <w:rPr>
          <w:rFonts w:asciiTheme="minorHAnsi" w:hAnsiTheme="minorHAnsi" w:cstheme="minorBidi"/>
        </w:rPr>
      </w:pPr>
      <w:r w:rsidRPr="25E7C721">
        <w:rPr>
          <w:rFonts w:asciiTheme="minorHAnsi" w:hAnsiTheme="minorHAnsi" w:cstheme="minorBidi"/>
        </w:rPr>
        <w:t>Applicants are provided with a video/presentation and supplementary information via email.  Applicants are asked to complete an accompanying MS Forms.  Applicants are asked to:</w:t>
      </w:r>
    </w:p>
    <w:p w14:paraId="306318BC" w14:textId="77777777" w:rsidR="00BF39AD" w:rsidRPr="005B36D5" w:rsidRDefault="00BF39AD" w:rsidP="00BF39AD">
      <w:pPr>
        <w:pStyle w:val="paragraph"/>
        <w:numPr>
          <w:ilvl w:val="2"/>
          <w:numId w:val="5"/>
        </w:numPr>
        <w:spacing w:before="0" w:beforeAutospacing="0" w:after="0" w:afterAutospacing="0" w:line="276" w:lineRule="auto"/>
        <w:rPr>
          <w:rFonts w:asciiTheme="minorHAnsi" w:hAnsiTheme="minorHAnsi" w:cstheme="minorHAnsi"/>
        </w:rPr>
      </w:pPr>
      <w:r w:rsidRPr="005B36D5">
        <w:rPr>
          <w:rFonts w:asciiTheme="minorHAnsi" w:hAnsiTheme="minorHAnsi" w:cstheme="minorHAnsi"/>
        </w:rPr>
        <w:t>Confirm they have viewed/read and understood the video/information</w:t>
      </w:r>
    </w:p>
    <w:p w14:paraId="64B8BEE2" w14:textId="77777777" w:rsidR="00BF39AD" w:rsidRPr="005B36D5" w:rsidRDefault="00BF39AD" w:rsidP="00BF39AD">
      <w:pPr>
        <w:pStyle w:val="paragraph"/>
        <w:numPr>
          <w:ilvl w:val="2"/>
          <w:numId w:val="5"/>
        </w:numPr>
        <w:spacing w:before="0" w:beforeAutospacing="0" w:line="276" w:lineRule="auto"/>
        <w:rPr>
          <w:rFonts w:asciiTheme="minorHAnsi" w:hAnsiTheme="minorHAnsi" w:cstheme="minorHAnsi"/>
        </w:rPr>
      </w:pPr>
      <w:r w:rsidRPr="005B36D5">
        <w:rPr>
          <w:rFonts w:asciiTheme="minorHAnsi" w:hAnsiTheme="minorHAnsi" w:cstheme="minorHAnsi"/>
        </w:rPr>
        <w:t>Choose their next step (progress/withdraw/cancel)</w:t>
      </w:r>
    </w:p>
    <w:p w14:paraId="1E7FD519" w14:textId="77777777" w:rsidR="00BF39AD" w:rsidRPr="005B36D5" w:rsidRDefault="00BF39AD" w:rsidP="00BF39AD">
      <w:pPr>
        <w:pStyle w:val="paragraph"/>
        <w:numPr>
          <w:ilvl w:val="2"/>
          <w:numId w:val="5"/>
        </w:numPr>
        <w:spacing w:before="0" w:beforeAutospacing="0" w:line="276" w:lineRule="auto"/>
        <w:rPr>
          <w:rFonts w:asciiTheme="minorHAnsi" w:hAnsiTheme="minorHAnsi" w:cstheme="minorHAnsi"/>
        </w:rPr>
      </w:pPr>
      <w:r w:rsidRPr="005B36D5">
        <w:rPr>
          <w:rFonts w:asciiTheme="minorHAnsi" w:hAnsiTheme="minorHAnsi" w:cstheme="minorHAnsi"/>
        </w:rPr>
        <w:t>Submit questions about the course or other related to their application</w:t>
      </w:r>
    </w:p>
    <w:p w14:paraId="291ED043" w14:textId="77777777" w:rsidR="00BF39AD" w:rsidRPr="005B36D5" w:rsidRDefault="00BF39AD" w:rsidP="00BF39AD">
      <w:pPr>
        <w:pStyle w:val="paragraph"/>
        <w:numPr>
          <w:ilvl w:val="2"/>
          <w:numId w:val="5"/>
        </w:numPr>
        <w:spacing w:before="0" w:beforeAutospacing="0" w:line="276" w:lineRule="auto"/>
        <w:rPr>
          <w:rFonts w:asciiTheme="minorHAnsi" w:hAnsiTheme="minorHAnsi" w:cstheme="minorHAnsi"/>
        </w:rPr>
      </w:pPr>
      <w:r w:rsidRPr="005B36D5">
        <w:rPr>
          <w:rFonts w:asciiTheme="minorHAnsi" w:hAnsiTheme="minorHAnsi" w:cstheme="minorHAnsi"/>
        </w:rPr>
        <w:t>Ask for more information to inform their next step.</w:t>
      </w:r>
    </w:p>
    <w:p w14:paraId="655AC54F" w14:textId="77777777" w:rsidR="00BF39AD" w:rsidRDefault="00BF39AD" w:rsidP="00BF39AD">
      <w:pPr>
        <w:pStyle w:val="paragraph"/>
        <w:numPr>
          <w:ilvl w:val="3"/>
          <w:numId w:val="5"/>
        </w:numPr>
        <w:spacing w:before="0" w:beforeAutospacing="0" w:line="276" w:lineRule="auto"/>
        <w:rPr>
          <w:rFonts w:asciiTheme="minorHAnsi" w:hAnsiTheme="minorHAnsi" w:cstheme="minorHAnsi"/>
        </w:rPr>
      </w:pPr>
      <w:r w:rsidRPr="005B36D5">
        <w:rPr>
          <w:rFonts w:asciiTheme="minorHAnsi" w:hAnsiTheme="minorHAnsi" w:cstheme="minorHAnsi"/>
        </w:rPr>
        <w:t>Applicants choosing to continue are progressed to the next stage.</w:t>
      </w:r>
    </w:p>
    <w:p w14:paraId="198BEDB1" w14:textId="4161F0AC" w:rsidR="00BF39AD" w:rsidRPr="00BF39AD" w:rsidRDefault="00BF39AD" w:rsidP="00BF39AD">
      <w:pPr>
        <w:pStyle w:val="paragraph"/>
        <w:numPr>
          <w:ilvl w:val="3"/>
          <w:numId w:val="5"/>
        </w:numPr>
        <w:spacing w:before="0" w:beforeAutospacing="0" w:line="276" w:lineRule="auto"/>
        <w:rPr>
          <w:rFonts w:asciiTheme="minorHAnsi" w:hAnsiTheme="minorHAnsi" w:cstheme="minorHAnsi"/>
        </w:rPr>
      </w:pPr>
      <w:r w:rsidRPr="00BF39AD">
        <w:rPr>
          <w:rFonts w:asciiTheme="minorHAnsi" w:hAnsiTheme="minorHAnsi" w:cstheme="minorHAnsi"/>
        </w:rPr>
        <w:t xml:space="preserve">Additional 1:1 </w:t>
      </w:r>
      <w:proofErr w:type="gramStart"/>
      <w:r w:rsidRPr="00BF39AD">
        <w:rPr>
          <w:rFonts w:asciiTheme="minorHAnsi" w:hAnsiTheme="minorHAnsi" w:cstheme="minorHAnsi"/>
        </w:rPr>
        <w:t>opportunities</w:t>
      </w:r>
      <w:proofErr w:type="gramEnd"/>
      <w:r w:rsidRPr="00BF39AD">
        <w:rPr>
          <w:rFonts w:asciiTheme="minorHAnsi" w:hAnsiTheme="minorHAnsi" w:cstheme="minorHAnsi"/>
        </w:rPr>
        <w:t xml:space="preserve"> are provided at showcasing events held on campus</w:t>
      </w:r>
    </w:p>
    <w:p w14:paraId="60A49C03" w14:textId="774B1769" w:rsidR="005D2344" w:rsidRPr="004308D7" w:rsidRDefault="00BF39AD" w:rsidP="00BF39AD">
      <w:pPr>
        <w:spacing w:line="276" w:lineRule="auto"/>
        <w:ind w:firstLine="720"/>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10</w:t>
      </w:r>
      <w:r w:rsidR="005D2344" w:rsidRPr="004308D7">
        <w:rPr>
          <w:rFonts w:asciiTheme="minorHAnsi" w:hAnsiTheme="minorHAnsi" w:cstheme="minorHAnsi"/>
          <w:b/>
          <w:bCs/>
          <w:color w:val="2F5496" w:themeColor="accent5" w:themeShade="BF"/>
          <w:sz w:val="28"/>
          <w:szCs w:val="28"/>
        </w:rPr>
        <w:t>.3</w:t>
      </w:r>
      <w:r w:rsidR="005D2344" w:rsidRPr="004308D7">
        <w:rPr>
          <w:rFonts w:asciiTheme="minorHAnsi" w:hAnsiTheme="minorHAnsi" w:cstheme="minorHAnsi"/>
          <w:b/>
          <w:bCs/>
          <w:color w:val="2F5496" w:themeColor="accent5" w:themeShade="BF"/>
          <w:sz w:val="28"/>
          <w:szCs w:val="28"/>
        </w:rPr>
        <w:tab/>
        <w:t>Attendance/participation</w:t>
      </w:r>
    </w:p>
    <w:p w14:paraId="31F8C8C9" w14:textId="77777777" w:rsidR="00027DDB" w:rsidRPr="005B36D5" w:rsidRDefault="00027DDB" w:rsidP="00027DDB">
      <w:pPr>
        <w:pStyle w:val="paragraph"/>
        <w:spacing w:before="0" w:beforeAutospacing="0" w:line="276" w:lineRule="auto"/>
        <w:ind w:left="1440"/>
        <w:rPr>
          <w:rFonts w:asciiTheme="minorHAnsi" w:hAnsiTheme="minorHAnsi" w:cstheme="minorHAnsi"/>
        </w:rPr>
      </w:pPr>
      <w:r>
        <w:rPr>
          <w:rFonts w:asciiTheme="minorHAnsi" w:hAnsiTheme="minorHAnsi" w:cstheme="minorHAnsi"/>
        </w:rPr>
        <w:t>A</w:t>
      </w:r>
      <w:r w:rsidRPr="005B36D5">
        <w:rPr>
          <w:rFonts w:asciiTheme="minorHAnsi" w:hAnsiTheme="minorHAnsi" w:cstheme="minorHAnsi"/>
        </w:rPr>
        <w:t>pplicants must attend or participate</w:t>
      </w:r>
      <w:r>
        <w:rPr>
          <w:rFonts w:asciiTheme="minorHAnsi" w:hAnsiTheme="minorHAnsi" w:cstheme="minorHAnsi"/>
        </w:rPr>
        <w:t xml:space="preserve"> in mandatory pre-entry advice</w:t>
      </w:r>
      <w:r w:rsidRPr="005B36D5">
        <w:rPr>
          <w:rFonts w:asciiTheme="minorHAnsi" w:hAnsiTheme="minorHAnsi" w:cstheme="minorHAnsi"/>
        </w:rPr>
        <w:t xml:space="preserve"> to progress to the next stage of the process.</w:t>
      </w:r>
    </w:p>
    <w:p w14:paraId="3929E0EC" w14:textId="61153955" w:rsidR="005D2344" w:rsidRPr="004308D7" w:rsidRDefault="00027DDB" w:rsidP="005D2344">
      <w:pPr>
        <w:spacing w:line="276" w:lineRule="auto"/>
        <w:ind w:firstLine="720"/>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10</w:t>
      </w:r>
      <w:r w:rsidR="005D2344" w:rsidRPr="004308D7">
        <w:rPr>
          <w:rFonts w:asciiTheme="minorHAnsi" w:hAnsiTheme="minorHAnsi" w:cstheme="minorHAnsi"/>
          <w:b/>
          <w:bCs/>
          <w:color w:val="2F5496" w:themeColor="accent5" w:themeShade="BF"/>
          <w:sz w:val="28"/>
          <w:szCs w:val="28"/>
        </w:rPr>
        <w:t>.4</w:t>
      </w:r>
      <w:r w:rsidR="005D2344" w:rsidRPr="004308D7">
        <w:rPr>
          <w:rFonts w:asciiTheme="minorHAnsi" w:hAnsiTheme="minorHAnsi" w:cstheme="minorHAnsi"/>
          <w:b/>
          <w:bCs/>
          <w:color w:val="2F5496" w:themeColor="accent5" w:themeShade="BF"/>
          <w:sz w:val="28"/>
          <w:szCs w:val="28"/>
        </w:rPr>
        <w:tab/>
        <w:t xml:space="preserve">Discretionary </w:t>
      </w:r>
      <w:r w:rsidR="00AE35A6">
        <w:rPr>
          <w:rFonts w:asciiTheme="minorHAnsi" w:hAnsiTheme="minorHAnsi" w:cstheme="minorHAnsi"/>
          <w:b/>
          <w:bCs/>
          <w:color w:val="2F5496" w:themeColor="accent5" w:themeShade="BF"/>
          <w:sz w:val="28"/>
          <w:szCs w:val="28"/>
        </w:rPr>
        <w:t>Arrangements</w:t>
      </w:r>
    </w:p>
    <w:p w14:paraId="541D5448" w14:textId="0D133780" w:rsidR="00AA719E" w:rsidRPr="00662821" w:rsidRDefault="007C0799" w:rsidP="00662821">
      <w:pPr>
        <w:autoSpaceDE w:val="0"/>
        <w:autoSpaceDN w:val="0"/>
        <w:spacing w:line="276" w:lineRule="auto"/>
        <w:ind w:left="1440"/>
        <w:rPr>
          <w:rFonts w:asciiTheme="minorHAnsi" w:hAnsiTheme="minorHAnsi" w:cstheme="minorHAnsi"/>
          <w:szCs w:val="24"/>
        </w:rPr>
      </w:pPr>
      <w:r>
        <w:rPr>
          <w:rFonts w:asciiTheme="minorHAnsi" w:hAnsiTheme="minorHAnsi" w:cstheme="minorHAnsi"/>
          <w:szCs w:val="24"/>
        </w:rPr>
        <w:t xml:space="preserve">Potential students who </w:t>
      </w:r>
      <w:proofErr w:type="gramStart"/>
      <w:r w:rsidR="00F32FA5">
        <w:rPr>
          <w:rFonts w:asciiTheme="minorHAnsi" w:hAnsiTheme="minorHAnsi" w:cstheme="minorHAnsi"/>
          <w:szCs w:val="24"/>
        </w:rPr>
        <w:t>has</w:t>
      </w:r>
      <w:proofErr w:type="gramEnd"/>
      <w:r>
        <w:rPr>
          <w:rFonts w:asciiTheme="minorHAnsi" w:hAnsiTheme="minorHAnsi" w:cstheme="minorHAnsi"/>
          <w:szCs w:val="24"/>
        </w:rPr>
        <w:t xml:space="preserve"> difficulty </w:t>
      </w:r>
      <w:r w:rsidR="00FB0A07">
        <w:rPr>
          <w:rFonts w:asciiTheme="minorHAnsi" w:hAnsiTheme="minorHAnsi" w:cstheme="minorHAnsi"/>
          <w:szCs w:val="24"/>
        </w:rPr>
        <w:t>attending</w:t>
      </w:r>
      <w:r w:rsidR="00F32FA5">
        <w:rPr>
          <w:rFonts w:asciiTheme="minorHAnsi" w:hAnsiTheme="minorHAnsi" w:cstheme="minorHAnsi"/>
          <w:szCs w:val="24"/>
        </w:rPr>
        <w:t xml:space="preserve"> the College in-person</w:t>
      </w:r>
      <w:r w:rsidR="00FB0A07">
        <w:rPr>
          <w:rFonts w:asciiTheme="minorHAnsi" w:hAnsiTheme="minorHAnsi" w:cstheme="minorHAnsi"/>
          <w:szCs w:val="24"/>
        </w:rPr>
        <w:t xml:space="preserve"> or </w:t>
      </w:r>
      <w:r>
        <w:rPr>
          <w:rFonts w:asciiTheme="minorHAnsi" w:hAnsiTheme="minorHAnsi" w:cstheme="minorHAnsi"/>
          <w:szCs w:val="24"/>
        </w:rPr>
        <w:t>participating in pre-entry advice</w:t>
      </w:r>
      <w:r w:rsidR="00FB0A07">
        <w:rPr>
          <w:rFonts w:asciiTheme="minorHAnsi" w:hAnsiTheme="minorHAnsi" w:cstheme="minorHAnsi"/>
          <w:szCs w:val="24"/>
        </w:rPr>
        <w:t xml:space="preserve">, should contact the College in advance to discuss possible alternatives.  </w:t>
      </w:r>
      <w:bookmarkStart w:id="176" w:name="_Toc218872190"/>
      <w:bookmarkStart w:id="177" w:name="_Toc218873390"/>
      <w:bookmarkStart w:id="178" w:name="_Toc219051966"/>
    </w:p>
    <w:p w14:paraId="4BD9C2A7" w14:textId="60FFE5BC" w:rsidR="00E677F3" w:rsidRPr="005B36D5" w:rsidRDefault="00052D46" w:rsidP="00531402">
      <w:pPr>
        <w:pStyle w:val="Heading1"/>
        <w:spacing w:line="276" w:lineRule="auto"/>
        <w:rPr>
          <w:rFonts w:asciiTheme="minorHAnsi" w:hAnsiTheme="minorHAnsi" w:cstheme="minorHAnsi"/>
          <w:sz w:val="40"/>
          <w:szCs w:val="40"/>
          <w:lang w:val="en-GB"/>
        </w:rPr>
      </w:pPr>
      <w:bookmarkStart w:id="179" w:name="_Toc219387523"/>
      <w:r>
        <w:rPr>
          <w:rFonts w:asciiTheme="minorHAnsi" w:hAnsiTheme="minorHAnsi" w:cstheme="minorHAnsi"/>
          <w:sz w:val="40"/>
          <w:szCs w:val="40"/>
          <w:lang w:val="en-GB"/>
        </w:rPr>
        <w:lastRenderedPageBreak/>
        <w:t xml:space="preserve">Section D: </w:t>
      </w:r>
      <w:r w:rsidR="00CD5FE8">
        <w:rPr>
          <w:rFonts w:asciiTheme="minorHAnsi" w:hAnsiTheme="minorHAnsi" w:cstheme="minorHAnsi"/>
          <w:sz w:val="40"/>
          <w:szCs w:val="40"/>
          <w:lang w:val="en-GB"/>
        </w:rPr>
        <w:t>Application &amp; Enrolment</w:t>
      </w:r>
      <w:bookmarkEnd w:id="176"/>
      <w:bookmarkEnd w:id="177"/>
      <w:bookmarkEnd w:id="178"/>
      <w:bookmarkEnd w:id="179"/>
    </w:p>
    <w:p w14:paraId="2E84AFA7" w14:textId="77777777" w:rsidR="00002223" w:rsidRPr="005B36D5" w:rsidRDefault="00002223" w:rsidP="00531402">
      <w:pPr>
        <w:spacing w:line="276" w:lineRule="auto"/>
        <w:rPr>
          <w:rFonts w:asciiTheme="minorHAnsi" w:hAnsiTheme="minorHAnsi" w:cstheme="minorHAnsi"/>
        </w:rPr>
      </w:pPr>
    </w:p>
    <w:p w14:paraId="7F66A74E" w14:textId="5CF07F7C" w:rsidR="00340A32" w:rsidRPr="006B6521" w:rsidRDefault="004308D7" w:rsidP="00340A32">
      <w:pPr>
        <w:pStyle w:val="Heading1"/>
        <w:spacing w:line="276" w:lineRule="auto"/>
        <w:rPr>
          <w:rFonts w:asciiTheme="minorHAnsi" w:hAnsiTheme="minorHAnsi" w:cstheme="minorHAnsi"/>
          <w:sz w:val="28"/>
          <w:szCs w:val="28"/>
          <w:lang w:val="en-GB"/>
        </w:rPr>
      </w:pPr>
      <w:bookmarkStart w:id="180" w:name="_Toc219387524"/>
      <w:bookmarkStart w:id="181" w:name="_Toc167113765"/>
      <w:r>
        <w:rPr>
          <w:rFonts w:asciiTheme="minorHAnsi" w:hAnsiTheme="minorHAnsi" w:cstheme="minorBidi"/>
          <w:color w:val="2F5496" w:themeColor="accent5" w:themeShade="BF"/>
          <w:sz w:val="28"/>
          <w:szCs w:val="28"/>
          <w:lang w:val="en-GB"/>
        </w:rPr>
        <w:t>1</w:t>
      </w:r>
      <w:r w:rsidR="00AA719E">
        <w:rPr>
          <w:rFonts w:asciiTheme="minorHAnsi" w:hAnsiTheme="minorHAnsi" w:cstheme="minorBidi"/>
          <w:color w:val="2F5496" w:themeColor="accent5" w:themeShade="BF"/>
          <w:sz w:val="28"/>
          <w:szCs w:val="28"/>
          <w:lang w:val="en-GB"/>
        </w:rPr>
        <w:t>1</w:t>
      </w:r>
      <w:r w:rsidR="000E59FF" w:rsidRPr="77FB614B">
        <w:rPr>
          <w:rFonts w:asciiTheme="minorHAnsi" w:hAnsiTheme="minorHAnsi" w:cstheme="minorBidi"/>
          <w:color w:val="2F5496" w:themeColor="accent5" w:themeShade="BF"/>
          <w:sz w:val="28"/>
          <w:szCs w:val="28"/>
          <w:lang w:val="en-GB"/>
        </w:rPr>
        <w:t>.</w:t>
      </w:r>
      <w:r w:rsidR="006E3EC2" w:rsidRPr="77FB614B">
        <w:rPr>
          <w:rFonts w:asciiTheme="minorHAnsi" w:hAnsiTheme="minorHAnsi" w:cstheme="minorBidi"/>
          <w:color w:val="2F5496" w:themeColor="accent5" w:themeShade="BF"/>
          <w:sz w:val="28"/>
          <w:szCs w:val="28"/>
          <w:lang w:val="en-GB"/>
        </w:rPr>
        <w:t xml:space="preserve">0   </w:t>
      </w:r>
      <w:r w:rsidR="00340A32" w:rsidRPr="006B6521">
        <w:rPr>
          <w:rFonts w:asciiTheme="minorHAnsi" w:hAnsiTheme="minorHAnsi" w:cstheme="minorHAnsi"/>
          <w:sz w:val="28"/>
          <w:szCs w:val="28"/>
          <w:lang w:val="en-GB"/>
        </w:rPr>
        <w:t>Admissions Process</w:t>
      </w:r>
      <w:bookmarkEnd w:id="180"/>
    </w:p>
    <w:p w14:paraId="21B662D5" w14:textId="69B6A11B" w:rsidR="007A35A4" w:rsidRPr="00ED7AEC" w:rsidRDefault="00ED7AEC" w:rsidP="00ED7AEC">
      <w:pPr>
        <w:spacing w:line="276" w:lineRule="auto"/>
        <w:ind w:left="720"/>
        <w:rPr>
          <w:rFonts w:asciiTheme="minorHAnsi" w:hAnsiTheme="minorHAnsi" w:cstheme="minorBidi"/>
        </w:rPr>
      </w:pPr>
      <w:r w:rsidRPr="77FB614B">
        <w:rPr>
          <w:rFonts w:asciiTheme="minorHAnsi" w:hAnsiTheme="minorHAnsi" w:cstheme="minorBidi"/>
        </w:rPr>
        <w:t>Curriculum Teams have autonomy to decide on areas such as mandatory attendance at Pre-entry advice sessions and how offers are allocated.  Heads of School approve the process in advance.  This information is communicated to applicants via the course details pages, pre-entry advice materials and email communication</w:t>
      </w:r>
      <w:r>
        <w:rPr>
          <w:rFonts w:asciiTheme="minorHAnsi" w:hAnsiTheme="minorHAnsi" w:cstheme="minorBidi"/>
        </w:rPr>
        <w:t xml:space="preserve">.   Admissions processes are aligned with </w:t>
      </w:r>
      <w:r w:rsidRPr="008D6C7F">
        <w:rPr>
          <w:rFonts w:asciiTheme="minorHAnsi" w:hAnsiTheme="minorHAnsi" w:cstheme="minorBidi"/>
          <w:b/>
          <w:bCs/>
          <w:u w:val="single"/>
        </w:rPr>
        <w:t>Apprenticeship guidelines and operational requirements | Department for the Economy</w:t>
      </w:r>
      <w:r>
        <w:rPr>
          <w:rFonts w:asciiTheme="minorHAnsi" w:hAnsiTheme="minorHAnsi" w:cstheme="minorBidi"/>
        </w:rPr>
        <w:t xml:space="preserve"> </w:t>
      </w:r>
      <w:r>
        <w:rPr>
          <w:rStyle w:val="FootnoteReference"/>
          <w:rFonts w:asciiTheme="minorHAnsi" w:hAnsiTheme="minorHAnsi" w:cstheme="minorBidi"/>
        </w:rPr>
        <w:footnoteReference w:id="7"/>
      </w:r>
    </w:p>
    <w:p w14:paraId="7B06418C" w14:textId="77777777" w:rsidR="006009D0" w:rsidRPr="006009D0" w:rsidRDefault="006009D0" w:rsidP="008D6C7F">
      <w:pPr>
        <w:pStyle w:val="HTMLAddress"/>
        <w:spacing w:line="240" w:lineRule="auto"/>
        <w:rPr>
          <w:lang w:val="en-GB"/>
        </w:rPr>
      </w:pPr>
    </w:p>
    <w:p w14:paraId="78EC3AB2" w14:textId="4D60F8D1" w:rsidR="00F77CAD" w:rsidRPr="005B36D5" w:rsidRDefault="004308D7" w:rsidP="00F77CAD">
      <w:pPr>
        <w:pStyle w:val="Heading1"/>
        <w:spacing w:line="276" w:lineRule="auto"/>
        <w:rPr>
          <w:rFonts w:asciiTheme="minorHAnsi" w:hAnsiTheme="minorHAnsi" w:cstheme="minorHAnsi"/>
          <w:color w:val="2F5496" w:themeColor="accent5" w:themeShade="BF"/>
          <w:sz w:val="28"/>
          <w:szCs w:val="28"/>
          <w:lang w:val="en-GB"/>
        </w:rPr>
      </w:pPr>
      <w:bookmarkStart w:id="182" w:name="_Toc219387525"/>
      <w:r>
        <w:rPr>
          <w:rFonts w:asciiTheme="minorHAnsi" w:hAnsiTheme="minorHAnsi" w:cstheme="minorHAnsi"/>
          <w:color w:val="2F5496" w:themeColor="accent5" w:themeShade="BF"/>
          <w:sz w:val="28"/>
          <w:szCs w:val="28"/>
        </w:rPr>
        <w:t>1</w:t>
      </w:r>
      <w:r w:rsidR="0046074C">
        <w:rPr>
          <w:rFonts w:asciiTheme="minorHAnsi" w:hAnsiTheme="minorHAnsi" w:cstheme="minorHAnsi"/>
          <w:color w:val="2F5496" w:themeColor="accent5" w:themeShade="BF"/>
          <w:sz w:val="28"/>
          <w:szCs w:val="28"/>
        </w:rPr>
        <w:t>2</w:t>
      </w:r>
      <w:r w:rsidR="006009D0">
        <w:rPr>
          <w:rFonts w:asciiTheme="minorHAnsi" w:hAnsiTheme="minorHAnsi" w:cstheme="minorHAnsi"/>
          <w:color w:val="2F5496" w:themeColor="accent5" w:themeShade="BF"/>
          <w:sz w:val="28"/>
          <w:szCs w:val="28"/>
        </w:rPr>
        <w:t>.0</w:t>
      </w:r>
      <w:r w:rsidR="006009D0">
        <w:rPr>
          <w:rFonts w:asciiTheme="minorHAnsi" w:hAnsiTheme="minorHAnsi" w:cstheme="minorHAnsi"/>
          <w:color w:val="2F5496" w:themeColor="accent5" w:themeShade="BF"/>
          <w:sz w:val="28"/>
          <w:szCs w:val="28"/>
        </w:rPr>
        <w:tab/>
      </w:r>
      <w:r w:rsidR="00F77CAD" w:rsidRPr="005B36D5">
        <w:rPr>
          <w:rFonts w:asciiTheme="minorHAnsi" w:hAnsiTheme="minorHAnsi" w:cstheme="minorHAnsi"/>
          <w:color w:val="2F5496" w:themeColor="accent5" w:themeShade="BF"/>
          <w:sz w:val="28"/>
          <w:szCs w:val="28"/>
        </w:rPr>
        <w:t xml:space="preserve">Belfast Met Terms and Conditions for </w:t>
      </w:r>
      <w:r w:rsidR="00F77CAD" w:rsidRPr="005B36D5">
        <w:rPr>
          <w:rFonts w:asciiTheme="minorHAnsi" w:hAnsiTheme="minorHAnsi" w:cstheme="minorHAnsi"/>
          <w:color w:val="2F5496" w:themeColor="accent5" w:themeShade="BF"/>
          <w:sz w:val="28"/>
          <w:szCs w:val="28"/>
          <w:lang w:val="en-GB"/>
        </w:rPr>
        <w:t>E</w:t>
      </w:r>
      <w:proofErr w:type="spellStart"/>
      <w:r w:rsidR="00F77CAD" w:rsidRPr="005B36D5">
        <w:rPr>
          <w:rFonts w:asciiTheme="minorHAnsi" w:hAnsiTheme="minorHAnsi" w:cstheme="minorHAnsi"/>
          <w:color w:val="2F5496" w:themeColor="accent5" w:themeShade="BF"/>
          <w:sz w:val="28"/>
          <w:szCs w:val="28"/>
        </w:rPr>
        <w:t>nrolment</w:t>
      </w:r>
      <w:proofErr w:type="spellEnd"/>
      <w:r w:rsidR="00F77CAD" w:rsidRPr="005B36D5">
        <w:rPr>
          <w:rFonts w:asciiTheme="minorHAnsi" w:hAnsiTheme="minorHAnsi" w:cstheme="minorHAnsi"/>
          <w:color w:val="2F5496" w:themeColor="accent5" w:themeShade="BF"/>
          <w:sz w:val="28"/>
          <w:szCs w:val="28"/>
        </w:rPr>
        <w:t xml:space="preserve"> and </w:t>
      </w:r>
      <w:r w:rsidR="00F77CAD" w:rsidRPr="005B36D5">
        <w:rPr>
          <w:rFonts w:asciiTheme="minorHAnsi" w:hAnsiTheme="minorHAnsi" w:cstheme="minorHAnsi"/>
          <w:color w:val="2F5496" w:themeColor="accent5" w:themeShade="BF"/>
          <w:sz w:val="28"/>
          <w:szCs w:val="28"/>
          <w:lang w:val="en-GB"/>
        </w:rPr>
        <w:t>A</w:t>
      </w:r>
      <w:proofErr w:type="spellStart"/>
      <w:r w:rsidR="00F77CAD" w:rsidRPr="005B36D5">
        <w:rPr>
          <w:rFonts w:asciiTheme="minorHAnsi" w:hAnsiTheme="minorHAnsi" w:cstheme="minorHAnsi"/>
          <w:color w:val="2F5496" w:themeColor="accent5" w:themeShade="BF"/>
          <w:sz w:val="28"/>
          <w:szCs w:val="28"/>
        </w:rPr>
        <w:t>pplicatio</w:t>
      </w:r>
      <w:r w:rsidR="00F77CAD" w:rsidRPr="005B36D5">
        <w:rPr>
          <w:rFonts w:asciiTheme="minorHAnsi" w:hAnsiTheme="minorHAnsi" w:cstheme="minorHAnsi"/>
          <w:color w:val="2F5496" w:themeColor="accent5" w:themeShade="BF"/>
          <w:sz w:val="28"/>
          <w:szCs w:val="28"/>
          <w:lang w:val="en-GB"/>
        </w:rPr>
        <w:t>n</w:t>
      </w:r>
      <w:bookmarkEnd w:id="182"/>
      <w:proofErr w:type="spellEnd"/>
    </w:p>
    <w:p w14:paraId="4E3FC49D" w14:textId="62288F9C" w:rsidR="00340A32" w:rsidRDefault="00F77CAD" w:rsidP="006009D0">
      <w:pPr>
        <w:spacing w:line="276" w:lineRule="auto"/>
        <w:ind w:left="720"/>
        <w:rPr>
          <w:rFonts w:asciiTheme="minorHAnsi" w:hAnsiTheme="minorHAnsi" w:cstheme="minorHAnsi"/>
          <w:szCs w:val="24"/>
        </w:rPr>
      </w:pPr>
      <w:r w:rsidRPr="005B36D5">
        <w:rPr>
          <w:rFonts w:asciiTheme="minorHAnsi" w:hAnsiTheme="minorHAnsi" w:cstheme="minorHAnsi"/>
          <w:szCs w:val="24"/>
        </w:rPr>
        <w:t>The Terms and Conditions for enrolment and application apply to all potential and existing learners.  Applicants and students are encouraged to read the</w:t>
      </w:r>
      <w:r w:rsidRPr="005B36D5">
        <w:rPr>
          <w:rFonts w:asciiTheme="minorHAnsi" w:hAnsiTheme="minorHAnsi" w:cstheme="minorHAnsi"/>
          <w:b/>
          <w:bCs/>
          <w:color w:val="2F5496" w:themeColor="accent5" w:themeShade="BF"/>
          <w:szCs w:val="24"/>
        </w:rPr>
        <w:t xml:space="preserve"> </w:t>
      </w:r>
      <w:r w:rsidRPr="005B36D5">
        <w:rPr>
          <w:rFonts w:asciiTheme="minorHAnsi" w:eastAsia="Arial Unicode MS" w:hAnsiTheme="minorHAnsi" w:cstheme="minorHAnsi"/>
          <w:b/>
          <w:bCs/>
          <w:szCs w:val="24"/>
        </w:rPr>
        <w:t>Terms and Conditions</w:t>
      </w:r>
      <w:r w:rsidRPr="005B36D5">
        <w:rPr>
          <w:rFonts w:asciiTheme="minorHAnsi" w:hAnsiTheme="minorHAnsi" w:cstheme="minorHAnsi"/>
          <w:szCs w:val="24"/>
        </w:rPr>
        <w:t xml:space="preserve"> available at </w:t>
      </w:r>
      <w:hyperlink r:id="rId27" w:history="1">
        <w:r w:rsidRPr="004128E7">
          <w:rPr>
            <w:rStyle w:val="Hyperlink"/>
            <w:rFonts w:asciiTheme="minorHAnsi" w:hAnsiTheme="minorHAnsi" w:cstheme="minorHAnsi"/>
            <w:color w:val="2F5496" w:themeColor="accent5" w:themeShade="BF"/>
            <w:szCs w:val="24"/>
          </w:rPr>
          <w:t>https://www.belfastmet.ac.uk/media/gjoj3uq4/belfast-met-terms-and-conditions-for-enrolment-and-application-2026-27-v1-oct-2025.docx</w:t>
        </w:r>
      </w:hyperlink>
      <w:r>
        <w:rPr>
          <w:rFonts w:asciiTheme="minorHAnsi" w:hAnsiTheme="minorHAnsi" w:cstheme="minorHAnsi"/>
          <w:szCs w:val="24"/>
        </w:rPr>
        <w:t xml:space="preserve"> </w:t>
      </w:r>
      <w:r>
        <w:rPr>
          <w:rFonts w:asciiTheme="minorHAnsi" w:hAnsiTheme="minorHAnsi" w:cstheme="minorHAnsi"/>
          <w:color w:val="2F5496" w:themeColor="accent5" w:themeShade="BF"/>
          <w:szCs w:val="24"/>
        </w:rPr>
        <w:t xml:space="preserve"> </w:t>
      </w:r>
      <w:r w:rsidRPr="005B36D5">
        <w:rPr>
          <w:rFonts w:asciiTheme="minorHAnsi" w:hAnsiTheme="minorHAnsi" w:cstheme="minorHAnsi"/>
          <w:szCs w:val="24"/>
        </w:rPr>
        <w:t xml:space="preserve">before applying for, or enrolling onto, any of the courses. </w:t>
      </w:r>
    </w:p>
    <w:p w14:paraId="0F5BC938" w14:textId="77777777" w:rsidR="006009D0" w:rsidRPr="006009D0" w:rsidRDefault="006009D0" w:rsidP="006009D0">
      <w:pPr>
        <w:pStyle w:val="HTMLAddress"/>
        <w:rPr>
          <w:lang w:val="en-GB"/>
        </w:rPr>
      </w:pPr>
    </w:p>
    <w:p w14:paraId="3FCD8E53" w14:textId="11AAA47B" w:rsidR="006E3EC2" w:rsidRPr="005B36D5" w:rsidRDefault="004308D7" w:rsidP="004C4ED4">
      <w:pPr>
        <w:pStyle w:val="Heading1"/>
        <w:spacing w:after="240" w:line="276" w:lineRule="auto"/>
        <w:ind w:left="284" w:hanging="284"/>
        <w:rPr>
          <w:rFonts w:asciiTheme="minorHAnsi" w:hAnsiTheme="minorHAnsi" w:cstheme="minorBidi"/>
          <w:color w:val="2F5496" w:themeColor="accent5" w:themeShade="BF"/>
          <w:sz w:val="28"/>
          <w:szCs w:val="28"/>
          <w:lang w:val="en-GB"/>
        </w:rPr>
      </w:pPr>
      <w:bookmarkStart w:id="183" w:name="_Toc219387526"/>
      <w:r>
        <w:rPr>
          <w:rFonts w:asciiTheme="minorHAnsi" w:hAnsiTheme="minorHAnsi" w:cstheme="minorBidi"/>
          <w:color w:val="2F5496" w:themeColor="accent5" w:themeShade="BF"/>
          <w:sz w:val="28"/>
          <w:szCs w:val="28"/>
        </w:rPr>
        <w:t>1</w:t>
      </w:r>
      <w:r w:rsidR="0046074C">
        <w:rPr>
          <w:rFonts w:asciiTheme="minorHAnsi" w:hAnsiTheme="minorHAnsi" w:cstheme="minorBidi"/>
          <w:color w:val="2F5496" w:themeColor="accent5" w:themeShade="BF"/>
          <w:sz w:val="28"/>
          <w:szCs w:val="28"/>
        </w:rPr>
        <w:t>3</w:t>
      </w:r>
      <w:r w:rsidR="006009D0">
        <w:rPr>
          <w:rFonts w:asciiTheme="minorHAnsi" w:hAnsiTheme="minorHAnsi" w:cstheme="minorBidi"/>
          <w:color w:val="2F5496" w:themeColor="accent5" w:themeShade="BF"/>
          <w:sz w:val="28"/>
          <w:szCs w:val="28"/>
        </w:rPr>
        <w:t>.0</w:t>
      </w:r>
      <w:r w:rsidR="006009D0">
        <w:rPr>
          <w:rFonts w:asciiTheme="minorHAnsi" w:hAnsiTheme="minorHAnsi" w:cstheme="minorBidi"/>
          <w:color w:val="2F5496" w:themeColor="accent5" w:themeShade="BF"/>
          <w:sz w:val="28"/>
          <w:szCs w:val="28"/>
        </w:rPr>
        <w:tab/>
      </w:r>
      <w:r w:rsidR="006E3EC2" w:rsidRPr="77FB614B">
        <w:rPr>
          <w:rFonts w:asciiTheme="minorHAnsi" w:hAnsiTheme="minorHAnsi" w:cstheme="minorBidi"/>
          <w:color w:val="2F5496" w:themeColor="accent5" w:themeShade="BF"/>
          <w:sz w:val="28"/>
          <w:szCs w:val="28"/>
        </w:rPr>
        <w:t>Timeline</w:t>
      </w:r>
      <w:r w:rsidR="006E3EC2" w:rsidRPr="77FB614B">
        <w:rPr>
          <w:rFonts w:asciiTheme="minorHAnsi" w:hAnsiTheme="minorHAnsi" w:cstheme="minorBidi"/>
          <w:color w:val="2F5496" w:themeColor="accent5" w:themeShade="BF"/>
          <w:sz w:val="28"/>
          <w:szCs w:val="28"/>
          <w:lang w:val="en-GB"/>
        </w:rPr>
        <w:t xml:space="preserve"> of Belfast Met </w:t>
      </w:r>
      <w:r w:rsidR="008D6C7F">
        <w:rPr>
          <w:rFonts w:asciiTheme="minorHAnsi" w:hAnsiTheme="minorHAnsi" w:cstheme="minorBidi"/>
          <w:color w:val="2F5496" w:themeColor="accent5" w:themeShade="BF"/>
          <w:sz w:val="28"/>
          <w:szCs w:val="28"/>
          <w:lang w:val="en-GB"/>
        </w:rPr>
        <w:t>Apprentice</w:t>
      </w:r>
      <w:r w:rsidR="00107E3A" w:rsidRPr="77FB614B">
        <w:rPr>
          <w:rFonts w:asciiTheme="minorHAnsi" w:hAnsiTheme="minorHAnsi" w:cstheme="minorBidi"/>
          <w:color w:val="2F5496" w:themeColor="accent5" w:themeShade="BF"/>
          <w:sz w:val="28"/>
          <w:szCs w:val="28"/>
          <w:lang w:val="en-GB"/>
        </w:rPr>
        <w:t xml:space="preserve">ship </w:t>
      </w:r>
      <w:r w:rsidR="006E3EC2" w:rsidRPr="77FB614B">
        <w:rPr>
          <w:rFonts w:asciiTheme="minorHAnsi" w:hAnsiTheme="minorHAnsi" w:cstheme="minorBidi"/>
          <w:color w:val="2F5496" w:themeColor="accent5" w:themeShade="BF"/>
          <w:sz w:val="28"/>
          <w:szCs w:val="28"/>
          <w:lang w:val="en-GB"/>
        </w:rPr>
        <w:t>Admissions</w:t>
      </w:r>
      <w:bookmarkEnd w:id="181"/>
      <w:r w:rsidR="00E815EF">
        <w:rPr>
          <w:rStyle w:val="FootnoteReference"/>
          <w:rFonts w:asciiTheme="minorHAnsi" w:hAnsiTheme="minorHAnsi" w:cstheme="minorBidi"/>
          <w:color w:val="2F5496" w:themeColor="accent5" w:themeShade="BF"/>
          <w:sz w:val="28"/>
          <w:szCs w:val="28"/>
          <w:lang w:val="en-GB"/>
        </w:rPr>
        <w:footnoteReference w:id="8"/>
      </w:r>
      <w:bookmarkEnd w:id="183"/>
      <w:r w:rsidR="006E3EC2" w:rsidRPr="77FB614B">
        <w:rPr>
          <w:rFonts w:asciiTheme="minorHAnsi" w:hAnsiTheme="minorHAnsi" w:cstheme="minorBidi"/>
          <w:color w:val="2F5496" w:themeColor="accent5" w:themeShade="BF"/>
          <w:sz w:val="28"/>
          <w:szCs w:val="28"/>
          <w:lang w:val="en-GB"/>
        </w:rPr>
        <w:t xml:space="preserve"> </w:t>
      </w:r>
    </w:p>
    <w:tbl>
      <w:tblPr>
        <w:tblStyle w:val="PlainTable5"/>
        <w:tblW w:w="0" w:type="auto"/>
        <w:tblInd w:w="1087" w:type="dxa"/>
        <w:tblLook w:val="04A0" w:firstRow="1" w:lastRow="0" w:firstColumn="1" w:lastColumn="0" w:noHBand="0" w:noVBand="1"/>
      </w:tblPr>
      <w:tblGrid>
        <w:gridCol w:w="4208"/>
        <w:gridCol w:w="3827"/>
      </w:tblGrid>
      <w:tr w:rsidR="006E3EC2" w:rsidRPr="005B36D5" w14:paraId="7A2602C1" w14:textId="77777777" w:rsidTr="006173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08" w:type="dxa"/>
          </w:tcPr>
          <w:p w14:paraId="4BD9E05E" w14:textId="05C07236"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Applications open</w:t>
            </w:r>
            <w:r w:rsidR="001B2159">
              <w:rPr>
                <w:rFonts w:asciiTheme="minorHAnsi" w:hAnsiTheme="minorHAnsi" w:cstheme="minorHAnsi"/>
                <w:szCs w:val="24"/>
              </w:rPr>
              <w:t>*</w:t>
            </w:r>
          </w:p>
        </w:tc>
        <w:tc>
          <w:tcPr>
            <w:tcW w:w="3827" w:type="dxa"/>
          </w:tcPr>
          <w:p w14:paraId="0081444E" w14:textId="05A4574B" w:rsidR="006E3EC2" w:rsidRPr="005B36D5" w:rsidRDefault="006B087A" w:rsidP="00531402">
            <w:pPr>
              <w:spacing w:line="276" w:lineRule="auto"/>
              <w:ind w:left="30" w:hanging="1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21</w:t>
            </w:r>
            <w:r w:rsidRPr="006B087A">
              <w:rPr>
                <w:rFonts w:asciiTheme="minorHAnsi" w:hAnsiTheme="minorHAnsi" w:cstheme="minorHAnsi"/>
                <w:szCs w:val="24"/>
                <w:vertAlign w:val="superscript"/>
              </w:rPr>
              <w:t>st</w:t>
            </w:r>
            <w:r>
              <w:rPr>
                <w:rFonts w:asciiTheme="minorHAnsi" w:hAnsiTheme="minorHAnsi" w:cstheme="minorHAnsi"/>
                <w:szCs w:val="24"/>
              </w:rPr>
              <w:t xml:space="preserve"> January 2026</w:t>
            </w:r>
          </w:p>
        </w:tc>
      </w:tr>
      <w:tr w:rsidR="006E3EC2" w:rsidRPr="005B36D5" w14:paraId="158FD65A" w14:textId="77777777" w:rsidTr="0061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tcPr>
          <w:p w14:paraId="0D1825E1" w14:textId="77777777"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Pre-entry advice sessions begin</w:t>
            </w:r>
          </w:p>
        </w:tc>
        <w:tc>
          <w:tcPr>
            <w:tcW w:w="3827" w:type="dxa"/>
          </w:tcPr>
          <w:p w14:paraId="7271DF49" w14:textId="14DC3BC5" w:rsidR="006E3EC2" w:rsidRPr="005B36D5" w:rsidRDefault="006534BD" w:rsidP="0053140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February 2026</w:t>
            </w:r>
          </w:p>
        </w:tc>
      </w:tr>
      <w:tr w:rsidR="006E3EC2" w:rsidRPr="005B36D5" w14:paraId="274C209F" w14:textId="77777777" w:rsidTr="006173CA">
        <w:tc>
          <w:tcPr>
            <w:cnfStyle w:val="001000000000" w:firstRow="0" w:lastRow="0" w:firstColumn="1" w:lastColumn="0" w:oddVBand="0" w:evenVBand="0" w:oddHBand="0" w:evenHBand="0" w:firstRowFirstColumn="0" w:firstRowLastColumn="0" w:lastRowFirstColumn="0" w:lastRowLastColumn="0"/>
            <w:tcW w:w="4208" w:type="dxa"/>
          </w:tcPr>
          <w:p w14:paraId="4A1F04A6" w14:textId="77777777"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Offers made</w:t>
            </w:r>
          </w:p>
        </w:tc>
        <w:tc>
          <w:tcPr>
            <w:tcW w:w="3827" w:type="dxa"/>
          </w:tcPr>
          <w:p w14:paraId="230238DC" w14:textId="73A26637" w:rsidR="006E3EC2" w:rsidRPr="005B36D5" w:rsidRDefault="006534BD" w:rsidP="0053140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February</w:t>
            </w:r>
            <w:r w:rsidR="006E3EC2" w:rsidRPr="005B36D5">
              <w:rPr>
                <w:rFonts w:asciiTheme="minorHAnsi" w:hAnsiTheme="minorHAnsi" w:cstheme="minorHAnsi"/>
                <w:szCs w:val="24"/>
              </w:rPr>
              <w:t xml:space="preserve"> - August</w:t>
            </w:r>
          </w:p>
        </w:tc>
      </w:tr>
      <w:tr w:rsidR="006E3EC2" w:rsidRPr="005B36D5" w14:paraId="529CF972" w14:textId="77777777" w:rsidTr="0061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tcPr>
          <w:p w14:paraId="138938E2" w14:textId="77777777"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GCSE Results</w:t>
            </w:r>
          </w:p>
        </w:tc>
        <w:tc>
          <w:tcPr>
            <w:tcW w:w="3827" w:type="dxa"/>
          </w:tcPr>
          <w:p w14:paraId="1257EFF3" w14:textId="77256E88" w:rsidR="006E3EC2" w:rsidRPr="005B36D5" w:rsidRDefault="006E3EC2" w:rsidP="0053140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2</w:t>
            </w:r>
            <w:r w:rsidR="0055143F">
              <w:rPr>
                <w:rFonts w:asciiTheme="minorHAnsi" w:hAnsiTheme="minorHAnsi" w:cstheme="minorHAnsi"/>
                <w:szCs w:val="24"/>
              </w:rPr>
              <w:t>0</w:t>
            </w:r>
            <w:r w:rsidR="0055143F" w:rsidRPr="0055143F">
              <w:rPr>
                <w:rFonts w:asciiTheme="minorHAnsi" w:hAnsiTheme="minorHAnsi" w:cstheme="minorHAnsi"/>
                <w:szCs w:val="24"/>
                <w:vertAlign w:val="superscript"/>
              </w:rPr>
              <w:t>th</w:t>
            </w:r>
            <w:r w:rsidR="0055143F">
              <w:rPr>
                <w:rFonts w:asciiTheme="minorHAnsi" w:hAnsiTheme="minorHAnsi" w:cstheme="minorHAnsi"/>
                <w:szCs w:val="24"/>
              </w:rPr>
              <w:t xml:space="preserve"> </w:t>
            </w:r>
            <w:r w:rsidRPr="005B36D5">
              <w:rPr>
                <w:rFonts w:asciiTheme="minorHAnsi" w:hAnsiTheme="minorHAnsi" w:cstheme="minorHAnsi"/>
                <w:szCs w:val="24"/>
              </w:rPr>
              <w:t>August 202</w:t>
            </w:r>
            <w:r w:rsidR="0055143F">
              <w:rPr>
                <w:rFonts w:asciiTheme="minorHAnsi" w:hAnsiTheme="minorHAnsi" w:cstheme="minorHAnsi"/>
                <w:szCs w:val="24"/>
              </w:rPr>
              <w:t>6</w:t>
            </w:r>
          </w:p>
        </w:tc>
      </w:tr>
      <w:tr w:rsidR="006E3EC2" w:rsidRPr="005B36D5" w14:paraId="08FC0EF8" w14:textId="77777777" w:rsidTr="006173CA">
        <w:tc>
          <w:tcPr>
            <w:cnfStyle w:val="001000000000" w:firstRow="0" w:lastRow="0" w:firstColumn="1" w:lastColumn="0" w:oddVBand="0" w:evenVBand="0" w:oddHBand="0" w:evenHBand="0" w:firstRowFirstColumn="0" w:firstRowLastColumn="0" w:lastRowFirstColumn="0" w:lastRowLastColumn="0"/>
            <w:tcW w:w="4208" w:type="dxa"/>
          </w:tcPr>
          <w:p w14:paraId="6B1A5EC8" w14:textId="550A02C4" w:rsidR="006E3EC2" w:rsidRPr="005B36D5" w:rsidRDefault="00722E79" w:rsidP="00531402">
            <w:pPr>
              <w:spacing w:line="276" w:lineRule="auto"/>
              <w:rPr>
                <w:rFonts w:asciiTheme="minorHAnsi" w:hAnsiTheme="minorHAnsi" w:cstheme="minorHAnsi"/>
                <w:szCs w:val="24"/>
              </w:rPr>
            </w:pPr>
            <w:r>
              <w:rPr>
                <w:rFonts w:asciiTheme="minorHAnsi" w:hAnsiTheme="minorHAnsi" w:cstheme="minorHAnsi"/>
                <w:szCs w:val="24"/>
              </w:rPr>
              <w:t xml:space="preserve">Offer </w:t>
            </w:r>
            <w:r w:rsidR="00325692">
              <w:rPr>
                <w:rFonts w:asciiTheme="minorHAnsi" w:hAnsiTheme="minorHAnsi" w:cstheme="minorHAnsi"/>
                <w:szCs w:val="24"/>
              </w:rPr>
              <w:t>conversion</w:t>
            </w:r>
          </w:p>
        </w:tc>
        <w:tc>
          <w:tcPr>
            <w:tcW w:w="3827" w:type="dxa"/>
          </w:tcPr>
          <w:p w14:paraId="6DB30CB9" w14:textId="4E1F509C" w:rsidR="006E3EC2" w:rsidRPr="005B36D5" w:rsidRDefault="00325692" w:rsidP="0053140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20</w:t>
            </w:r>
            <w:r w:rsidRPr="00325692">
              <w:rPr>
                <w:rFonts w:asciiTheme="minorHAnsi" w:hAnsiTheme="minorHAnsi" w:cstheme="minorHAnsi"/>
                <w:szCs w:val="24"/>
                <w:vertAlign w:val="superscript"/>
              </w:rPr>
              <w:t>th</w:t>
            </w:r>
            <w:r>
              <w:rPr>
                <w:rFonts w:asciiTheme="minorHAnsi" w:hAnsiTheme="minorHAnsi" w:cstheme="minorHAnsi"/>
                <w:szCs w:val="24"/>
              </w:rPr>
              <w:t xml:space="preserve"> August </w:t>
            </w:r>
            <w:r w:rsidR="0016303B">
              <w:rPr>
                <w:rFonts w:asciiTheme="minorHAnsi" w:hAnsiTheme="minorHAnsi" w:cstheme="minorHAnsi"/>
                <w:szCs w:val="24"/>
              </w:rPr>
              <w:t>–</w:t>
            </w:r>
            <w:r>
              <w:rPr>
                <w:rFonts w:asciiTheme="minorHAnsi" w:hAnsiTheme="minorHAnsi" w:cstheme="minorHAnsi"/>
                <w:szCs w:val="24"/>
              </w:rPr>
              <w:t xml:space="preserve"> </w:t>
            </w:r>
            <w:r w:rsidR="0016303B">
              <w:rPr>
                <w:rFonts w:asciiTheme="minorHAnsi" w:hAnsiTheme="minorHAnsi" w:cstheme="minorHAnsi"/>
                <w:szCs w:val="24"/>
              </w:rPr>
              <w:t>28</w:t>
            </w:r>
            <w:r w:rsidR="0016303B" w:rsidRPr="0016303B">
              <w:rPr>
                <w:rFonts w:asciiTheme="minorHAnsi" w:hAnsiTheme="minorHAnsi" w:cstheme="minorHAnsi"/>
                <w:szCs w:val="24"/>
                <w:vertAlign w:val="superscript"/>
              </w:rPr>
              <w:t>th</w:t>
            </w:r>
            <w:r w:rsidR="0016303B">
              <w:rPr>
                <w:rFonts w:asciiTheme="minorHAnsi" w:hAnsiTheme="minorHAnsi" w:cstheme="minorHAnsi"/>
                <w:szCs w:val="24"/>
              </w:rPr>
              <w:t xml:space="preserve"> August 2026</w:t>
            </w:r>
          </w:p>
        </w:tc>
      </w:tr>
      <w:tr w:rsidR="00325692" w:rsidRPr="005B36D5" w14:paraId="0BE28525" w14:textId="77777777" w:rsidTr="0061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tcPr>
          <w:p w14:paraId="150ACEB3" w14:textId="44B49E05" w:rsidR="00325692" w:rsidRDefault="00325692" w:rsidP="00531402">
            <w:pPr>
              <w:spacing w:line="276" w:lineRule="auto"/>
              <w:rPr>
                <w:rFonts w:asciiTheme="minorHAnsi" w:hAnsiTheme="minorHAnsi" w:cstheme="minorHAnsi"/>
                <w:szCs w:val="24"/>
              </w:rPr>
            </w:pPr>
            <w:r>
              <w:rPr>
                <w:rFonts w:asciiTheme="minorHAnsi" w:hAnsiTheme="minorHAnsi" w:cstheme="minorHAnsi"/>
                <w:szCs w:val="24"/>
              </w:rPr>
              <w:t xml:space="preserve">Classes </w:t>
            </w:r>
            <w:r w:rsidR="003B25D2">
              <w:rPr>
                <w:rFonts w:asciiTheme="minorHAnsi" w:hAnsiTheme="minorHAnsi" w:cstheme="minorHAnsi"/>
                <w:szCs w:val="24"/>
              </w:rPr>
              <w:t>begin</w:t>
            </w:r>
          </w:p>
        </w:tc>
        <w:tc>
          <w:tcPr>
            <w:tcW w:w="3827" w:type="dxa"/>
          </w:tcPr>
          <w:p w14:paraId="5AA876CD" w14:textId="4AB93E5C" w:rsidR="00325692" w:rsidRDefault="0016303B" w:rsidP="0053140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31</w:t>
            </w:r>
            <w:r w:rsidRPr="0016303B">
              <w:rPr>
                <w:rFonts w:asciiTheme="minorHAnsi" w:hAnsiTheme="minorHAnsi" w:cstheme="minorHAnsi"/>
                <w:szCs w:val="24"/>
                <w:vertAlign w:val="superscript"/>
              </w:rPr>
              <w:t>st</w:t>
            </w:r>
            <w:r>
              <w:rPr>
                <w:rFonts w:asciiTheme="minorHAnsi" w:hAnsiTheme="minorHAnsi" w:cstheme="minorHAnsi"/>
                <w:szCs w:val="24"/>
              </w:rPr>
              <w:t xml:space="preserve"> August 2026</w:t>
            </w:r>
          </w:p>
        </w:tc>
      </w:tr>
    </w:tbl>
    <w:p w14:paraId="48D6FA03" w14:textId="77777777" w:rsidR="006E3EC2" w:rsidRPr="005B36D5" w:rsidRDefault="006E3EC2" w:rsidP="00531402">
      <w:pPr>
        <w:spacing w:line="276" w:lineRule="auto"/>
        <w:rPr>
          <w:rFonts w:asciiTheme="minorHAnsi" w:hAnsiTheme="minorHAnsi" w:cstheme="minorHAnsi"/>
          <w:b/>
          <w:color w:val="365F91"/>
          <w:sz w:val="22"/>
        </w:rPr>
      </w:pPr>
    </w:p>
    <w:p w14:paraId="05E51119" w14:textId="6C389169" w:rsidR="006E3EC2" w:rsidRPr="006173CA" w:rsidRDefault="006E3EC2" w:rsidP="006173CA">
      <w:pPr>
        <w:spacing w:line="276" w:lineRule="auto"/>
        <w:ind w:left="720"/>
        <w:rPr>
          <w:rFonts w:asciiTheme="minorHAnsi" w:hAnsiTheme="minorHAnsi" w:cstheme="minorHAnsi"/>
          <w:i/>
          <w:iCs/>
          <w:color w:val="2F5496" w:themeColor="accent5" w:themeShade="BF"/>
          <w:szCs w:val="24"/>
        </w:rPr>
      </w:pPr>
      <w:r w:rsidRPr="005B36D5">
        <w:rPr>
          <w:rFonts w:asciiTheme="minorHAnsi" w:hAnsiTheme="minorHAnsi" w:cstheme="minorHAnsi"/>
          <w:i/>
          <w:iCs/>
          <w:szCs w:val="24"/>
        </w:rPr>
        <w:t xml:space="preserve">*Applications remain open until classes are filled or the course start date has passed.   </w:t>
      </w:r>
    </w:p>
    <w:p w14:paraId="2D75419E" w14:textId="77777777" w:rsidR="00F779F8" w:rsidRPr="00F779F8" w:rsidRDefault="00F779F8" w:rsidP="00294FC4">
      <w:pPr>
        <w:spacing w:line="240" w:lineRule="auto"/>
        <w:rPr>
          <w:lang w:val="x-none"/>
        </w:rPr>
      </w:pPr>
      <w:bookmarkStart w:id="184" w:name="_Toc167113773"/>
      <w:bookmarkStart w:id="185" w:name="_Toc167113766"/>
    </w:p>
    <w:p w14:paraId="6B564C24" w14:textId="492004BE" w:rsidR="00127F30" w:rsidRPr="005B36D5" w:rsidRDefault="00294FC4" w:rsidP="00294FC4">
      <w:pPr>
        <w:pStyle w:val="Heading2"/>
        <w:spacing w:line="276" w:lineRule="auto"/>
        <w:rPr>
          <w:rFonts w:asciiTheme="minorHAnsi" w:hAnsiTheme="minorHAnsi" w:cstheme="minorHAnsi"/>
          <w:color w:val="2F5496" w:themeColor="accent5" w:themeShade="BF"/>
          <w:sz w:val="28"/>
          <w:szCs w:val="28"/>
        </w:rPr>
      </w:pPr>
      <w:bookmarkStart w:id="186" w:name="_Toc219387527"/>
      <w:r>
        <w:rPr>
          <w:rFonts w:asciiTheme="minorHAnsi" w:hAnsiTheme="minorHAnsi" w:cstheme="minorHAnsi"/>
          <w:color w:val="2F5496" w:themeColor="accent5" w:themeShade="BF"/>
          <w:sz w:val="28"/>
          <w:szCs w:val="28"/>
        </w:rPr>
        <w:t>1</w:t>
      </w:r>
      <w:r w:rsidR="00B039A3">
        <w:rPr>
          <w:rFonts w:asciiTheme="minorHAnsi" w:hAnsiTheme="minorHAnsi" w:cstheme="minorHAnsi"/>
          <w:color w:val="2F5496" w:themeColor="accent5" w:themeShade="BF"/>
          <w:sz w:val="28"/>
          <w:szCs w:val="28"/>
        </w:rPr>
        <w:t>4</w:t>
      </w:r>
      <w:r>
        <w:rPr>
          <w:rFonts w:asciiTheme="minorHAnsi" w:hAnsiTheme="minorHAnsi" w:cstheme="minorHAnsi"/>
          <w:color w:val="2F5496" w:themeColor="accent5" w:themeShade="BF"/>
          <w:sz w:val="28"/>
          <w:szCs w:val="28"/>
        </w:rPr>
        <w:t xml:space="preserve">.0 </w:t>
      </w:r>
      <w:r>
        <w:rPr>
          <w:rFonts w:asciiTheme="minorHAnsi" w:hAnsiTheme="minorHAnsi" w:cstheme="minorHAnsi"/>
          <w:color w:val="2F5496" w:themeColor="accent5" w:themeShade="BF"/>
          <w:sz w:val="28"/>
          <w:szCs w:val="28"/>
        </w:rPr>
        <w:tab/>
      </w:r>
      <w:r w:rsidR="00127F30" w:rsidRPr="005B36D5">
        <w:rPr>
          <w:rFonts w:asciiTheme="minorHAnsi" w:hAnsiTheme="minorHAnsi" w:cstheme="minorHAnsi"/>
          <w:color w:val="2F5496" w:themeColor="accent5" w:themeShade="BF"/>
          <w:sz w:val="28"/>
          <w:szCs w:val="28"/>
        </w:rPr>
        <w:t>Allocation of Offers</w:t>
      </w:r>
      <w:bookmarkEnd w:id="184"/>
      <w:bookmarkEnd w:id="186"/>
    </w:p>
    <w:p w14:paraId="68B3E541" w14:textId="77777777" w:rsidR="00127F30" w:rsidRPr="005B36D5" w:rsidRDefault="00127F30" w:rsidP="00127F30">
      <w:pPr>
        <w:pStyle w:val="bullets"/>
        <w:numPr>
          <w:ilvl w:val="0"/>
          <w:numId w:val="0"/>
        </w:numPr>
        <w:spacing w:after="0" w:line="276" w:lineRule="auto"/>
        <w:ind w:left="720"/>
        <w:rPr>
          <w:rFonts w:asciiTheme="minorHAnsi" w:hAnsiTheme="minorHAnsi" w:cstheme="minorHAnsi"/>
          <w:sz w:val="24"/>
          <w:szCs w:val="24"/>
        </w:rPr>
      </w:pPr>
      <w:r>
        <w:rPr>
          <w:rFonts w:asciiTheme="minorHAnsi" w:hAnsiTheme="minorHAnsi" w:cstheme="minorHAnsi"/>
          <w:sz w:val="24"/>
          <w:szCs w:val="24"/>
          <w:lang w:val="en-GB"/>
        </w:rPr>
        <w:t>O</w:t>
      </w:r>
      <w:r w:rsidRPr="00BC36BC">
        <w:rPr>
          <w:rFonts w:asciiTheme="minorHAnsi" w:hAnsiTheme="minorHAnsi" w:cstheme="minorHAnsi"/>
          <w:sz w:val="24"/>
          <w:szCs w:val="24"/>
          <w:lang w:val="en-GB"/>
        </w:rPr>
        <w:t>ffer</w:t>
      </w:r>
      <w:r>
        <w:rPr>
          <w:rFonts w:asciiTheme="minorHAnsi" w:hAnsiTheme="minorHAnsi" w:cstheme="minorHAnsi"/>
          <w:sz w:val="24"/>
          <w:szCs w:val="24"/>
          <w:lang w:val="en-GB"/>
        </w:rPr>
        <w:t>s are</w:t>
      </w:r>
      <w:r w:rsidRPr="00BC36BC">
        <w:rPr>
          <w:rFonts w:asciiTheme="minorHAnsi" w:hAnsiTheme="minorHAnsi" w:cstheme="minorHAnsi"/>
          <w:sz w:val="24"/>
          <w:szCs w:val="24"/>
          <w:lang w:val="en-GB"/>
        </w:rPr>
        <w:t xml:space="preserve"> issued based on attendance at PEA and diagnostic assessment.</w:t>
      </w:r>
      <w:r>
        <w:rPr>
          <w:rFonts w:asciiTheme="minorHAnsi" w:hAnsiTheme="minorHAnsi" w:cstheme="minorHAnsi"/>
          <w:sz w:val="24"/>
          <w:szCs w:val="24"/>
          <w:lang w:val="en-GB"/>
        </w:rPr>
        <w:t xml:space="preserve">  </w:t>
      </w:r>
      <w:r w:rsidRPr="005B36D5">
        <w:rPr>
          <w:rFonts w:asciiTheme="minorHAnsi" w:hAnsiTheme="minorHAnsi" w:cstheme="minorHAnsi"/>
          <w:sz w:val="24"/>
          <w:szCs w:val="24"/>
          <w:lang w:val="en-GB"/>
        </w:rPr>
        <w:t xml:space="preserve">Places are allocated based on the Curriculum Area’s application published process contained in the </w:t>
      </w:r>
      <w:r w:rsidRPr="005B36D5">
        <w:rPr>
          <w:rFonts w:asciiTheme="minorHAnsi" w:hAnsiTheme="minorHAnsi" w:cstheme="minorHAnsi"/>
          <w:b/>
          <w:bCs/>
          <w:sz w:val="24"/>
          <w:szCs w:val="24"/>
          <w:lang w:val="en-GB"/>
        </w:rPr>
        <w:t xml:space="preserve">‘What Happens </w:t>
      </w:r>
      <w:r>
        <w:rPr>
          <w:rFonts w:asciiTheme="minorHAnsi" w:hAnsiTheme="minorHAnsi" w:cstheme="minorHAnsi"/>
          <w:b/>
          <w:bCs/>
          <w:sz w:val="24"/>
          <w:szCs w:val="24"/>
          <w:lang w:val="en-GB"/>
        </w:rPr>
        <w:t>After Applying</w:t>
      </w:r>
      <w:r w:rsidRPr="005B36D5">
        <w:rPr>
          <w:rFonts w:asciiTheme="minorHAnsi" w:hAnsiTheme="minorHAnsi" w:cstheme="minorHAnsi"/>
          <w:b/>
          <w:bCs/>
          <w:sz w:val="24"/>
          <w:szCs w:val="24"/>
          <w:lang w:val="en-GB"/>
        </w:rPr>
        <w:t>?’</w:t>
      </w:r>
      <w:r w:rsidRPr="005B36D5">
        <w:rPr>
          <w:rFonts w:asciiTheme="minorHAnsi" w:hAnsiTheme="minorHAnsi" w:cstheme="minorHAnsi"/>
          <w:sz w:val="24"/>
          <w:szCs w:val="24"/>
          <w:lang w:val="en-GB"/>
        </w:rPr>
        <w:t xml:space="preserve"> in the</w:t>
      </w:r>
      <w:r>
        <w:rPr>
          <w:rFonts w:asciiTheme="minorHAnsi" w:hAnsiTheme="minorHAnsi" w:cstheme="minorHAnsi"/>
          <w:sz w:val="24"/>
          <w:szCs w:val="24"/>
          <w:lang w:val="en-GB"/>
        </w:rPr>
        <w:t xml:space="preserve"> published</w:t>
      </w:r>
      <w:r w:rsidRPr="005B36D5">
        <w:rPr>
          <w:rFonts w:asciiTheme="minorHAnsi" w:hAnsiTheme="minorHAnsi" w:cstheme="minorHAnsi"/>
          <w:sz w:val="24"/>
          <w:szCs w:val="24"/>
          <w:lang w:val="en-GB"/>
        </w:rPr>
        <w:t xml:space="preserve"> Pre-Entry PowerPoint Presentation.</w:t>
      </w:r>
    </w:p>
    <w:p w14:paraId="586EE945" w14:textId="77777777" w:rsidR="00127F30" w:rsidRPr="005B36D5" w:rsidRDefault="00127F30" w:rsidP="00127F30">
      <w:pPr>
        <w:pStyle w:val="HTMLAddress"/>
        <w:spacing w:line="276" w:lineRule="auto"/>
        <w:rPr>
          <w:rFonts w:asciiTheme="minorHAnsi" w:hAnsiTheme="minorHAnsi" w:cstheme="minorHAnsi"/>
          <w:i w:val="0"/>
          <w:sz w:val="24"/>
          <w:szCs w:val="24"/>
        </w:rPr>
      </w:pPr>
    </w:p>
    <w:p w14:paraId="31F7E32B" w14:textId="23460B8A" w:rsidR="00127F30" w:rsidRPr="005B36D5" w:rsidRDefault="004308D7" w:rsidP="00127F30">
      <w:pPr>
        <w:pStyle w:val="Heading2"/>
        <w:spacing w:line="276" w:lineRule="auto"/>
        <w:rPr>
          <w:rFonts w:asciiTheme="minorHAnsi" w:hAnsiTheme="minorHAnsi" w:cstheme="minorHAnsi"/>
          <w:color w:val="2F5496" w:themeColor="accent5" w:themeShade="BF"/>
          <w:sz w:val="28"/>
          <w:szCs w:val="28"/>
          <w:lang w:val="en-GB"/>
        </w:rPr>
      </w:pPr>
      <w:bookmarkStart w:id="187" w:name="_Toc66873374"/>
      <w:bookmarkStart w:id="188" w:name="_Toc66898332"/>
      <w:bookmarkStart w:id="189" w:name="_Toc69478029"/>
      <w:bookmarkStart w:id="190" w:name="_Toc69997755"/>
      <w:bookmarkStart w:id="191" w:name="_Toc99915738"/>
      <w:bookmarkStart w:id="192" w:name="_Toc133322521"/>
      <w:bookmarkStart w:id="193" w:name="_Toc135040584"/>
      <w:bookmarkStart w:id="194" w:name="_Toc167113774"/>
      <w:bookmarkStart w:id="195" w:name="_Toc219387528"/>
      <w:r>
        <w:rPr>
          <w:rFonts w:asciiTheme="minorHAnsi" w:hAnsiTheme="minorHAnsi" w:cstheme="minorHAnsi"/>
          <w:color w:val="2F5496" w:themeColor="accent5" w:themeShade="BF"/>
          <w:sz w:val="28"/>
          <w:szCs w:val="28"/>
          <w:lang w:val="en-GB"/>
        </w:rPr>
        <w:t>1</w:t>
      </w:r>
      <w:r w:rsidR="00B039A3">
        <w:rPr>
          <w:rFonts w:asciiTheme="minorHAnsi" w:hAnsiTheme="minorHAnsi" w:cstheme="minorHAnsi"/>
          <w:color w:val="2F5496" w:themeColor="accent5" w:themeShade="BF"/>
          <w:sz w:val="28"/>
          <w:szCs w:val="28"/>
          <w:lang w:val="en-GB"/>
        </w:rPr>
        <w:t>5</w:t>
      </w:r>
      <w:r w:rsidR="00127F30" w:rsidRPr="005B36D5">
        <w:rPr>
          <w:rFonts w:asciiTheme="minorHAnsi" w:hAnsiTheme="minorHAnsi" w:cstheme="minorHAnsi"/>
          <w:color w:val="2F5496" w:themeColor="accent5" w:themeShade="BF"/>
          <w:sz w:val="28"/>
          <w:szCs w:val="28"/>
          <w:lang w:val="en-GB"/>
        </w:rPr>
        <w:t>.0</w:t>
      </w:r>
      <w:r w:rsidR="00127F30" w:rsidRPr="005B36D5">
        <w:rPr>
          <w:rFonts w:asciiTheme="minorHAnsi" w:hAnsiTheme="minorHAnsi" w:cstheme="minorHAnsi"/>
          <w:color w:val="2F5496" w:themeColor="accent5" w:themeShade="BF"/>
          <w:sz w:val="28"/>
          <w:szCs w:val="28"/>
          <w:lang w:val="en-GB"/>
        </w:rPr>
        <w:tab/>
      </w:r>
      <w:r w:rsidR="00127F30" w:rsidRPr="005B36D5">
        <w:rPr>
          <w:rFonts w:asciiTheme="minorHAnsi" w:hAnsiTheme="minorHAnsi" w:cstheme="minorHAnsi"/>
          <w:color w:val="2F5496" w:themeColor="accent5" w:themeShade="BF"/>
          <w:sz w:val="28"/>
          <w:szCs w:val="28"/>
        </w:rPr>
        <w:t xml:space="preserve">More than one </w:t>
      </w:r>
      <w:r w:rsidR="00127F30" w:rsidRPr="005B36D5">
        <w:rPr>
          <w:rFonts w:asciiTheme="minorHAnsi" w:hAnsiTheme="minorHAnsi" w:cstheme="minorHAnsi"/>
          <w:color w:val="2F5496" w:themeColor="accent5" w:themeShade="BF"/>
          <w:sz w:val="28"/>
          <w:szCs w:val="28"/>
          <w:lang w:val="en-GB"/>
        </w:rPr>
        <w:t>O</w:t>
      </w:r>
      <w:proofErr w:type="spellStart"/>
      <w:r w:rsidR="00127F30" w:rsidRPr="005B36D5">
        <w:rPr>
          <w:rFonts w:asciiTheme="minorHAnsi" w:hAnsiTheme="minorHAnsi" w:cstheme="minorHAnsi"/>
          <w:color w:val="2F5496" w:themeColor="accent5" w:themeShade="BF"/>
          <w:sz w:val="28"/>
          <w:szCs w:val="28"/>
        </w:rPr>
        <w:t>ffer</w:t>
      </w:r>
      <w:bookmarkEnd w:id="187"/>
      <w:bookmarkEnd w:id="188"/>
      <w:bookmarkEnd w:id="189"/>
      <w:bookmarkEnd w:id="190"/>
      <w:bookmarkEnd w:id="191"/>
      <w:bookmarkEnd w:id="192"/>
      <w:bookmarkEnd w:id="193"/>
      <w:bookmarkEnd w:id="194"/>
      <w:bookmarkEnd w:id="195"/>
      <w:proofErr w:type="spellEnd"/>
    </w:p>
    <w:p w14:paraId="0DD2C011" w14:textId="77777777" w:rsidR="00127F30" w:rsidRPr="005B36D5" w:rsidRDefault="00127F30" w:rsidP="00127F30">
      <w:pPr>
        <w:spacing w:line="276" w:lineRule="auto"/>
        <w:ind w:left="720"/>
        <w:rPr>
          <w:rFonts w:asciiTheme="minorHAnsi" w:hAnsiTheme="minorHAnsi" w:cstheme="minorHAnsi"/>
          <w:b/>
        </w:rPr>
      </w:pPr>
      <w:bookmarkStart w:id="196" w:name="_Toc66873375"/>
      <w:bookmarkStart w:id="197" w:name="_Toc66898333"/>
      <w:bookmarkStart w:id="198" w:name="_Toc69478030"/>
      <w:bookmarkStart w:id="199" w:name="_Toc69997756"/>
      <w:bookmarkStart w:id="200" w:name="_Toc98151192"/>
      <w:bookmarkStart w:id="201" w:name="_Toc99915739"/>
      <w:bookmarkStart w:id="202" w:name="_Toc133322522"/>
      <w:bookmarkStart w:id="203" w:name="_Toc135040585"/>
      <w:r w:rsidRPr="005B36D5">
        <w:rPr>
          <w:rFonts w:asciiTheme="minorHAnsi" w:hAnsiTheme="minorHAnsi" w:cstheme="minorHAnsi"/>
        </w:rPr>
        <w:t xml:space="preserve">An applicant can only hold one offer.  Where applicant </w:t>
      </w:r>
      <w:proofErr w:type="gramStart"/>
      <w:r w:rsidRPr="005B36D5">
        <w:rPr>
          <w:rFonts w:asciiTheme="minorHAnsi" w:hAnsiTheme="minorHAnsi" w:cstheme="minorHAnsi"/>
        </w:rPr>
        <w:t>are</w:t>
      </w:r>
      <w:proofErr w:type="gramEnd"/>
      <w:r w:rsidRPr="005B36D5">
        <w:rPr>
          <w:rFonts w:asciiTheme="minorHAnsi" w:hAnsiTheme="minorHAnsi" w:cstheme="minorHAnsi"/>
        </w:rPr>
        <w:t xml:space="preserve"> eligible to receive more than one offer, they must choose which one to accept.  </w:t>
      </w:r>
      <w:bookmarkEnd w:id="196"/>
      <w:bookmarkEnd w:id="197"/>
      <w:bookmarkEnd w:id="198"/>
      <w:bookmarkEnd w:id="199"/>
      <w:r w:rsidRPr="005B36D5">
        <w:rPr>
          <w:rFonts w:asciiTheme="minorHAnsi" w:hAnsiTheme="minorHAnsi" w:cstheme="minorHAnsi"/>
        </w:rPr>
        <w:t>Applicants are asked to confirm which offer they would like to accept with five working days.  If applicants do not respond to the deadline, their original offer is maintained but moved to the waiting list of course they did not respond to.</w:t>
      </w:r>
      <w:bookmarkEnd w:id="200"/>
      <w:bookmarkEnd w:id="201"/>
      <w:bookmarkEnd w:id="202"/>
      <w:bookmarkEnd w:id="203"/>
    </w:p>
    <w:p w14:paraId="691EFEAD" w14:textId="77777777" w:rsidR="00127F30" w:rsidRPr="005B36D5" w:rsidRDefault="00127F30" w:rsidP="00127F30">
      <w:pPr>
        <w:spacing w:line="276" w:lineRule="auto"/>
        <w:rPr>
          <w:rFonts w:asciiTheme="minorHAnsi" w:hAnsiTheme="minorHAnsi" w:cstheme="minorHAnsi"/>
        </w:rPr>
      </w:pPr>
    </w:p>
    <w:p w14:paraId="651D1D05" w14:textId="77777777" w:rsidR="00127F30" w:rsidRDefault="00127F30" w:rsidP="00127F30">
      <w:pPr>
        <w:spacing w:line="276" w:lineRule="auto"/>
        <w:ind w:left="720"/>
        <w:rPr>
          <w:rFonts w:asciiTheme="minorHAnsi" w:hAnsiTheme="minorHAnsi" w:cstheme="minorHAnsi"/>
        </w:rPr>
      </w:pPr>
      <w:r w:rsidRPr="005B36D5">
        <w:rPr>
          <w:rFonts w:asciiTheme="minorHAnsi" w:hAnsiTheme="minorHAnsi" w:cstheme="minorHAnsi"/>
          <w:lang w:val="en-US"/>
        </w:rPr>
        <w:lastRenderedPageBreak/>
        <w:t xml:space="preserve">This does not apply </w:t>
      </w:r>
      <w:r w:rsidRPr="005B36D5">
        <w:rPr>
          <w:rFonts w:asciiTheme="minorHAnsi" w:hAnsiTheme="minorHAnsi" w:cstheme="minorHAnsi"/>
        </w:rPr>
        <w:t>to complementary provision where a full</w:t>
      </w:r>
      <w:r w:rsidRPr="005B36D5">
        <w:rPr>
          <w:rFonts w:asciiTheme="minorHAnsi" w:hAnsiTheme="minorHAnsi" w:cstheme="minorHAnsi"/>
          <w:lang w:val="en-US"/>
        </w:rPr>
        <w:t>-</w:t>
      </w:r>
      <w:r w:rsidRPr="005B36D5">
        <w:rPr>
          <w:rFonts w:asciiTheme="minorHAnsi" w:hAnsiTheme="minorHAnsi" w:cstheme="minorHAnsi"/>
        </w:rPr>
        <w:t xml:space="preserve">time student </w:t>
      </w:r>
      <w:r w:rsidRPr="005B36D5">
        <w:rPr>
          <w:rFonts w:asciiTheme="minorHAnsi" w:hAnsiTheme="minorHAnsi" w:cstheme="minorHAnsi"/>
          <w:lang w:val="en-US"/>
        </w:rPr>
        <w:t xml:space="preserve">has also </w:t>
      </w:r>
      <w:proofErr w:type="spellStart"/>
      <w:r w:rsidRPr="005B36D5">
        <w:rPr>
          <w:rFonts w:asciiTheme="minorHAnsi" w:hAnsiTheme="minorHAnsi" w:cstheme="minorHAnsi"/>
        </w:rPr>
        <w:t>appl</w:t>
      </w:r>
      <w:r w:rsidRPr="005B36D5">
        <w:rPr>
          <w:rFonts w:asciiTheme="minorHAnsi" w:hAnsiTheme="minorHAnsi" w:cstheme="minorHAnsi"/>
          <w:lang w:val="en-US"/>
        </w:rPr>
        <w:t>ied</w:t>
      </w:r>
      <w:proofErr w:type="spellEnd"/>
      <w:r w:rsidRPr="005B36D5">
        <w:rPr>
          <w:rFonts w:asciiTheme="minorHAnsi" w:hAnsiTheme="minorHAnsi" w:cstheme="minorHAnsi"/>
          <w:lang w:val="en-US"/>
        </w:rPr>
        <w:t xml:space="preserve"> for </w:t>
      </w:r>
      <w:r w:rsidRPr="005B36D5">
        <w:rPr>
          <w:rFonts w:asciiTheme="minorHAnsi" w:hAnsiTheme="minorHAnsi" w:cstheme="minorHAnsi"/>
        </w:rPr>
        <w:t>a part</w:t>
      </w:r>
      <w:r w:rsidRPr="005B36D5">
        <w:rPr>
          <w:rFonts w:asciiTheme="minorHAnsi" w:hAnsiTheme="minorHAnsi" w:cstheme="minorHAnsi"/>
          <w:lang w:val="en-US"/>
        </w:rPr>
        <w:t>-</w:t>
      </w:r>
      <w:r w:rsidRPr="005B36D5">
        <w:rPr>
          <w:rFonts w:asciiTheme="minorHAnsi" w:hAnsiTheme="minorHAnsi" w:cstheme="minorHAnsi"/>
        </w:rPr>
        <w:t>time evening course</w:t>
      </w:r>
      <w:r w:rsidRPr="005B36D5">
        <w:rPr>
          <w:rFonts w:asciiTheme="minorHAnsi" w:hAnsiTheme="minorHAnsi" w:cstheme="minorHAnsi"/>
          <w:lang w:val="en-US"/>
        </w:rPr>
        <w:t>, for example, a</w:t>
      </w:r>
      <w:r w:rsidRPr="005B36D5">
        <w:rPr>
          <w:rFonts w:asciiTheme="minorHAnsi" w:hAnsiTheme="minorHAnsi" w:cstheme="minorHAnsi"/>
        </w:rPr>
        <w:t xml:space="preserve"> full</w:t>
      </w:r>
      <w:r w:rsidRPr="005B36D5">
        <w:rPr>
          <w:rFonts w:asciiTheme="minorHAnsi" w:hAnsiTheme="minorHAnsi" w:cstheme="minorHAnsi"/>
          <w:lang w:val="en-US"/>
        </w:rPr>
        <w:t>-</w:t>
      </w:r>
      <w:r w:rsidRPr="005B36D5">
        <w:rPr>
          <w:rFonts w:asciiTheme="minorHAnsi" w:hAnsiTheme="minorHAnsi" w:cstheme="minorHAnsi"/>
        </w:rPr>
        <w:t xml:space="preserve">time Childcare </w:t>
      </w:r>
      <w:r w:rsidRPr="005B36D5">
        <w:rPr>
          <w:rFonts w:asciiTheme="minorHAnsi" w:hAnsiTheme="minorHAnsi" w:cstheme="minorHAnsi"/>
          <w:lang w:val="en-US"/>
        </w:rPr>
        <w:t xml:space="preserve">Studies </w:t>
      </w:r>
      <w:r w:rsidRPr="005B36D5">
        <w:rPr>
          <w:rFonts w:asciiTheme="minorHAnsi" w:hAnsiTheme="minorHAnsi" w:cstheme="minorHAnsi"/>
        </w:rPr>
        <w:t xml:space="preserve">applicant </w:t>
      </w:r>
      <w:r w:rsidRPr="005B36D5">
        <w:rPr>
          <w:rFonts w:asciiTheme="minorHAnsi" w:hAnsiTheme="minorHAnsi" w:cstheme="minorHAnsi"/>
          <w:lang w:val="en-US"/>
        </w:rPr>
        <w:t xml:space="preserve">may want </w:t>
      </w:r>
      <w:r w:rsidRPr="005B36D5">
        <w:rPr>
          <w:rFonts w:asciiTheme="minorHAnsi" w:hAnsiTheme="minorHAnsi" w:cstheme="minorHAnsi"/>
        </w:rPr>
        <w:t xml:space="preserve">to </w:t>
      </w:r>
      <w:r w:rsidRPr="005B36D5">
        <w:rPr>
          <w:rFonts w:asciiTheme="minorHAnsi" w:hAnsiTheme="minorHAnsi" w:cstheme="minorHAnsi"/>
          <w:lang w:val="en-US"/>
        </w:rPr>
        <w:t>attend a</w:t>
      </w:r>
      <w:r w:rsidRPr="005B36D5">
        <w:rPr>
          <w:rFonts w:asciiTheme="minorHAnsi" w:hAnsiTheme="minorHAnsi" w:cstheme="minorHAnsi"/>
        </w:rPr>
        <w:t xml:space="preserve"> part</w:t>
      </w:r>
      <w:r w:rsidRPr="005B36D5">
        <w:rPr>
          <w:rFonts w:asciiTheme="minorHAnsi" w:hAnsiTheme="minorHAnsi" w:cstheme="minorHAnsi"/>
          <w:lang w:val="en-US"/>
        </w:rPr>
        <w:t>-</w:t>
      </w:r>
      <w:r w:rsidRPr="005B36D5">
        <w:rPr>
          <w:rFonts w:asciiTheme="minorHAnsi" w:hAnsiTheme="minorHAnsi" w:cstheme="minorHAnsi"/>
        </w:rPr>
        <w:t xml:space="preserve">time Counselling </w:t>
      </w:r>
      <w:r w:rsidRPr="005B36D5">
        <w:rPr>
          <w:rFonts w:asciiTheme="minorHAnsi" w:hAnsiTheme="minorHAnsi" w:cstheme="minorHAnsi"/>
          <w:lang w:val="en-US"/>
        </w:rPr>
        <w:t xml:space="preserve">course </w:t>
      </w:r>
      <w:r w:rsidRPr="005B36D5">
        <w:rPr>
          <w:rFonts w:asciiTheme="minorHAnsi" w:hAnsiTheme="minorHAnsi" w:cstheme="minorHAnsi"/>
        </w:rPr>
        <w:t xml:space="preserve">in the evening.  </w:t>
      </w:r>
    </w:p>
    <w:p w14:paraId="780D0088" w14:textId="1661F058" w:rsidR="00FC4B05" w:rsidRDefault="00FC4B05" w:rsidP="0065165D">
      <w:pPr>
        <w:pStyle w:val="Heading2"/>
        <w:spacing w:line="240" w:lineRule="auto"/>
        <w:rPr>
          <w:rStyle w:val="whiteheader1"/>
          <w:rFonts w:asciiTheme="minorHAnsi" w:hAnsiTheme="minorHAnsi" w:cstheme="minorHAnsi"/>
          <w:b/>
          <w:bCs w:val="0"/>
          <w:color w:val="2F5496" w:themeColor="accent5" w:themeShade="BF"/>
          <w:sz w:val="28"/>
          <w:szCs w:val="28"/>
          <w:lang w:val="en-GB"/>
        </w:rPr>
      </w:pPr>
    </w:p>
    <w:p w14:paraId="5897ADB5" w14:textId="0954C080" w:rsidR="00002223" w:rsidRPr="005B36D5" w:rsidRDefault="004308D7" w:rsidP="00531402">
      <w:pPr>
        <w:pStyle w:val="Heading2"/>
        <w:spacing w:line="276" w:lineRule="auto"/>
        <w:rPr>
          <w:rFonts w:asciiTheme="minorHAnsi" w:hAnsiTheme="minorHAnsi" w:cstheme="minorHAnsi"/>
          <w:color w:val="2F5496" w:themeColor="accent5" w:themeShade="BF"/>
          <w:sz w:val="28"/>
          <w:szCs w:val="28"/>
          <w:lang w:val="en-GB"/>
        </w:rPr>
      </w:pPr>
      <w:bookmarkStart w:id="204" w:name="_Toc219387529"/>
      <w:r>
        <w:rPr>
          <w:rStyle w:val="whiteheader1"/>
          <w:rFonts w:asciiTheme="minorHAnsi" w:hAnsiTheme="minorHAnsi" w:cstheme="minorHAnsi"/>
          <w:b/>
          <w:bCs w:val="0"/>
          <w:color w:val="2F5496" w:themeColor="accent5" w:themeShade="BF"/>
          <w:sz w:val="28"/>
          <w:szCs w:val="28"/>
          <w:lang w:val="en-GB"/>
        </w:rPr>
        <w:t>1</w:t>
      </w:r>
      <w:r w:rsidR="00B039A3">
        <w:rPr>
          <w:rStyle w:val="whiteheader1"/>
          <w:rFonts w:asciiTheme="minorHAnsi" w:hAnsiTheme="minorHAnsi" w:cstheme="minorHAnsi"/>
          <w:b/>
          <w:bCs w:val="0"/>
          <w:color w:val="2F5496" w:themeColor="accent5" w:themeShade="BF"/>
          <w:sz w:val="28"/>
          <w:szCs w:val="28"/>
          <w:lang w:val="en-GB"/>
        </w:rPr>
        <w:t>6</w:t>
      </w:r>
      <w:r w:rsidR="00FC4B05">
        <w:rPr>
          <w:rStyle w:val="whiteheader1"/>
          <w:rFonts w:asciiTheme="minorHAnsi" w:hAnsiTheme="minorHAnsi" w:cstheme="minorHAnsi"/>
          <w:b/>
          <w:bCs w:val="0"/>
          <w:color w:val="2F5496" w:themeColor="accent5" w:themeShade="BF"/>
          <w:sz w:val="28"/>
          <w:szCs w:val="28"/>
          <w:lang w:val="en-GB"/>
        </w:rPr>
        <w:t xml:space="preserve">.0   </w:t>
      </w:r>
      <w:r w:rsidR="00002223" w:rsidRPr="005B36D5">
        <w:rPr>
          <w:rStyle w:val="whiteheader1"/>
          <w:rFonts w:asciiTheme="minorHAnsi" w:hAnsiTheme="minorHAnsi" w:cstheme="minorHAnsi"/>
          <w:b/>
          <w:bCs w:val="0"/>
          <w:color w:val="2F5496" w:themeColor="accent5" w:themeShade="BF"/>
          <w:sz w:val="28"/>
          <w:szCs w:val="28"/>
          <w:lang w:val="en-GB"/>
        </w:rPr>
        <w:t>Significance of date and time applied</w:t>
      </w:r>
      <w:bookmarkEnd w:id="185"/>
      <w:bookmarkEnd w:id="204"/>
    </w:p>
    <w:p w14:paraId="6625984F" w14:textId="40609107" w:rsidR="005E1FAF" w:rsidRPr="00B724C4" w:rsidRDefault="00002223" w:rsidP="000410A0">
      <w:pPr>
        <w:pStyle w:val="ListParagraph"/>
        <w:numPr>
          <w:ilvl w:val="1"/>
          <w:numId w:val="15"/>
        </w:numPr>
        <w:ind w:left="993"/>
        <w:rPr>
          <w:rFonts w:asciiTheme="minorHAnsi" w:hAnsiTheme="minorHAnsi" w:cstheme="minorHAnsi"/>
          <w:szCs w:val="24"/>
        </w:rPr>
      </w:pPr>
      <w:r w:rsidRPr="00B724C4">
        <w:rPr>
          <w:rFonts w:asciiTheme="minorHAnsi" w:hAnsiTheme="minorHAnsi" w:cstheme="minorHAnsi"/>
          <w:szCs w:val="24"/>
        </w:rPr>
        <w:t>Applications are</w:t>
      </w:r>
      <w:r w:rsidR="00735B4A" w:rsidRPr="00B724C4">
        <w:rPr>
          <w:rFonts w:asciiTheme="minorHAnsi" w:hAnsiTheme="minorHAnsi" w:cstheme="minorHAnsi"/>
          <w:szCs w:val="24"/>
        </w:rPr>
        <w:t xml:space="preserve"> invited</w:t>
      </w:r>
      <w:r w:rsidR="0099512D" w:rsidRPr="00B724C4">
        <w:rPr>
          <w:rFonts w:asciiTheme="minorHAnsi" w:hAnsiTheme="minorHAnsi" w:cstheme="minorHAnsi"/>
          <w:szCs w:val="24"/>
        </w:rPr>
        <w:t xml:space="preserve"> to pre-entry advice sess</w:t>
      </w:r>
      <w:r w:rsidR="00D201C3">
        <w:rPr>
          <w:rFonts w:asciiTheme="minorHAnsi" w:hAnsiTheme="minorHAnsi" w:cstheme="minorHAnsi"/>
          <w:szCs w:val="24"/>
        </w:rPr>
        <w:t>i</w:t>
      </w:r>
      <w:r w:rsidR="0099512D" w:rsidRPr="00B724C4">
        <w:rPr>
          <w:rFonts w:asciiTheme="minorHAnsi" w:hAnsiTheme="minorHAnsi" w:cstheme="minorHAnsi"/>
          <w:szCs w:val="24"/>
        </w:rPr>
        <w:t>on</w:t>
      </w:r>
      <w:r w:rsidRPr="00B724C4">
        <w:rPr>
          <w:rFonts w:asciiTheme="minorHAnsi" w:hAnsiTheme="minorHAnsi" w:cstheme="minorHAnsi"/>
          <w:szCs w:val="24"/>
        </w:rPr>
        <w:t xml:space="preserve"> in date and time </w:t>
      </w:r>
      <w:r w:rsidR="0099512D" w:rsidRPr="00B724C4">
        <w:rPr>
          <w:rFonts w:asciiTheme="minorHAnsi" w:hAnsiTheme="minorHAnsi" w:cstheme="minorHAnsi"/>
          <w:szCs w:val="24"/>
        </w:rPr>
        <w:t xml:space="preserve">applied </w:t>
      </w:r>
      <w:r w:rsidRPr="00B724C4">
        <w:rPr>
          <w:rFonts w:asciiTheme="minorHAnsi" w:hAnsiTheme="minorHAnsi" w:cstheme="minorHAnsi"/>
          <w:szCs w:val="24"/>
        </w:rPr>
        <w:t xml:space="preserve">order.  </w:t>
      </w:r>
    </w:p>
    <w:p w14:paraId="21077610" w14:textId="14D5828D" w:rsidR="006B6521" w:rsidRPr="00B724C4" w:rsidRDefault="006B6521" w:rsidP="000410A0">
      <w:pPr>
        <w:pStyle w:val="ListParagraph"/>
        <w:numPr>
          <w:ilvl w:val="1"/>
          <w:numId w:val="15"/>
        </w:numPr>
        <w:spacing w:after="0"/>
        <w:ind w:left="993"/>
        <w:rPr>
          <w:szCs w:val="24"/>
        </w:rPr>
      </w:pPr>
      <w:r w:rsidRPr="00B724C4">
        <w:rPr>
          <w:szCs w:val="24"/>
        </w:rPr>
        <w:t>Offers and conversion to enrolment are processed in date and time applied order</w:t>
      </w:r>
      <w:r w:rsidR="009656F5">
        <w:rPr>
          <w:szCs w:val="24"/>
        </w:rPr>
        <w:t xml:space="preserve"> unless course specific arrangements exist</w:t>
      </w:r>
      <w:r w:rsidRPr="00B724C4">
        <w:rPr>
          <w:szCs w:val="24"/>
        </w:rPr>
        <w:t>.</w:t>
      </w:r>
      <w:r w:rsidR="005E1FAF" w:rsidRPr="00B724C4">
        <w:rPr>
          <w:szCs w:val="24"/>
        </w:rPr>
        <w:t xml:space="preserve">  </w:t>
      </w:r>
    </w:p>
    <w:p w14:paraId="4712D37A" w14:textId="566069A0" w:rsidR="008B606E" w:rsidRPr="00B724C4" w:rsidRDefault="004D2EDF" w:rsidP="000410A0">
      <w:pPr>
        <w:pStyle w:val="HTMLAddress"/>
        <w:numPr>
          <w:ilvl w:val="1"/>
          <w:numId w:val="15"/>
        </w:numPr>
        <w:spacing w:line="276" w:lineRule="auto"/>
        <w:ind w:left="993"/>
        <w:rPr>
          <w:i w:val="0"/>
          <w:iCs w:val="0"/>
          <w:sz w:val="24"/>
          <w:szCs w:val="24"/>
          <w:lang w:val="en-GB"/>
        </w:rPr>
      </w:pPr>
      <w:r>
        <w:rPr>
          <w:i w:val="0"/>
          <w:iCs w:val="0"/>
          <w:sz w:val="24"/>
          <w:szCs w:val="24"/>
          <w:lang w:val="en-GB"/>
        </w:rPr>
        <w:t xml:space="preserve">Applicants on waiting lists are processed </w:t>
      </w:r>
      <w:r w:rsidR="005B5B69">
        <w:rPr>
          <w:i w:val="0"/>
          <w:iCs w:val="0"/>
          <w:sz w:val="24"/>
          <w:szCs w:val="24"/>
          <w:lang w:val="en-GB"/>
        </w:rPr>
        <w:t>in date and time applied order where places become available.</w:t>
      </w:r>
    </w:p>
    <w:p w14:paraId="0C740EB8" w14:textId="3B67B0EE" w:rsidR="00B85CC7" w:rsidRPr="00B724C4" w:rsidRDefault="00002223" w:rsidP="0065165D">
      <w:pPr>
        <w:pStyle w:val="ListParagraph"/>
        <w:numPr>
          <w:ilvl w:val="1"/>
          <w:numId w:val="15"/>
        </w:numPr>
        <w:spacing w:line="240" w:lineRule="auto"/>
        <w:ind w:left="993"/>
        <w:rPr>
          <w:rFonts w:asciiTheme="minorHAnsi" w:hAnsiTheme="minorHAnsi" w:cstheme="minorHAnsi"/>
          <w:szCs w:val="24"/>
        </w:rPr>
      </w:pPr>
      <w:r w:rsidRPr="00B724C4">
        <w:rPr>
          <w:rFonts w:asciiTheme="minorHAnsi" w:hAnsiTheme="minorHAnsi" w:cstheme="minorHAnsi"/>
          <w:szCs w:val="24"/>
        </w:rPr>
        <w:t xml:space="preserve">In the case of a date tie, the time is used to rank the applicants in date and time applied.  </w:t>
      </w:r>
    </w:p>
    <w:p w14:paraId="5A686966" w14:textId="77777777" w:rsidR="00B85CC7" w:rsidRPr="005B36D5" w:rsidRDefault="00B85CC7" w:rsidP="0065165D">
      <w:pPr>
        <w:pStyle w:val="HTMLAddress"/>
        <w:spacing w:line="240" w:lineRule="auto"/>
        <w:rPr>
          <w:rFonts w:asciiTheme="minorHAnsi" w:hAnsiTheme="minorHAnsi" w:cstheme="minorHAnsi"/>
        </w:rPr>
      </w:pPr>
    </w:p>
    <w:p w14:paraId="398D43A7" w14:textId="57693AA1" w:rsidR="00D33991" w:rsidRPr="005B36D5" w:rsidRDefault="005E6E54" w:rsidP="00531402">
      <w:pPr>
        <w:pStyle w:val="Heading2"/>
        <w:spacing w:line="276" w:lineRule="auto"/>
        <w:rPr>
          <w:rFonts w:asciiTheme="minorHAnsi" w:hAnsiTheme="minorHAnsi" w:cstheme="minorHAnsi"/>
          <w:color w:val="2F5496" w:themeColor="accent5" w:themeShade="BF"/>
          <w:sz w:val="28"/>
          <w:szCs w:val="28"/>
          <w:lang w:val="en-GB"/>
        </w:rPr>
      </w:pPr>
      <w:bookmarkStart w:id="205" w:name="_Toc44278803"/>
      <w:bookmarkStart w:id="206" w:name="_Toc44497938"/>
      <w:bookmarkStart w:id="207" w:name="_Toc66873364"/>
      <w:bookmarkStart w:id="208" w:name="_Toc66898324"/>
      <w:bookmarkStart w:id="209" w:name="_Toc69478021"/>
      <w:bookmarkStart w:id="210" w:name="_Toc69997747"/>
      <w:bookmarkStart w:id="211" w:name="_Toc99915731"/>
      <w:bookmarkStart w:id="212" w:name="_Toc133322514"/>
      <w:bookmarkStart w:id="213" w:name="_Toc135040577"/>
      <w:bookmarkStart w:id="214" w:name="_Toc167113767"/>
      <w:bookmarkStart w:id="215" w:name="_Toc219387530"/>
      <w:r>
        <w:rPr>
          <w:rFonts w:asciiTheme="minorHAnsi" w:hAnsiTheme="minorHAnsi" w:cstheme="minorHAnsi"/>
          <w:color w:val="2F5496" w:themeColor="accent5" w:themeShade="BF"/>
          <w:sz w:val="28"/>
          <w:szCs w:val="28"/>
          <w:lang w:val="en-GB"/>
        </w:rPr>
        <w:t>1</w:t>
      </w:r>
      <w:r w:rsidR="00B039A3">
        <w:rPr>
          <w:rFonts w:asciiTheme="minorHAnsi" w:hAnsiTheme="minorHAnsi" w:cstheme="minorHAnsi"/>
          <w:color w:val="2F5496" w:themeColor="accent5" w:themeShade="BF"/>
          <w:sz w:val="28"/>
          <w:szCs w:val="28"/>
          <w:lang w:val="en-GB"/>
        </w:rPr>
        <w:t>7</w:t>
      </w:r>
      <w:r w:rsidR="000E59FF" w:rsidRPr="005B36D5">
        <w:rPr>
          <w:rFonts w:asciiTheme="minorHAnsi" w:hAnsiTheme="minorHAnsi" w:cstheme="minorHAnsi"/>
          <w:color w:val="2F5496" w:themeColor="accent5" w:themeShade="BF"/>
          <w:sz w:val="28"/>
          <w:szCs w:val="28"/>
          <w:lang w:val="en-GB"/>
        </w:rPr>
        <w:t>.</w:t>
      </w:r>
      <w:r w:rsidR="006B128D" w:rsidRPr="005B36D5">
        <w:rPr>
          <w:rFonts w:asciiTheme="minorHAnsi" w:hAnsiTheme="minorHAnsi" w:cstheme="minorHAnsi"/>
          <w:color w:val="2F5496" w:themeColor="accent5" w:themeShade="BF"/>
          <w:sz w:val="28"/>
          <w:szCs w:val="28"/>
          <w:lang w:val="en-GB"/>
        </w:rPr>
        <w:t xml:space="preserve">0  </w:t>
      </w:r>
      <w:r w:rsidR="005D2344">
        <w:rPr>
          <w:rFonts w:asciiTheme="minorHAnsi" w:hAnsiTheme="minorHAnsi" w:cstheme="minorHAnsi"/>
          <w:color w:val="2F5496" w:themeColor="accent5" w:themeShade="BF"/>
          <w:sz w:val="28"/>
          <w:szCs w:val="28"/>
          <w:lang w:val="en-GB"/>
        </w:rPr>
        <w:t xml:space="preserve"> </w:t>
      </w:r>
      <w:r w:rsidR="006B128D" w:rsidRPr="005B36D5">
        <w:rPr>
          <w:rFonts w:asciiTheme="minorHAnsi" w:hAnsiTheme="minorHAnsi" w:cstheme="minorHAnsi"/>
          <w:color w:val="2F5496" w:themeColor="accent5" w:themeShade="BF"/>
          <w:sz w:val="28"/>
          <w:szCs w:val="28"/>
          <w:lang w:val="en-GB"/>
        </w:rPr>
        <w:t>Maximum n</w:t>
      </w:r>
      <w:r w:rsidR="00D33991" w:rsidRPr="005B36D5">
        <w:rPr>
          <w:rFonts w:asciiTheme="minorHAnsi" w:hAnsiTheme="minorHAnsi" w:cstheme="minorHAnsi"/>
          <w:color w:val="2F5496" w:themeColor="accent5" w:themeShade="BF"/>
          <w:sz w:val="28"/>
          <w:szCs w:val="28"/>
          <w:lang w:val="en-GB"/>
        </w:rPr>
        <w:t>umber of applications</w:t>
      </w:r>
      <w:bookmarkEnd w:id="205"/>
      <w:bookmarkEnd w:id="206"/>
      <w:bookmarkEnd w:id="207"/>
      <w:bookmarkEnd w:id="208"/>
      <w:bookmarkEnd w:id="209"/>
      <w:bookmarkEnd w:id="210"/>
      <w:bookmarkEnd w:id="211"/>
      <w:bookmarkEnd w:id="212"/>
      <w:bookmarkEnd w:id="213"/>
      <w:bookmarkEnd w:id="214"/>
      <w:bookmarkEnd w:id="215"/>
      <w:r w:rsidR="006B128D" w:rsidRPr="005B36D5">
        <w:rPr>
          <w:rFonts w:asciiTheme="minorHAnsi" w:hAnsiTheme="minorHAnsi" w:cstheme="minorHAnsi"/>
          <w:color w:val="2F5496" w:themeColor="accent5" w:themeShade="BF"/>
          <w:sz w:val="28"/>
          <w:szCs w:val="28"/>
          <w:lang w:val="en-GB"/>
        </w:rPr>
        <w:t xml:space="preserve"> </w:t>
      </w:r>
    </w:p>
    <w:p w14:paraId="7B6929F1" w14:textId="59771F4A" w:rsidR="00D33991" w:rsidRPr="005B36D5" w:rsidRDefault="00D33991" w:rsidP="00531402">
      <w:pPr>
        <w:pStyle w:val="bullets"/>
        <w:numPr>
          <w:ilvl w:val="0"/>
          <w:numId w:val="0"/>
        </w:numPr>
        <w:spacing w:after="0" w:line="276" w:lineRule="auto"/>
        <w:ind w:left="720"/>
        <w:rPr>
          <w:rFonts w:asciiTheme="minorHAnsi" w:hAnsiTheme="minorHAnsi" w:cstheme="minorHAnsi"/>
          <w:sz w:val="24"/>
          <w:szCs w:val="24"/>
          <w:lang w:val="en-GB"/>
        </w:rPr>
      </w:pPr>
      <w:r w:rsidRPr="005B36D5">
        <w:rPr>
          <w:rFonts w:asciiTheme="minorHAnsi" w:hAnsiTheme="minorHAnsi" w:cstheme="minorHAnsi"/>
          <w:sz w:val="24"/>
          <w:szCs w:val="24"/>
          <w:lang w:val="en-GB"/>
        </w:rPr>
        <w:t xml:space="preserve">Applicants can </w:t>
      </w:r>
      <w:r w:rsidR="00873BED">
        <w:rPr>
          <w:rFonts w:asciiTheme="minorHAnsi" w:hAnsiTheme="minorHAnsi" w:cstheme="minorHAnsi"/>
          <w:sz w:val="24"/>
          <w:szCs w:val="24"/>
          <w:lang w:val="en-GB"/>
        </w:rPr>
        <w:t>apply for up</w:t>
      </w:r>
      <w:r w:rsidR="003E369F">
        <w:rPr>
          <w:rFonts w:asciiTheme="minorHAnsi" w:hAnsiTheme="minorHAnsi" w:cstheme="minorHAnsi"/>
          <w:sz w:val="24"/>
          <w:szCs w:val="24"/>
          <w:lang w:val="en-GB"/>
        </w:rPr>
        <w:t xml:space="preserve"> to five courses</w:t>
      </w:r>
      <w:r w:rsidRPr="005B36D5">
        <w:rPr>
          <w:rFonts w:asciiTheme="minorHAnsi" w:hAnsiTheme="minorHAnsi" w:cstheme="minorHAnsi"/>
          <w:sz w:val="24"/>
          <w:szCs w:val="24"/>
          <w:lang w:val="en-GB"/>
        </w:rPr>
        <w:t>.  As the applicant moves through the Admissions Process, some course applications may become inactive allowing the applicant to apply to other courses up the maximum number.</w:t>
      </w:r>
    </w:p>
    <w:p w14:paraId="555E2D7A" w14:textId="77777777" w:rsidR="00930D6F" w:rsidRPr="005B36D5" w:rsidRDefault="00930D6F" w:rsidP="00531402">
      <w:pPr>
        <w:pStyle w:val="bullets"/>
        <w:numPr>
          <w:ilvl w:val="0"/>
          <w:numId w:val="0"/>
        </w:numPr>
        <w:spacing w:after="0" w:line="276" w:lineRule="auto"/>
        <w:ind w:left="720"/>
        <w:rPr>
          <w:rFonts w:asciiTheme="minorHAnsi" w:hAnsiTheme="minorHAnsi" w:cstheme="minorHAnsi"/>
          <w:sz w:val="24"/>
          <w:szCs w:val="24"/>
          <w:lang w:val="en-GB"/>
        </w:rPr>
      </w:pPr>
    </w:p>
    <w:p w14:paraId="2C14495A" w14:textId="3C947597" w:rsidR="00035CC6" w:rsidRPr="005B36D5" w:rsidRDefault="00B039A3" w:rsidP="00531402">
      <w:pPr>
        <w:pStyle w:val="Heading2"/>
        <w:spacing w:line="276" w:lineRule="auto"/>
        <w:rPr>
          <w:rFonts w:asciiTheme="minorHAnsi" w:hAnsiTheme="minorHAnsi" w:cstheme="minorHAnsi"/>
          <w:sz w:val="28"/>
          <w:szCs w:val="28"/>
        </w:rPr>
      </w:pPr>
      <w:bookmarkStart w:id="216" w:name="_Toc167113768"/>
      <w:bookmarkStart w:id="217" w:name="_Toc219387531"/>
      <w:r>
        <w:rPr>
          <w:rFonts w:asciiTheme="minorHAnsi" w:hAnsiTheme="minorHAnsi" w:cstheme="minorHAnsi"/>
          <w:color w:val="2F5496" w:themeColor="accent5" w:themeShade="BF"/>
          <w:sz w:val="28"/>
          <w:szCs w:val="28"/>
          <w:lang w:val="en-GB"/>
        </w:rPr>
        <w:t>18</w:t>
      </w:r>
      <w:r w:rsidR="006B128D" w:rsidRPr="005B36D5">
        <w:rPr>
          <w:rFonts w:asciiTheme="minorHAnsi" w:hAnsiTheme="minorHAnsi" w:cstheme="minorHAnsi"/>
          <w:color w:val="2F5496" w:themeColor="accent5" w:themeShade="BF"/>
          <w:sz w:val="28"/>
          <w:szCs w:val="28"/>
        </w:rPr>
        <w:t xml:space="preserve">.0  </w:t>
      </w:r>
      <w:r w:rsidR="00E14371">
        <w:rPr>
          <w:rFonts w:asciiTheme="minorHAnsi" w:hAnsiTheme="minorHAnsi" w:cstheme="minorHAnsi"/>
          <w:color w:val="2F5496" w:themeColor="accent5" w:themeShade="BF"/>
          <w:sz w:val="28"/>
          <w:szCs w:val="28"/>
        </w:rPr>
        <w:t xml:space="preserve"> </w:t>
      </w:r>
      <w:r w:rsidR="00495742" w:rsidRPr="005B36D5">
        <w:rPr>
          <w:rFonts w:asciiTheme="minorHAnsi" w:hAnsiTheme="minorHAnsi" w:cstheme="minorHAnsi"/>
          <w:color w:val="2F5496" w:themeColor="accent5" w:themeShade="BF"/>
          <w:sz w:val="28"/>
          <w:szCs w:val="28"/>
        </w:rPr>
        <w:t>Tracking an applicatio</w:t>
      </w:r>
      <w:r w:rsidR="006B128D" w:rsidRPr="005B36D5">
        <w:rPr>
          <w:rFonts w:asciiTheme="minorHAnsi" w:hAnsiTheme="minorHAnsi" w:cstheme="minorHAnsi"/>
          <w:color w:val="2F5496" w:themeColor="accent5" w:themeShade="BF"/>
          <w:sz w:val="28"/>
          <w:szCs w:val="28"/>
        </w:rPr>
        <w:t>n</w:t>
      </w:r>
      <w:bookmarkEnd w:id="216"/>
      <w:bookmarkEnd w:id="217"/>
    </w:p>
    <w:p w14:paraId="7CEE3ED8" w14:textId="78A0B133" w:rsidR="00767D9C" w:rsidRPr="00767D9C" w:rsidRDefault="00767D9C" w:rsidP="00767D9C">
      <w:pPr>
        <w:spacing w:line="276" w:lineRule="auto"/>
        <w:ind w:left="720"/>
        <w:rPr>
          <w:rStyle w:val="Strong"/>
          <w:rFonts w:asciiTheme="minorHAnsi" w:hAnsiTheme="minorHAnsi" w:cstheme="minorHAnsi"/>
          <w:color w:val="auto"/>
          <w:sz w:val="24"/>
          <w:szCs w:val="24"/>
        </w:rPr>
      </w:pPr>
      <w:bookmarkStart w:id="218" w:name="_11.1_EBS_Student"/>
      <w:bookmarkEnd w:id="218"/>
      <w:r w:rsidRPr="005B36D5">
        <w:rPr>
          <w:rFonts w:asciiTheme="minorHAnsi" w:hAnsiTheme="minorHAnsi" w:cstheme="minorHAnsi"/>
        </w:rPr>
        <w:t xml:space="preserve">Applicants can </w:t>
      </w:r>
      <w:r w:rsidRPr="005B36D5">
        <w:rPr>
          <w:rFonts w:asciiTheme="minorHAnsi" w:hAnsiTheme="minorHAnsi" w:cstheme="minorHAnsi"/>
          <w:szCs w:val="24"/>
        </w:rPr>
        <w:t xml:space="preserve">log into your Belfast Met account </w:t>
      </w:r>
      <w:hyperlink r:id="rId28" w:history="1">
        <w:r w:rsidRPr="005B36D5">
          <w:rPr>
            <w:rStyle w:val="Hyperlink"/>
            <w:rFonts w:asciiTheme="minorHAnsi" w:hAnsiTheme="minorHAnsi" w:cstheme="minorHAnsi"/>
            <w:color w:val="2F5496" w:themeColor="accent5" w:themeShade="BF"/>
            <w:szCs w:val="24"/>
          </w:rPr>
          <w:t>here</w:t>
        </w:r>
      </w:hyperlink>
      <w:r w:rsidRPr="005B36D5">
        <w:rPr>
          <w:rFonts w:asciiTheme="minorHAnsi" w:hAnsiTheme="minorHAnsi" w:cstheme="minorHAnsi"/>
          <w:szCs w:val="24"/>
        </w:rPr>
        <w:t xml:space="preserve"> to track your application(s) or to make amendments to their details.  </w:t>
      </w:r>
      <w:r w:rsidRPr="005B36D5">
        <w:rPr>
          <w:rFonts w:asciiTheme="minorHAnsi" w:hAnsiTheme="minorHAnsi" w:cstheme="minorHAnsi"/>
          <w:color w:val="1D1D1D"/>
          <w:szCs w:val="24"/>
          <w:shd w:val="clear" w:color="auto" w:fill="FFFFFF"/>
        </w:rPr>
        <w:t>Applicants can also download the Belfast Met ‘Engage’ app to track their application(s) and receive notifications throughout your application process. </w:t>
      </w:r>
      <w:r w:rsidRPr="005B36D5">
        <w:rPr>
          <w:rStyle w:val="Strong"/>
          <w:rFonts w:asciiTheme="minorHAnsi" w:hAnsiTheme="minorHAnsi" w:cstheme="minorHAnsi"/>
          <w:color w:val="1D1D1D"/>
          <w:sz w:val="24"/>
          <w:szCs w:val="24"/>
          <w:shd w:val="clear" w:color="auto" w:fill="FFFFFF"/>
        </w:rPr>
        <w:t>The app is available on </w:t>
      </w:r>
      <w:hyperlink r:id="rId29" w:history="1">
        <w:r w:rsidRPr="005B36D5">
          <w:rPr>
            <w:rStyle w:val="Hyperlink"/>
            <w:rFonts w:asciiTheme="minorHAnsi" w:hAnsiTheme="minorHAnsi" w:cstheme="minorHAnsi"/>
            <w:b/>
            <w:bCs/>
            <w:color w:val="0077C4"/>
            <w:szCs w:val="24"/>
            <w:bdr w:val="none" w:sz="0" w:space="0" w:color="auto" w:frame="1"/>
            <w:shd w:val="clear" w:color="auto" w:fill="FFFFFF"/>
          </w:rPr>
          <w:t>Android</w:t>
        </w:r>
      </w:hyperlink>
      <w:r w:rsidRPr="005B36D5">
        <w:rPr>
          <w:rStyle w:val="Strong"/>
          <w:rFonts w:asciiTheme="minorHAnsi" w:hAnsiTheme="minorHAnsi" w:cstheme="minorHAnsi"/>
          <w:color w:val="1D1D1D"/>
          <w:sz w:val="24"/>
          <w:szCs w:val="24"/>
          <w:shd w:val="clear" w:color="auto" w:fill="FFFFFF"/>
        </w:rPr>
        <w:t> and </w:t>
      </w:r>
      <w:hyperlink r:id="rId30" w:history="1">
        <w:r w:rsidRPr="005B36D5">
          <w:rPr>
            <w:rStyle w:val="Hyperlink"/>
            <w:rFonts w:asciiTheme="minorHAnsi" w:hAnsiTheme="minorHAnsi" w:cstheme="minorHAnsi"/>
            <w:b/>
            <w:bCs/>
            <w:color w:val="0077C4"/>
            <w:szCs w:val="24"/>
            <w:bdr w:val="none" w:sz="0" w:space="0" w:color="auto" w:frame="1"/>
            <w:shd w:val="clear" w:color="auto" w:fill="FFFFFF"/>
          </w:rPr>
          <w:t>IOS</w:t>
        </w:r>
      </w:hyperlink>
      <w:r w:rsidRPr="005B36D5">
        <w:rPr>
          <w:rStyle w:val="Strong"/>
          <w:rFonts w:asciiTheme="minorHAnsi" w:hAnsiTheme="minorHAnsi" w:cstheme="minorHAnsi"/>
          <w:color w:val="1D1D1D"/>
          <w:sz w:val="24"/>
          <w:szCs w:val="24"/>
          <w:shd w:val="clear" w:color="auto" w:fill="FFFFFF"/>
        </w:rPr>
        <w:t>.</w:t>
      </w:r>
      <w:r w:rsidR="007F3DA7">
        <w:rPr>
          <w:rStyle w:val="Strong"/>
          <w:rFonts w:asciiTheme="minorHAnsi" w:hAnsiTheme="minorHAnsi" w:cstheme="minorHAnsi"/>
          <w:color w:val="1D1D1D"/>
          <w:sz w:val="24"/>
          <w:szCs w:val="24"/>
          <w:shd w:val="clear" w:color="auto" w:fill="FFFFFF"/>
        </w:rPr>
        <w:t xml:space="preserve">  </w:t>
      </w:r>
      <w:r w:rsidR="007F3DA7" w:rsidRPr="005B36D5">
        <w:rPr>
          <w:rFonts w:asciiTheme="minorHAnsi" w:hAnsiTheme="minorHAnsi" w:cstheme="minorHAnsi"/>
          <w:szCs w:val="24"/>
        </w:rPr>
        <w:t>Each stage of the application and enrolment process is recorded using a series of progress codes.</w:t>
      </w:r>
      <w:r w:rsidR="007F3DA7">
        <w:rPr>
          <w:rFonts w:asciiTheme="minorHAnsi" w:hAnsiTheme="minorHAnsi" w:cstheme="minorHAnsi"/>
          <w:szCs w:val="24"/>
        </w:rPr>
        <w:t xml:space="preserve">  </w:t>
      </w:r>
    </w:p>
    <w:tbl>
      <w:tblPr>
        <w:tblStyle w:val="GridTable5Dark-Accent1"/>
        <w:tblpPr w:leftFromText="180" w:rightFromText="180" w:vertAnchor="text" w:horzAnchor="margin" w:tblpXSpec="center" w:tblpY="162"/>
        <w:tblW w:w="0" w:type="auto"/>
        <w:tblLook w:val="04A0" w:firstRow="1" w:lastRow="0" w:firstColumn="1" w:lastColumn="0" w:noHBand="0" w:noVBand="1"/>
      </w:tblPr>
      <w:tblGrid>
        <w:gridCol w:w="2126"/>
        <w:gridCol w:w="6656"/>
      </w:tblGrid>
      <w:tr w:rsidR="00541D6B" w:rsidRPr="005B36D5" w14:paraId="7FCA13D1" w14:textId="77777777" w:rsidTr="00541D6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E4F0FD6" w14:textId="77777777" w:rsidR="00541D6B" w:rsidRPr="005B36D5" w:rsidRDefault="00541D6B" w:rsidP="00541D6B">
            <w:pPr>
              <w:spacing w:line="276" w:lineRule="auto"/>
              <w:rPr>
                <w:rFonts w:asciiTheme="minorHAnsi" w:hAnsiTheme="minorHAnsi" w:cstheme="minorHAnsi"/>
                <w:b w:val="0"/>
                <w:bCs w:val="0"/>
                <w:szCs w:val="24"/>
              </w:rPr>
            </w:pPr>
            <w:r w:rsidRPr="005B36D5">
              <w:rPr>
                <w:rFonts w:asciiTheme="minorHAnsi" w:hAnsiTheme="minorHAnsi" w:cstheme="minorHAnsi"/>
                <w:szCs w:val="24"/>
              </w:rPr>
              <w:t>Progress code</w:t>
            </w:r>
          </w:p>
        </w:tc>
        <w:tc>
          <w:tcPr>
            <w:tcW w:w="6656" w:type="dxa"/>
            <w:noWrap/>
            <w:hideMark/>
          </w:tcPr>
          <w:p w14:paraId="5A1F59EF" w14:textId="77777777" w:rsidR="00541D6B" w:rsidRPr="005B36D5" w:rsidRDefault="00541D6B" w:rsidP="00541D6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5B36D5">
              <w:rPr>
                <w:rFonts w:asciiTheme="minorHAnsi" w:hAnsiTheme="minorHAnsi" w:cstheme="minorHAnsi"/>
                <w:szCs w:val="24"/>
              </w:rPr>
              <w:t>Long description</w:t>
            </w:r>
          </w:p>
        </w:tc>
      </w:tr>
      <w:tr w:rsidR="00541D6B" w:rsidRPr="005B36D5" w14:paraId="4D2D3056"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06672BA5"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ASSESS</w:t>
            </w:r>
          </w:p>
        </w:tc>
        <w:tc>
          <w:tcPr>
            <w:tcW w:w="6656" w:type="dxa"/>
            <w:noWrap/>
            <w:hideMark/>
          </w:tcPr>
          <w:p w14:paraId="3F021004"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invited to or participated in an assessment, trial or diagnostic</w:t>
            </w:r>
          </w:p>
        </w:tc>
      </w:tr>
      <w:tr w:rsidR="00541D6B" w:rsidRPr="005B36D5" w14:paraId="6D07E0C3"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9A426A3"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CAREER</w:t>
            </w:r>
          </w:p>
        </w:tc>
        <w:tc>
          <w:tcPr>
            <w:tcW w:w="6656" w:type="dxa"/>
            <w:noWrap/>
            <w:hideMark/>
          </w:tcPr>
          <w:p w14:paraId="096B1B6D"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B36D5">
              <w:rPr>
                <w:rFonts w:asciiTheme="minorHAnsi" w:hAnsiTheme="minorHAnsi" w:cstheme="minorHAnsi"/>
              </w:rPr>
              <w:t>Applicant will not nor likely to meet course entry requirements before course start date.  Applicant has been referred to Careers &amp; Employability Team.</w:t>
            </w:r>
          </w:p>
        </w:tc>
      </w:tr>
      <w:tr w:rsidR="00541D6B" w:rsidRPr="005B36D5" w14:paraId="1266633D"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62469392"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CNCLA</w:t>
            </w:r>
          </w:p>
        </w:tc>
        <w:tc>
          <w:tcPr>
            <w:tcW w:w="6656" w:type="dxa"/>
            <w:noWrap/>
            <w:hideMark/>
          </w:tcPr>
          <w:p w14:paraId="48983642"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Application record has cancelled by Belfast Met</w:t>
            </w:r>
          </w:p>
        </w:tc>
      </w:tr>
      <w:tr w:rsidR="00541D6B" w:rsidRPr="005B36D5" w14:paraId="69AE52C1"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CF9C5C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COND</w:t>
            </w:r>
          </w:p>
        </w:tc>
        <w:tc>
          <w:tcPr>
            <w:tcW w:w="6656" w:type="dxa"/>
            <w:noWrap/>
            <w:hideMark/>
          </w:tcPr>
          <w:p w14:paraId="1525E426"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is likely to meet course entry requirements before course start date and holds an offer.</w:t>
            </w:r>
          </w:p>
        </w:tc>
      </w:tr>
      <w:tr w:rsidR="00541D6B" w:rsidRPr="005B36D5" w14:paraId="7B071EF2"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FA9A4DB"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CONDW</w:t>
            </w:r>
          </w:p>
        </w:tc>
        <w:tc>
          <w:tcPr>
            <w:tcW w:w="6656" w:type="dxa"/>
            <w:noWrap/>
            <w:hideMark/>
          </w:tcPr>
          <w:p w14:paraId="0A26513C"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B36D5">
              <w:rPr>
                <w:rFonts w:asciiTheme="minorHAnsi" w:hAnsiTheme="minorHAnsi" w:cstheme="minorHAnsi"/>
              </w:rPr>
              <w:t>Applicant has been placed on a waiting list and holds no other offers.</w:t>
            </w:r>
          </w:p>
        </w:tc>
      </w:tr>
      <w:tr w:rsidR="00541D6B" w:rsidRPr="005B36D5" w14:paraId="265B34AA"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B3B13F0"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CONDWB</w:t>
            </w:r>
          </w:p>
        </w:tc>
        <w:tc>
          <w:tcPr>
            <w:tcW w:w="6656" w:type="dxa"/>
            <w:noWrap/>
            <w:hideMark/>
          </w:tcPr>
          <w:p w14:paraId="0478B8EE"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already holds an offer for another course and has been added to waiting list.</w:t>
            </w:r>
          </w:p>
        </w:tc>
      </w:tr>
      <w:tr w:rsidR="00541D6B" w:rsidRPr="005B36D5" w14:paraId="54D775D7"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4002C10"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OFFERDEC</w:t>
            </w:r>
          </w:p>
        </w:tc>
        <w:tc>
          <w:tcPr>
            <w:tcW w:w="6656" w:type="dxa"/>
            <w:noWrap/>
            <w:hideMark/>
          </w:tcPr>
          <w:p w14:paraId="65A70E2B"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asked to choose which offer to keep.</w:t>
            </w:r>
          </w:p>
        </w:tc>
      </w:tr>
      <w:tr w:rsidR="00541D6B" w:rsidRPr="005B36D5" w14:paraId="1FDD8A0F"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68D09A5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DNA/DNP</w:t>
            </w:r>
          </w:p>
        </w:tc>
        <w:tc>
          <w:tcPr>
            <w:tcW w:w="6656" w:type="dxa"/>
            <w:noWrap/>
            <w:hideMark/>
          </w:tcPr>
          <w:p w14:paraId="25BEB2C9"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was provided with opportunities to attend Pre-entry advice, assessment, trial, diagnostic and/or interview but did not attend.</w:t>
            </w:r>
          </w:p>
        </w:tc>
      </w:tr>
      <w:tr w:rsidR="00541D6B" w:rsidRPr="005B36D5" w14:paraId="646596C8"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1062E67"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lastRenderedPageBreak/>
              <w:t>FIRM</w:t>
            </w:r>
          </w:p>
        </w:tc>
        <w:tc>
          <w:tcPr>
            <w:tcW w:w="6656" w:type="dxa"/>
            <w:noWrap/>
            <w:hideMark/>
          </w:tcPr>
          <w:p w14:paraId="352EEDCD"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already meets course entry requirements and holds an offer.</w:t>
            </w:r>
          </w:p>
        </w:tc>
      </w:tr>
      <w:tr w:rsidR="00541D6B" w:rsidRPr="005B36D5" w14:paraId="25423C9B"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856512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HOLD</w:t>
            </w:r>
          </w:p>
        </w:tc>
        <w:tc>
          <w:tcPr>
            <w:tcW w:w="6656" w:type="dxa"/>
            <w:noWrap/>
            <w:hideMark/>
          </w:tcPr>
          <w:p w14:paraId="1274C8A6"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Application is on hold due to issue such as outstanding debt.</w:t>
            </w:r>
          </w:p>
        </w:tc>
      </w:tr>
      <w:tr w:rsidR="00541D6B" w:rsidRPr="005B36D5" w14:paraId="194C18BD"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91BD7E7"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INTERV</w:t>
            </w:r>
          </w:p>
        </w:tc>
        <w:tc>
          <w:tcPr>
            <w:tcW w:w="6656" w:type="dxa"/>
            <w:noWrap/>
            <w:hideMark/>
          </w:tcPr>
          <w:p w14:paraId="3C36B1B4"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invited to an interview.</w:t>
            </w:r>
          </w:p>
        </w:tc>
      </w:tr>
      <w:tr w:rsidR="00541D6B" w:rsidRPr="005B36D5" w14:paraId="58A9A07A"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75DD60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MANUAL</w:t>
            </w:r>
          </w:p>
        </w:tc>
        <w:tc>
          <w:tcPr>
            <w:tcW w:w="6656" w:type="dxa"/>
            <w:noWrap/>
            <w:hideMark/>
          </w:tcPr>
          <w:p w14:paraId="05E90D23"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An application was submitted using a hard copy application form.</w:t>
            </w:r>
          </w:p>
        </w:tc>
      </w:tr>
      <w:tr w:rsidR="00541D6B" w:rsidRPr="005B36D5" w14:paraId="2CFE0EB7"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E7E3AF6"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ONLINE</w:t>
            </w:r>
          </w:p>
        </w:tc>
        <w:tc>
          <w:tcPr>
            <w:tcW w:w="6656" w:type="dxa"/>
            <w:noWrap/>
            <w:hideMark/>
          </w:tcPr>
          <w:p w14:paraId="4BA8FCFB"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An application was submitted using online application system.</w:t>
            </w:r>
          </w:p>
        </w:tc>
      </w:tr>
      <w:tr w:rsidR="00541D6B" w:rsidRPr="005B36D5" w14:paraId="71F2DA59"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9873AAE"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PEA1</w:t>
            </w:r>
          </w:p>
        </w:tc>
        <w:tc>
          <w:tcPr>
            <w:tcW w:w="6656" w:type="dxa"/>
            <w:noWrap/>
            <w:hideMark/>
          </w:tcPr>
          <w:p w14:paraId="43E2E187"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provided with first opportunity to attend/participate in Pre-entry Advice &amp; Guidance.</w:t>
            </w:r>
          </w:p>
        </w:tc>
      </w:tr>
      <w:tr w:rsidR="00541D6B" w:rsidRPr="005B36D5" w14:paraId="4DDC2BCC"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0CAF6E2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PEA2</w:t>
            </w:r>
          </w:p>
        </w:tc>
        <w:tc>
          <w:tcPr>
            <w:tcW w:w="6656" w:type="dxa"/>
            <w:noWrap/>
            <w:hideMark/>
          </w:tcPr>
          <w:p w14:paraId="4121EF0A"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provided with second opportunity to attend/participate in Pre-entry Advice &amp; Guidance.</w:t>
            </w:r>
          </w:p>
        </w:tc>
      </w:tr>
      <w:tr w:rsidR="00541D6B" w:rsidRPr="005B36D5" w14:paraId="1444D024"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28910C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STOP</w:t>
            </w:r>
          </w:p>
        </w:tc>
        <w:tc>
          <w:tcPr>
            <w:tcW w:w="6656" w:type="dxa"/>
            <w:noWrap/>
            <w:hideMark/>
          </w:tcPr>
          <w:p w14:paraId="2F5613DD"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disclosed a Criminal Conviction.</w:t>
            </w:r>
          </w:p>
        </w:tc>
      </w:tr>
      <w:tr w:rsidR="00541D6B" w:rsidRPr="005B36D5" w14:paraId="5D97EEAC"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EF1BA2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TRANA</w:t>
            </w:r>
          </w:p>
        </w:tc>
        <w:tc>
          <w:tcPr>
            <w:tcW w:w="6656" w:type="dxa"/>
            <w:noWrap/>
            <w:hideMark/>
          </w:tcPr>
          <w:p w14:paraId="0A7FA2DF"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transferred to another course as result of pre-entry advice or other measure.</w:t>
            </w:r>
          </w:p>
        </w:tc>
      </w:tr>
      <w:tr w:rsidR="00541D6B" w:rsidRPr="005B36D5" w14:paraId="5F40B37A"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8AC1607"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TUTORENROL</w:t>
            </w:r>
          </w:p>
        </w:tc>
        <w:tc>
          <w:tcPr>
            <w:tcW w:w="6656" w:type="dxa"/>
            <w:noWrap/>
            <w:hideMark/>
          </w:tcPr>
          <w:p w14:paraId="6CD5C057"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Application has been approved for enrolment.</w:t>
            </w:r>
          </w:p>
        </w:tc>
      </w:tr>
      <w:tr w:rsidR="00541D6B" w:rsidRPr="005B36D5" w14:paraId="7128F21B"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032427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WITHDA</w:t>
            </w:r>
          </w:p>
        </w:tc>
        <w:tc>
          <w:tcPr>
            <w:tcW w:w="6656" w:type="dxa"/>
            <w:noWrap/>
            <w:hideMark/>
          </w:tcPr>
          <w:p w14:paraId="332D6FDB"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withdrawn application</w:t>
            </w:r>
          </w:p>
        </w:tc>
      </w:tr>
    </w:tbl>
    <w:p w14:paraId="6BF13789" w14:textId="77777777" w:rsidR="00F77CAD" w:rsidRDefault="00F77CAD" w:rsidP="00541D6B">
      <w:pPr>
        <w:pStyle w:val="HTMLAddress"/>
      </w:pPr>
      <w:bookmarkStart w:id="219" w:name="_Toc315089457"/>
      <w:bookmarkStart w:id="220" w:name="_Toc315089488"/>
      <w:bookmarkStart w:id="221" w:name="_Toc315089569"/>
      <w:bookmarkStart w:id="222" w:name="_Toc345410295"/>
      <w:bookmarkStart w:id="223" w:name="_Toc503724794"/>
      <w:bookmarkStart w:id="224" w:name="_Toc5887554"/>
      <w:bookmarkStart w:id="225" w:name="_Toc29207362"/>
    </w:p>
    <w:p w14:paraId="7D4B015A" w14:textId="77777777" w:rsidR="00541D6B" w:rsidRDefault="00541D6B" w:rsidP="00541D6B">
      <w:pPr>
        <w:pStyle w:val="HTMLAddress"/>
      </w:pPr>
    </w:p>
    <w:p w14:paraId="5CC8F141" w14:textId="77777777" w:rsidR="004042BB" w:rsidRDefault="004042BB" w:rsidP="00541D6B">
      <w:pPr>
        <w:pStyle w:val="HTMLAddress"/>
      </w:pPr>
    </w:p>
    <w:p w14:paraId="3FF8D29D" w14:textId="77777777" w:rsidR="00294FC4" w:rsidRDefault="00294FC4" w:rsidP="00541D6B">
      <w:pPr>
        <w:pStyle w:val="HTMLAddress"/>
      </w:pPr>
    </w:p>
    <w:p w14:paraId="779F1578" w14:textId="77777777" w:rsidR="00294FC4" w:rsidRDefault="00294FC4" w:rsidP="00541D6B">
      <w:pPr>
        <w:pStyle w:val="HTMLAddress"/>
      </w:pPr>
    </w:p>
    <w:p w14:paraId="34FB04E9" w14:textId="77777777" w:rsidR="00294FC4" w:rsidRDefault="00294FC4" w:rsidP="00541D6B">
      <w:pPr>
        <w:pStyle w:val="HTMLAddress"/>
      </w:pPr>
    </w:p>
    <w:p w14:paraId="2929B9E7" w14:textId="77777777" w:rsidR="00294FC4" w:rsidRDefault="00294FC4" w:rsidP="00541D6B">
      <w:pPr>
        <w:pStyle w:val="HTMLAddress"/>
      </w:pPr>
    </w:p>
    <w:p w14:paraId="520A9F6C" w14:textId="77777777" w:rsidR="00294FC4" w:rsidRDefault="00294FC4" w:rsidP="00541D6B">
      <w:pPr>
        <w:pStyle w:val="HTMLAddress"/>
      </w:pPr>
    </w:p>
    <w:p w14:paraId="2E37F73A" w14:textId="77777777" w:rsidR="00C31B4F" w:rsidRDefault="00C31B4F" w:rsidP="00541D6B">
      <w:pPr>
        <w:pStyle w:val="HTMLAddress"/>
      </w:pPr>
    </w:p>
    <w:p w14:paraId="4D67568B" w14:textId="77777777" w:rsidR="005E6E54" w:rsidRDefault="005E6E54" w:rsidP="00541D6B">
      <w:pPr>
        <w:pStyle w:val="HTMLAddress"/>
      </w:pPr>
    </w:p>
    <w:p w14:paraId="2F158493" w14:textId="77777777" w:rsidR="005E6E54" w:rsidRDefault="005E6E54" w:rsidP="00541D6B">
      <w:pPr>
        <w:pStyle w:val="HTMLAddress"/>
      </w:pPr>
    </w:p>
    <w:p w14:paraId="7325C509" w14:textId="77777777" w:rsidR="005E6E54" w:rsidRDefault="005E6E54" w:rsidP="00541D6B">
      <w:pPr>
        <w:pStyle w:val="HTMLAddress"/>
      </w:pPr>
    </w:p>
    <w:p w14:paraId="49F3794E" w14:textId="77777777" w:rsidR="005E6E54" w:rsidRDefault="005E6E54" w:rsidP="00541D6B">
      <w:pPr>
        <w:pStyle w:val="HTMLAddress"/>
      </w:pPr>
    </w:p>
    <w:p w14:paraId="0C9384A0" w14:textId="2D081C60" w:rsidR="004257B5" w:rsidRPr="006173CA" w:rsidRDefault="004257B5" w:rsidP="004257B5">
      <w:pPr>
        <w:spacing w:before="100" w:beforeAutospacing="1" w:after="100" w:afterAutospacing="1" w:line="300" w:lineRule="atLeast"/>
        <w:outlineLvl w:val="2"/>
        <w:rPr>
          <w:rFonts w:asciiTheme="minorHAnsi" w:hAnsiTheme="minorHAnsi" w:cstheme="minorHAnsi"/>
          <w:b/>
          <w:bCs/>
          <w:color w:val="2F5496" w:themeColor="accent5" w:themeShade="BF"/>
          <w:sz w:val="28"/>
          <w:szCs w:val="28"/>
        </w:rPr>
      </w:pPr>
      <w:bookmarkStart w:id="226" w:name="_Toc219387532"/>
      <w:r>
        <w:rPr>
          <w:rStyle w:val="whiteheader1"/>
          <w:rFonts w:asciiTheme="minorHAnsi" w:hAnsiTheme="minorHAnsi" w:cstheme="minorHAnsi"/>
          <w:color w:val="2F5496" w:themeColor="accent5" w:themeShade="BF"/>
          <w:sz w:val="28"/>
          <w:szCs w:val="28"/>
        </w:rPr>
        <w:t>1</w:t>
      </w:r>
      <w:r w:rsidR="0065165D">
        <w:rPr>
          <w:rStyle w:val="whiteheader1"/>
          <w:rFonts w:asciiTheme="minorHAnsi" w:hAnsiTheme="minorHAnsi" w:cstheme="minorHAnsi"/>
          <w:color w:val="2F5496" w:themeColor="accent5" w:themeShade="BF"/>
          <w:sz w:val="28"/>
          <w:szCs w:val="28"/>
        </w:rPr>
        <w:t>9</w:t>
      </w:r>
      <w:r w:rsidRPr="00AE3746">
        <w:rPr>
          <w:rStyle w:val="whiteheader1"/>
          <w:rFonts w:asciiTheme="minorHAnsi" w:hAnsiTheme="minorHAnsi" w:cstheme="minorHAnsi"/>
          <w:color w:val="2F5496" w:themeColor="accent5" w:themeShade="BF"/>
          <w:sz w:val="28"/>
          <w:szCs w:val="28"/>
        </w:rPr>
        <w:t>.0</w:t>
      </w:r>
      <w:r w:rsidRPr="00AE3746">
        <w:rPr>
          <w:rStyle w:val="whiteheader1"/>
          <w:rFonts w:asciiTheme="minorHAnsi" w:hAnsiTheme="minorHAnsi" w:cstheme="minorHAnsi"/>
          <w:color w:val="2F5496" w:themeColor="accent5" w:themeShade="BF"/>
          <w:sz w:val="28"/>
          <w:szCs w:val="28"/>
        </w:rPr>
        <w:tab/>
      </w:r>
      <w:r>
        <w:rPr>
          <w:rStyle w:val="whiteheader1"/>
          <w:rFonts w:asciiTheme="minorHAnsi" w:hAnsiTheme="minorHAnsi" w:cstheme="minorHAnsi"/>
          <w:color w:val="2F5496" w:themeColor="accent5" w:themeShade="BF"/>
          <w:sz w:val="28"/>
          <w:szCs w:val="28"/>
        </w:rPr>
        <w:t>Key stages</w:t>
      </w:r>
      <w:r w:rsidRPr="00AE3746">
        <w:rPr>
          <w:rStyle w:val="whiteheader1"/>
          <w:rFonts w:asciiTheme="minorHAnsi" w:hAnsiTheme="minorHAnsi" w:cstheme="minorHAnsi"/>
          <w:color w:val="2F5496" w:themeColor="accent5" w:themeShade="BF"/>
          <w:sz w:val="28"/>
          <w:szCs w:val="28"/>
        </w:rPr>
        <w:t xml:space="preserve"> in application and enrolment process</w:t>
      </w:r>
      <w:bookmarkEnd w:id="226"/>
    </w:p>
    <w:tbl>
      <w:tblPr>
        <w:tblStyle w:val="PlainTable1"/>
        <w:tblW w:w="0" w:type="auto"/>
        <w:tblInd w:w="988" w:type="dxa"/>
        <w:tblLook w:val="04A0" w:firstRow="1" w:lastRow="0" w:firstColumn="1" w:lastColumn="0" w:noHBand="0" w:noVBand="1"/>
      </w:tblPr>
      <w:tblGrid>
        <w:gridCol w:w="2268"/>
        <w:gridCol w:w="5545"/>
      </w:tblGrid>
      <w:tr w:rsidR="004257B5" w14:paraId="799CA614" w14:textId="77777777" w:rsidTr="008519D9">
        <w:trPr>
          <w:cnfStyle w:val="100000000000" w:firstRow="1" w:lastRow="0" w:firstColumn="0" w:lastColumn="0" w:oddVBand="0" w:evenVBand="0" w:oddHBand="0"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2268" w:type="dxa"/>
          </w:tcPr>
          <w:p w14:paraId="1253B263" w14:textId="77777777" w:rsidR="004257B5" w:rsidRDefault="004257B5" w:rsidP="008519D9">
            <w:pPr>
              <w:rPr>
                <w:rFonts w:cs="Calibri"/>
                <w:b w:val="0"/>
                <w:bCs w:val="0"/>
                <w:szCs w:val="24"/>
                <w:lang w:eastAsia="en-GB"/>
              </w:rPr>
            </w:pPr>
            <w:r w:rsidRPr="001C3CEF">
              <w:rPr>
                <w:rFonts w:cs="Calibri"/>
                <w:szCs w:val="24"/>
                <w:lang w:eastAsia="en-GB"/>
              </w:rPr>
              <w:t>Application Stage</w:t>
            </w:r>
          </w:p>
        </w:tc>
        <w:tc>
          <w:tcPr>
            <w:tcW w:w="5545" w:type="dxa"/>
          </w:tcPr>
          <w:p w14:paraId="2FEF45A6" w14:textId="77777777" w:rsidR="004257B5" w:rsidRPr="00D949CC" w:rsidRDefault="004257B5" w:rsidP="008519D9">
            <w:pPr>
              <w:pStyle w:val="ListParagraph"/>
              <w:numPr>
                <w:ilvl w:val="0"/>
                <w:numId w:val="14"/>
              </w:numPr>
              <w:tabs>
                <w:tab w:val="clear" w:pos="720"/>
              </w:tabs>
              <w:spacing w:after="0" w:line="240" w:lineRule="auto"/>
              <w:ind w:left="314"/>
              <w:cnfStyle w:val="100000000000" w:firstRow="1" w:lastRow="0" w:firstColumn="0" w:lastColumn="0" w:oddVBand="0" w:evenVBand="0" w:oddHBand="0" w:evenHBand="0" w:firstRowFirstColumn="0" w:firstRowLastColumn="0" w:lastRowFirstColumn="0" w:lastRowLastColumn="0"/>
              <w:rPr>
                <w:rFonts w:cs="Calibri"/>
                <w:b w:val="0"/>
                <w:bCs w:val="0"/>
                <w:szCs w:val="24"/>
              </w:rPr>
            </w:pPr>
            <w:r>
              <w:rPr>
                <w:rFonts w:cs="Calibri"/>
                <w:b w:val="0"/>
                <w:bCs w:val="0"/>
                <w:szCs w:val="24"/>
              </w:rPr>
              <w:t xml:space="preserve">Applicant browses courses on offer at </w:t>
            </w:r>
            <w:hyperlink r:id="rId31" w:history="1">
              <w:r w:rsidRPr="00A2259A">
                <w:rPr>
                  <w:rStyle w:val="Hyperlink"/>
                  <w:rFonts w:cs="Calibri"/>
                  <w:szCs w:val="24"/>
                </w:rPr>
                <w:t>www.belfastmet.ac.uk</w:t>
              </w:r>
            </w:hyperlink>
            <w:r>
              <w:rPr>
                <w:rFonts w:cs="Calibri"/>
                <w:b w:val="0"/>
                <w:bCs w:val="0"/>
                <w:szCs w:val="24"/>
              </w:rPr>
              <w:t xml:space="preserve"> </w:t>
            </w:r>
          </w:p>
          <w:p w14:paraId="094FC84D" w14:textId="77777777" w:rsidR="004257B5" w:rsidRPr="00B070C9" w:rsidRDefault="004257B5" w:rsidP="008519D9">
            <w:pPr>
              <w:pStyle w:val="ListParagraph"/>
              <w:numPr>
                <w:ilvl w:val="0"/>
                <w:numId w:val="14"/>
              </w:numPr>
              <w:tabs>
                <w:tab w:val="clear" w:pos="720"/>
              </w:tabs>
              <w:spacing w:after="0" w:line="240" w:lineRule="auto"/>
              <w:ind w:left="314"/>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5A7729">
              <w:rPr>
                <w:rFonts w:cs="Calibri"/>
                <w:b w:val="0"/>
                <w:bCs w:val="0"/>
                <w:szCs w:val="24"/>
                <w:lang w:eastAsia="en-GB"/>
              </w:rPr>
              <w:t xml:space="preserve">Pre-entry Advice information is </w:t>
            </w:r>
            <w:r>
              <w:rPr>
                <w:rFonts w:cs="Calibri"/>
                <w:b w:val="0"/>
                <w:bCs w:val="0"/>
                <w:szCs w:val="24"/>
                <w:lang w:eastAsia="en-GB"/>
              </w:rPr>
              <w:t>provided</w:t>
            </w:r>
            <w:r w:rsidRPr="005A7729">
              <w:rPr>
                <w:rFonts w:cs="Calibri"/>
                <w:b w:val="0"/>
                <w:bCs w:val="0"/>
                <w:szCs w:val="24"/>
                <w:lang w:eastAsia="en-GB"/>
              </w:rPr>
              <w:t xml:space="preserve"> in </w:t>
            </w:r>
            <w:r w:rsidRPr="00D949CC">
              <w:rPr>
                <w:rFonts w:cs="Calibri"/>
                <w:szCs w:val="24"/>
                <w:lang w:eastAsia="en-GB"/>
              </w:rPr>
              <w:t>What Happens After Applying</w:t>
            </w:r>
            <w:r w:rsidRPr="005A7729">
              <w:rPr>
                <w:rFonts w:cs="Calibri"/>
                <w:b w:val="0"/>
                <w:bCs w:val="0"/>
                <w:szCs w:val="24"/>
                <w:lang w:eastAsia="en-GB"/>
              </w:rPr>
              <w:t>?</w:t>
            </w:r>
            <w:r>
              <w:rPr>
                <w:rFonts w:cs="Calibri"/>
                <w:b w:val="0"/>
                <w:bCs w:val="0"/>
                <w:szCs w:val="24"/>
                <w:lang w:eastAsia="en-GB"/>
              </w:rPr>
              <w:t xml:space="preserve"> presentation slide</w:t>
            </w:r>
          </w:p>
          <w:p w14:paraId="54C3E107" w14:textId="77777777" w:rsidR="004257B5" w:rsidRPr="00D949CC" w:rsidRDefault="004257B5" w:rsidP="008519D9">
            <w:pPr>
              <w:pStyle w:val="ListParagraph"/>
              <w:numPr>
                <w:ilvl w:val="0"/>
                <w:numId w:val="14"/>
              </w:numPr>
              <w:tabs>
                <w:tab w:val="clear" w:pos="720"/>
              </w:tabs>
              <w:spacing w:after="0" w:line="240" w:lineRule="auto"/>
              <w:ind w:left="314"/>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5A7729">
              <w:rPr>
                <w:rFonts w:cs="Calibri"/>
                <w:b w:val="0"/>
                <w:bCs w:val="0"/>
                <w:szCs w:val="24"/>
              </w:rPr>
              <w:t xml:space="preserve">Applicant applies </w:t>
            </w:r>
            <w:r>
              <w:rPr>
                <w:rFonts w:cs="Calibri"/>
                <w:b w:val="0"/>
                <w:bCs w:val="0"/>
                <w:szCs w:val="24"/>
              </w:rPr>
              <w:t xml:space="preserve">using </w:t>
            </w:r>
            <w:r w:rsidRPr="00B070C9">
              <w:rPr>
                <w:rFonts w:cs="Calibri"/>
                <w:b w:val="0"/>
                <w:bCs w:val="0"/>
                <w:szCs w:val="24"/>
              </w:rPr>
              <w:t>Belfast Met’s online application system EBS online system.</w:t>
            </w:r>
          </w:p>
        </w:tc>
      </w:tr>
      <w:tr w:rsidR="004257B5" w14:paraId="075D3CC6" w14:textId="77777777" w:rsidTr="0085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99C339F" w14:textId="77777777" w:rsidR="004257B5" w:rsidRPr="001C3CEF" w:rsidRDefault="004257B5" w:rsidP="008519D9">
            <w:pPr>
              <w:rPr>
                <w:rFonts w:cs="Calibri"/>
                <w:szCs w:val="24"/>
                <w:lang w:eastAsia="en-GB"/>
              </w:rPr>
            </w:pPr>
            <w:r w:rsidRPr="00453491">
              <w:rPr>
                <w:rFonts w:cs="Calibri"/>
                <w:szCs w:val="24"/>
                <w:lang w:eastAsia="en-GB"/>
              </w:rPr>
              <w:t>Pre-Entry Advice Session</w:t>
            </w:r>
          </w:p>
        </w:tc>
        <w:tc>
          <w:tcPr>
            <w:tcW w:w="5545" w:type="dxa"/>
          </w:tcPr>
          <w:p w14:paraId="03D0D556" w14:textId="77777777" w:rsidR="00EB2527" w:rsidRPr="0059262E" w:rsidRDefault="00EB2527" w:rsidP="00EB2527">
            <w:pPr>
              <w:pStyle w:val="paragraph"/>
              <w:numPr>
                <w:ilvl w:val="0"/>
                <w:numId w:val="12"/>
              </w:numPr>
              <w:tabs>
                <w:tab w:val="clear" w:pos="720"/>
              </w:tabs>
              <w:spacing w:before="0" w:beforeAutospacing="0" w:after="0" w:afterAutospacing="0"/>
              <w:ind w:left="314"/>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rPr>
            </w:pPr>
            <w:r w:rsidRPr="0059262E">
              <w:rPr>
                <w:rStyle w:val="normaltextrun"/>
                <w:rFonts w:asciiTheme="minorHAnsi" w:hAnsiTheme="minorHAnsi" w:cstheme="minorHAnsi"/>
                <w:color w:val="000000"/>
              </w:rPr>
              <w:t xml:space="preserve">Applicant </w:t>
            </w:r>
            <w:r>
              <w:rPr>
                <w:rStyle w:val="normaltextrun"/>
                <w:rFonts w:asciiTheme="minorHAnsi" w:hAnsiTheme="minorHAnsi" w:cstheme="minorHAnsi"/>
                <w:color w:val="000000"/>
              </w:rPr>
              <w:t xml:space="preserve">enters </w:t>
            </w:r>
            <w:r w:rsidRPr="0059262E">
              <w:rPr>
                <w:rStyle w:val="normaltextrun"/>
                <w:rFonts w:asciiTheme="minorHAnsi" w:hAnsiTheme="minorHAnsi" w:cstheme="minorHAnsi"/>
                <w:color w:val="000000"/>
              </w:rPr>
              <w:t>pre-entry advice</w:t>
            </w:r>
            <w:r>
              <w:rPr>
                <w:rStyle w:val="normaltextrun"/>
                <w:rFonts w:asciiTheme="minorHAnsi" w:hAnsiTheme="minorHAnsi" w:cstheme="minorHAnsi"/>
                <w:color w:val="000000"/>
              </w:rPr>
              <w:t xml:space="preserve"> stage</w:t>
            </w:r>
            <w:r w:rsidRPr="0059262E">
              <w:rPr>
                <w:rStyle w:val="normaltextrun"/>
                <w:rFonts w:asciiTheme="minorHAnsi" w:hAnsiTheme="minorHAnsi" w:cstheme="minorHAnsi"/>
                <w:color w:val="000000"/>
              </w:rPr>
              <w:t>.</w:t>
            </w:r>
          </w:p>
          <w:p w14:paraId="48751308" w14:textId="77777777" w:rsidR="004257B5" w:rsidRPr="00EB49EB" w:rsidRDefault="004257B5" w:rsidP="008519D9">
            <w:pPr>
              <w:pStyle w:val="paragraph"/>
              <w:numPr>
                <w:ilvl w:val="0"/>
                <w:numId w:val="12"/>
              </w:numPr>
              <w:tabs>
                <w:tab w:val="clear" w:pos="720"/>
              </w:tabs>
              <w:spacing w:before="0" w:beforeAutospacing="0" w:after="0" w:afterAutospacing="0"/>
              <w:ind w:left="314"/>
              <w:textAlignment w:val="baseline"/>
              <w:cnfStyle w:val="000000100000" w:firstRow="0" w:lastRow="0" w:firstColumn="0" w:lastColumn="0" w:oddVBand="0" w:evenVBand="0" w:oddHBand="1" w:evenHBand="0" w:firstRowFirstColumn="0" w:firstRowLastColumn="0" w:lastRowFirstColumn="0" w:lastRowLastColumn="0"/>
              <w:rPr>
                <w:rStyle w:val="eop"/>
                <w:rFonts w:ascii="Calibri" w:eastAsiaTheme="majorEastAsia" w:hAnsi="Calibri" w:cs="Calibri"/>
              </w:rPr>
            </w:pPr>
            <w:r w:rsidRPr="00EB49EB">
              <w:rPr>
                <w:rStyle w:val="normaltextrun"/>
                <w:rFonts w:ascii="Calibri" w:hAnsi="Calibri" w:cs="Calibri"/>
                <w:color w:val="000000"/>
              </w:rPr>
              <w:t>Pre-entry advice sessions provide detailed course information and</w:t>
            </w:r>
            <w:r w:rsidRPr="00EB49EB">
              <w:rPr>
                <w:rStyle w:val="normaltextrun"/>
                <w:rFonts w:ascii="Calibri" w:eastAsiaTheme="majorEastAsia" w:hAnsi="Calibri" w:cs="Calibri"/>
                <w:color w:val="000000"/>
              </w:rPr>
              <w:t xml:space="preserve"> </w:t>
            </w:r>
            <w:r w:rsidRPr="00EB49EB">
              <w:rPr>
                <w:rStyle w:val="normaltextrun"/>
                <w:rFonts w:ascii="Calibri" w:hAnsi="Calibri" w:cs="Calibri"/>
                <w:color w:val="000000"/>
              </w:rPr>
              <w:t>career guidance to prospective students.</w:t>
            </w:r>
            <w:r w:rsidRPr="00EB49EB">
              <w:rPr>
                <w:rStyle w:val="eop"/>
                <w:rFonts w:ascii="Calibri" w:hAnsi="Calibri" w:cs="Calibri"/>
              </w:rPr>
              <w:t>​</w:t>
            </w:r>
            <w:r w:rsidRPr="00EB49EB">
              <w:rPr>
                <w:rStyle w:val="eop"/>
                <w:rFonts w:ascii="Calibri" w:eastAsiaTheme="majorEastAsia" w:hAnsi="Calibri" w:cs="Calibri"/>
              </w:rPr>
              <w:t xml:space="preserve">  </w:t>
            </w:r>
          </w:p>
          <w:p w14:paraId="4E68038E" w14:textId="77777777" w:rsidR="004257B5" w:rsidRPr="00EB49EB" w:rsidRDefault="004257B5" w:rsidP="008519D9">
            <w:pPr>
              <w:pStyle w:val="paragraph"/>
              <w:numPr>
                <w:ilvl w:val="0"/>
                <w:numId w:val="12"/>
              </w:numPr>
              <w:tabs>
                <w:tab w:val="clear" w:pos="720"/>
              </w:tabs>
              <w:spacing w:before="0" w:beforeAutospacing="0" w:after="0" w:afterAutospacing="0"/>
              <w:ind w:left="314"/>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49EB">
              <w:rPr>
                <w:rFonts w:ascii="Calibri" w:hAnsi="Calibri" w:cs="Calibri"/>
              </w:rPr>
              <w:t>Belfast Met’s Transfer</w:t>
            </w:r>
            <w:r>
              <w:rPr>
                <w:rFonts w:ascii="Calibri" w:hAnsi="Calibri" w:cs="Calibri"/>
              </w:rPr>
              <w:t xml:space="preserve"> </w:t>
            </w:r>
            <w:r w:rsidRPr="00EB49EB">
              <w:rPr>
                <w:rFonts w:ascii="Calibri" w:hAnsi="Calibri" w:cs="Calibri"/>
              </w:rPr>
              <w:t>facility</w:t>
            </w:r>
            <w:r>
              <w:rPr>
                <w:rFonts w:ascii="Calibri" w:hAnsi="Calibri" w:cs="Calibri"/>
              </w:rPr>
              <w:t xml:space="preserve"> is available to applicants who are unlikely to meet course entry requirements by course start date.</w:t>
            </w:r>
          </w:p>
        </w:tc>
      </w:tr>
      <w:tr w:rsidR="004257B5" w14:paraId="2C35A97E" w14:textId="77777777" w:rsidTr="008519D9">
        <w:trPr>
          <w:trHeight w:val="692"/>
        </w:trPr>
        <w:tc>
          <w:tcPr>
            <w:cnfStyle w:val="001000000000" w:firstRow="0" w:lastRow="0" w:firstColumn="1" w:lastColumn="0" w:oddVBand="0" w:evenVBand="0" w:oddHBand="0" w:evenHBand="0" w:firstRowFirstColumn="0" w:firstRowLastColumn="0" w:lastRowFirstColumn="0" w:lastRowLastColumn="0"/>
            <w:tcW w:w="2268" w:type="dxa"/>
          </w:tcPr>
          <w:p w14:paraId="1EF137C5" w14:textId="77777777" w:rsidR="004257B5" w:rsidRPr="005C1FF1" w:rsidRDefault="004257B5" w:rsidP="008519D9">
            <w:pPr>
              <w:spacing w:before="100" w:beforeAutospacing="1" w:after="100" w:afterAutospacing="1" w:line="300" w:lineRule="atLeast"/>
              <w:rPr>
                <w:rFonts w:cs="Calibri"/>
                <w:lang w:eastAsia="en-GB"/>
              </w:rPr>
            </w:pPr>
            <w:r w:rsidRPr="25E7C721">
              <w:rPr>
                <w:rFonts w:cs="Calibri"/>
                <w:lang w:eastAsia="en-GB"/>
              </w:rPr>
              <w:t>Diagnostic Assessment</w:t>
            </w:r>
          </w:p>
        </w:tc>
        <w:tc>
          <w:tcPr>
            <w:tcW w:w="5545" w:type="dxa"/>
          </w:tcPr>
          <w:p w14:paraId="26F5511E" w14:textId="13AF7840" w:rsidR="004257B5" w:rsidRPr="00EB49EB" w:rsidRDefault="004257B5" w:rsidP="008519D9">
            <w:pPr>
              <w:pStyle w:val="ListParagraph"/>
              <w:numPr>
                <w:ilvl w:val="0"/>
                <w:numId w:val="13"/>
              </w:numPr>
              <w:tabs>
                <w:tab w:val="clear" w:pos="720"/>
              </w:tabs>
              <w:spacing w:before="100" w:beforeAutospacing="1" w:after="0" w:line="300" w:lineRule="atLeast"/>
              <w:ind w:left="314"/>
              <w:cnfStyle w:val="000000000000" w:firstRow="0" w:lastRow="0" w:firstColumn="0" w:lastColumn="0" w:oddVBand="0" w:evenVBand="0" w:oddHBand="0" w:evenHBand="0" w:firstRowFirstColumn="0" w:firstRowLastColumn="0" w:lastRowFirstColumn="0" w:lastRowLastColumn="0"/>
              <w:rPr>
                <w:rFonts w:cs="Calibri"/>
                <w:lang w:eastAsia="en-GB"/>
              </w:rPr>
            </w:pPr>
            <w:r w:rsidRPr="25E7C721">
              <w:rPr>
                <w:rFonts w:cs="Calibri"/>
                <w:lang w:eastAsia="en-GB"/>
              </w:rPr>
              <w:t xml:space="preserve">Diagnostic testing for Literacy, numeracy, technical aptitude </w:t>
            </w:r>
            <w:r w:rsidR="002D7DB5">
              <w:rPr>
                <w:rFonts w:cs="Calibri"/>
                <w:lang w:eastAsia="en-GB"/>
              </w:rPr>
              <w:t xml:space="preserve">takes place </w:t>
            </w:r>
            <w:r w:rsidRPr="25E7C721">
              <w:rPr>
                <w:rFonts w:cs="Calibri"/>
                <w:lang w:eastAsia="en-GB"/>
              </w:rPr>
              <w:t>a</w:t>
            </w:r>
            <w:r w:rsidR="005414AE">
              <w:rPr>
                <w:rFonts w:cs="Calibri"/>
                <w:lang w:eastAsia="en-GB"/>
              </w:rPr>
              <w:t>ligned to</w:t>
            </w:r>
            <w:r w:rsidRPr="25E7C721">
              <w:rPr>
                <w:rFonts w:cs="Calibri"/>
                <w:lang w:eastAsia="en-GB"/>
              </w:rPr>
              <w:t xml:space="preserve"> DfE guidelines</w:t>
            </w:r>
            <w:r>
              <w:rPr>
                <w:rFonts w:cs="Calibri"/>
                <w:lang w:eastAsia="en-GB"/>
              </w:rPr>
              <w:t xml:space="preserve"> </w:t>
            </w:r>
            <w:r>
              <w:rPr>
                <w:rStyle w:val="FootnoteReference"/>
                <w:rFonts w:cs="Calibri"/>
                <w:lang w:eastAsia="en-GB"/>
              </w:rPr>
              <w:footnoteReference w:id="9"/>
            </w:r>
            <w:r w:rsidRPr="25E7C721">
              <w:rPr>
                <w:rFonts w:cs="Calibri"/>
                <w:lang w:eastAsia="en-GB"/>
              </w:rPr>
              <w:t>.</w:t>
            </w:r>
          </w:p>
        </w:tc>
      </w:tr>
      <w:tr w:rsidR="004257B5" w14:paraId="311AA3DA" w14:textId="77777777" w:rsidTr="0085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B40617" w14:textId="0A40AA16" w:rsidR="004257B5" w:rsidRPr="00DB4C6A" w:rsidRDefault="004257B5" w:rsidP="008519D9">
            <w:pPr>
              <w:spacing w:before="100" w:beforeAutospacing="1" w:after="100" w:afterAutospacing="1" w:line="300" w:lineRule="atLeast"/>
              <w:rPr>
                <w:rFonts w:cs="Calibri"/>
                <w:szCs w:val="24"/>
                <w:lang w:eastAsia="en-GB"/>
              </w:rPr>
            </w:pPr>
            <w:r w:rsidRPr="00453491">
              <w:rPr>
                <w:rFonts w:cs="Calibri"/>
                <w:szCs w:val="24"/>
                <w:lang w:eastAsia="en-GB"/>
              </w:rPr>
              <w:t>Offer Stage</w:t>
            </w:r>
            <w:r w:rsidR="005E303B">
              <w:rPr>
                <w:rFonts w:cs="Calibri"/>
                <w:szCs w:val="24"/>
                <w:lang w:eastAsia="en-GB"/>
              </w:rPr>
              <w:t xml:space="preserve"> / Waiting List</w:t>
            </w:r>
          </w:p>
        </w:tc>
        <w:tc>
          <w:tcPr>
            <w:tcW w:w="5545" w:type="dxa"/>
          </w:tcPr>
          <w:p w14:paraId="5A0F7DB6" w14:textId="77777777" w:rsidR="004257B5" w:rsidRDefault="004257B5" w:rsidP="008519D9">
            <w:pPr>
              <w:pStyle w:val="ListParagraph"/>
              <w:numPr>
                <w:ilvl w:val="0"/>
                <w:numId w:val="11"/>
              </w:numPr>
              <w:tabs>
                <w:tab w:val="clear" w:pos="720"/>
              </w:tabs>
              <w:spacing w:after="0" w:line="240" w:lineRule="auto"/>
              <w:ind w:left="314"/>
              <w:cnfStyle w:val="000000100000" w:firstRow="0" w:lastRow="0" w:firstColumn="0" w:lastColumn="0" w:oddVBand="0" w:evenVBand="0" w:oddHBand="1" w:evenHBand="0" w:firstRowFirstColumn="0" w:firstRowLastColumn="0" w:lastRowFirstColumn="0" w:lastRowLastColumn="0"/>
              <w:rPr>
                <w:rFonts w:cs="Calibri"/>
                <w:szCs w:val="24"/>
                <w:lang w:eastAsia="en-GB"/>
              </w:rPr>
            </w:pPr>
            <w:r>
              <w:rPr>
                <w:rFonts w:cs="Calibri"/>
                <w:szCs w:val="24"/>
                <w:lang w:eastAsia="en-GB"/>
              </w:rPr>
              <w:t>Conditional offer issued based on attendance at PEA and diagnostic assessment.</w:t>
            </w:r>
          </w:p>
          <w:p w14:paraId="125A667E" w14:textId="131D987B" w:rsidR="00A802D2" w:rsidRPr="007A5B22" w:rsidRDefault="00F87E08" w:rsidP="008519D9">
            <w:pPr>
              <w:pStyle w:val="ListParagraph"/>
              <w:numPr>
                <w:ilvl w:val="0"/>
                <w:numId w:val="11"/>
              </w:numPr>
              <w:tabs>
                <w:tab w:val="clear" w:pos="720"/>
              </w:tabs>
              <w:spacing w:after="0" w:line="240" w:lineRule="auto"/>
              <w:ind w:left="314"/>
              <w:cnfStyle w:val="000000100000" w:firstRow="0" w:lastRow="0" w:firstColumn="0" w:lastColumn="0" w:oddVBand="0" w:evenVBand="0" w:oddHBand="1" w:evenHBand="0" w:firstRowFirstColumn="0" w:firstRowLastColumn="0" w:lastRowFirstColumn="0" w:lastRowLastColumn="0"/>
              <w:rPr>
                <w:rFonts w:cs="Calibri"/>
                <w:szCs w:val="24"/>
                <w:lang w:eastAsia="en-GB"/>
              </w:rPr>
            </w:pPr>
            <w:r>
              <w:rPr>
                <w:rFonts w:cs="Calibri"/>
                <w:szCs w:val="24"/>
                <w:lang w:eastAsia="en-GB"/>
              </w:rPr>
              <w:t xml:space="preserve">Where demand outstrips </w:t>
            </w:r>
            <w:r w:rsidR="008852EB">
              <w:rPr>
                <w:rFonts w:cs="Calibri"/>
                <w:szCs w:val="24"/>
                <w:lang w:eastAsia="en-GB"/>
              </w:rPr>
              <w:t>the number of places available</w:t>
            </w:r>
            <w:r>
              <w:rPr>
                <w:rFonts w:cs="Calibri"/>
                <w:szCs w:val="24"/>
                <w:lang w:eastAsia="en-GB"/>
              </w:rPr>
              <w:t>, remaining applicants are placed on a waiting list.</w:t>
            </w:r>
          </w:p>
        </w:tc>
      </w:tr>
      <w:tr w:rsidR="004257B5" w14:paraId="0DB09E0F" w14:textId="77777777" w:rsidTr="008519D9">
        <w:trPr>
          <w:trHeight w:val="1954"/>
        </w:trPr>
        <w:tc>
          <w:tcPr>
            <w:cnfStyle w:val="001000000000" w:firstRow="0" w:lastRow="0" w:firstColumn="1" w:lastColumn="0" w:oddVBand="0" w:evenVBand="0" w:oddHBand="0" w:evenHBand="0" w:firstRowFirstColumn="0" w:firstRowLastColumn="0" w:lastRowFirstColumn="0" w:lastRowLastColumn="0"/>
            <w:tcW w:w="2268" w:type="dxa"/>
          </w:tcPr>
          <w:p w14:paraId="660C9EE3" w14:textId="77777777" w:rsidR="004257B5" w:rsidRDefault="004257B5" w:rsidP="008519D9">
            <w:pPr>
              <w:rPr>
                <w:rFonts w:cs="Calibri"/>
                <w:b w:val="0"/>
                <w:bCs w:val="0"/>
                <w:szCs w:val="24"/>
                <w:lang w:eastAsia="en-GB"/>
              </w:rPr>
            </w:pPr>
            <w:r>
              <w:rPr>
                <w:rFonts w:cs="Calibri"/>
                <w:szCs w:val="24"/>
                <w:lang w:eastAsia="en-GB"/>
              </w:rPr>
              <w:lastRenderedPageBreak/>
              <w:t>Application to enrolment stage</w:t>
            </w:r>
          </w:p>
        </w:tc>
        <w:tc>
          <w:tcPr>
            <w:tcW w:w="5545" w:type="dxa"/>
          </w:tcPr>
          <w:p w14:paraId="0D384941" w14:textId="77777777" w:rsidR="004257B5" w:rsidRDefault="004257B5"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 xml:space="preserve">Offer holders attend enrolment appointment.  </w:t>
            </w:r>
          </w:p>
          <w:p w14:paraId="435EED79" w14:textId="77777777" w:rsidR="004257B5" w:rsidRPr="004D016A" w:rsidRDefault="004257B5" w:rsidP="008519D9">
            <w:pPr>
              <w:pStyle w:val="ListParagraph"/>
              <w:numPr>
                <w:ilvl w:val="0"/>
                <w:numId w:val="11"/>
              </w:numPr>
              <w:tabs>
                <w:tab w:val="clear" w:pos="720"/>
              </w:tabs>
              <w:spacing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Offer holders</w:t>
            </w:r>
            <w:r w:rsidRPr="004D016A">
              <w:rPr>
                <w:rFonts w:cs="Calibri"/>
                <w:szCs w:val="24"/>
                <w:lang w:eastAsia="en-GB"/>
              </w:rPr>
              <w:t xml:space="preserve"> are treated equally, regardless of employer status.</w:t>
            </w:r>
          </w:p>
          <w:p w14:paraId="2BC910E7" w14:textId="77777777" w:rsidR="004257B5" w:rsidRPr="007B1AE2" w:rsidRDefault="004257B5"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Academic and non-academic criteria checked and verified.</w:t>
            </w:r>
          </w:p>
          <w:p w14:paraId="5B9A2E81" w14:textId="6AE4CDDE" w:rsidR="004257B5" w:rsidRDefault="004257B5"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Skills Support Coaches verify employers for apprentices before</w:t>
            </w:r>
            <w:r w:rsidR="002113CB">
              <w:rPr>
                <w:rFonts w:cs="Calibri"/>
                <w:szCs w:val="24"/>
                <w:lang w:eastAsia="en-GB"/>
              </w:rPr>
              <w:t xml:space="preserve"> enrolling onto Apprenticeship</w:t>
            </w:r>
            <w:r>
              <w:rPr>
                <w:rFonts w:cs="Calibri"/>
                <w:szCs w:val="24"/>
                <w:lang w:eastAsia="en-GB"/>
              </w:rPr>
              <w:t>.</w:t>
            </w:r>
          </w:p>
          <w:p w14:paraId="44F6FABB" w14:textId="77777777" w:rsidR="004257B5" w:rsidRDefault="004257B5"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lang w:eastAsia="en-GB"/>
              </w:rPr>
            </w:pPr>
            <w:r w:rsidRPr="25E7C721">
              <w:rPr>
                <w:rFonts w:cs="Calibri"/>
                <w:lang w:eastAsia="en-GB"/>
              </w:rPr>
              <w:t>Following verification, apprentices are enrolled onto EBS and TAMS.</w:t>
            </w:r>
          </w:p>
          <w:p w14:paraId="51FDB90A" w14:textId="77777777" w:rsidR="004257B5" w:rsidRPr="007A5B22" w:rsidRDefault="004257B5"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Applicants without employers are enrolled onto Traineeship programmes.</w:t>
            </w:r>
          </w:p>
        </w:tc>
      </w:tr>
    </w:tbl>
    <w:p w14:paraId="393C3EDA" w14:textId="77777777" w:rsidR="005E6E54" w:rsidRDefault="005E6E54" w:rsidP="00541D6B">
      <w:pPr>
        <w:pStyle w:val="HTMLAddress"/>
      </w:pPr>
    </w:p>
    <w:p w14:paraId="37A882C6" w14:textId="64C15FD7" w:rsidR="00340A32" w:rsidRPr="00EA0E15" w:rsidRDefault="00426411" w:rsidP="00340A32">
      <w:pPr>
        <w:pStyle w:val="Heading2"/>
        <w:spacing w:line="276" w:lineRule="auto"/>
        <w:rPr>
          <w:rFonts w:asciiTheme="minorHAnsi" w:hAnsiTheme="minorHAnsi" w:cstheme="minorHAnsi"/>
          <w:color w:val="2F5496" w:themeColor="accent5" w:themeShade="BF"/>
          <w:sz w:val="28"/>
          <w:szCs w:val="28"/>
          <w:lang w:val="en-GB"/>
        </w:rPr>
      </w:pPr>
      <w:bookmarkStart w:id="227" w:name="_Toc167113763"/>
      <w:bookmarkStart w:id="228" w:name="_Toc219387533"/>
      <w:r>
        <w:rPr>
          <w:rFonts w:asciiTheme="minorHAnsi" w:hAnsiTheme="minorHAnsi" w:cstheme="minorHAnsi"/>
          <w:color w:val="2F5496" w:themeColor="accent5" w:themeShade="BF"/>
          <w:sz w:val="28"/>
          <w:szCs w:val="28"/>
          <w:lang w:val="en-GB"/>
        </w:rPr>
        <w:t>20</w:t>
      </w:r>
      <w:r w:rsidR="00340A32" w:rsidRPr="005B36D5">
        <w:rPr>
          <w:rFonts w:asciiTheme="minorHAnsi" w:hAnsiTheme="minorHAnsi" w:cstheme="minorHAnsi"/>
          <w:color w:val="2F5496" w:themeColor="accent5" w:themeShade="BF"/>
          <w:sz w:val="28"/>
          <w:szCs w:val="28"/>
          <w:lang w:val="en-GB"/>
        </w:rPr>
        <w:t xml:space="preserve">.0 </w:t>
      </w:r>
      <w:r w:rsidR="00340A32" w:rsidRPr="005B36D5">
        <w:rPr>
          <w:rFonts w:asciiTheme="minorHAnsi" w:hAnsiTheme="minorHAnsi" w:cstheme="minorHAnsi"/>
          <w:color w:val="2F5496" w:themeColor="accent5" w:themeShade="BF"/>
          <w:sz w:val="28"/>
          <w:szCs w:val="28"/>
          <w:lang w:val="en-GB"/>
        </w:rPr>
        <w:tab/>
        <w:t>Support Services</w:t>
      </w:r>
      <w:bookmarkEnd w:id="227"/>
      <w:bookmarkEnd w:id="228"/>
    </w:p>
    <w:p w14:paraId="56ADBCFF" w14:textId="77777777" w:rsidR="00340A32" w:rsidRPr="005B36D5" w:rsidRDefault="00340A32" w:rsidP="00340A32">
      <w:pPr>
        <w:pStyle w:val="HTMLAddress"/>
        <w:spacing w:line="276" w:lineRule="auto"/>
        <w:ind w:left="720"/>
        <w:rPr>
          <w:rFonts w:asciiTheme="minorHAnsi" w:hAnsiTheme="minorHAnsi" w:cstheme="minorHAnsi"/>
          <w:i w:val="0"/>
          <w:iCs w:val="0"/>
          <w:sz w:val="24"/>
          <w:lang w:val="en-GB"/>
        </w:rPr>
      </w:pPr>
      <w:r w:rsidRPr="005B36D5">
        <w:rPr>
          <w:rFonts w:asciiTheme="minorHAnsi" w:hAnsiTheme="minorHAnsi" w:cstheme="minorHAnsi"/>
          <w:i w:val="0"/>
          <w:iCs w:val="0"/>
          <w:sz w:val="24"/>
          <w:lang w:val="en-GB"/>
        </w:rPr>
        <w:t>Additional support is available to applicants if they:</w:t>
      </w:r>
    </w:p>
    <w:p w14:paraId="62385F06" w14:textId="77777777" w:rsidR="00340A32" w:rsidRPr="005B36D5" w:rsidRDefault="00340A32" w:rsidP="000410A0">
      <w:pPr>
        <w:pStyle w:val="ListParagraph"/>
        <w:numPr>
          <w:ilvl w:val="0"/>
          <w:numId w:val="8"/>
        </w:numPr>
        <w:autoSpaceDE w:val="0"/>
        <w:autoSpaceDN w:val="0"/>
        <w:adjustRightInd w:val="0"/>
        <w:spacing w:after="0"/>
        <w:contextualSpacing w:val="0"/>
        <w:rPr>
          <w:rFonts w:asciiTheme="minorHAnsi" w:hAnsiTheme="minorHAnsi" w:cstheme="minorHAnsi"/>
        </w:rPr>
      </w:pPr>
      <w:r w:rsidRPr="005B36D5">
        <w:rPr>
          <w:rFonts w:asciiTheme="minorHAnsi" w:hAnsiTheme="minorHAnsi" w:cstheme="minorHAnsi"/>
        </w:rPr>
        <w:t xml:space="preserve">need additional support to attend Pre-Entry Advice </w:t>
      </w:r>
      <w:proofErr w:type="gramStart"/>
      <w:r w:rsidRPr="005B36D5">
        <w:rPr>
          <w:rFonts w:asciiTheme="minorHAnsi" w:hAnsiTheme="minorHAnsi" w:cstheme="minorHAnsi"/>
        </w:rPr>
        <w:t>Sessions;</w:t>
      </w:r>
      <w:proofErr w:type="gramEnd"/>
    </w:p>
    <w:p w14:paraId="27A24199" w14:textId="77777777" w:rsidR="00340A32" w:rsidRPr="005B36D5" w:rsidRDefault="00340A32" w:rsidP="000410A0">
      <w:pPr>
        <w:pStyle w:val="ListParagraph"/>
        <w:numPr>
          <w:ilvl w:val="0"/>
          <w:numId w:val="8"/>
        </w:numPr>
        <w:autoSpaceDE w:val="0"/>
        <w:autoSpaceDN w:val="0"/>
        <w:adjustRightInd w:val="0"/>
        <w:spacing w:after="0"/>
        <w:contextualSpacing w:val="0"/>
        <w:rPr>
          <w:rFonts w:asciiTheme="minorHAnsi" w:hAnsiTheme="minorHAnsi" w:cstheme="minorHAnsi"/>
        </w:rPr>
      </w:pPr>
      <w:r w:rsidRPr="005B36D5">
        <w:rPr>
          <w:rFonts w:asciiTheme="minorHAnsi" w:hAnsiTheme="minorHAnsi" w:cstheme="minorHAnsi"/>
        </w:rPr>
        <w:t xml:space="preserve">have difficulties attending the College in </w:t>
      </w:r>
      <w:proofErr w:type="gramStart"/>
      <w:r w:rsidRPr="005B36D5">
        <w:rPr>
          <w:rFonts w:asciiTheme="minorHAnsi" w:hAnsiTheme="minorHAnsi" w:cstheme="minorHAnsi"/>
        </w:rPr>
        <w:t>person;</w:t>
      </w:r>
      <w:proofErr w:type="gramEnd"/>
    </w:p>
    <w:p w14:paraId="16BB4AF3" w14:textId="77777777" w:rsidR="00340A32" w:rsidRPr="00EA0E15" w:rsidRDefault="00340A32" w:rsidP="000410A0">
      <w:pPr>
        <w:pStyle w:val="ListParagraph"/>
        <w:numPr>
          <w:ilvl w:val="0"/>
          <w:numId w:val="8"/>
        </w:numPr>
        <w:autoSpaceDE w:val="0"/>
        <w:autoSpaceDN w:val="0"/>
        <w:adjustRightInd w:val="0"/>
        <w:spacing w:after="0"/>
        <w:contextualSpacing w:val="0"/>
        <w:rPr>
          <w:rStyle w:val="normaltextrun"/>
          <w:rFonts w:asciiTheme="minorHAnsi" w:hAnsiTheme="minorHAnsi" w:cstheme="minorHAnsi"/>
        </w:rPr>
      </w:pPr>
      <w:r w:rsidRPr="005B36D5">
        <w:rPr>
          <w:rFonts w:asciiTheme="minorHAnsi" w:hAnsiTheme="minorHAnsi" w:cstheme="minorHAnsi"/>
        </w:rPr>
        <w:t xml:space="preserve">cannot attend or participate in any session and would like to </w:t>
      </w:r>
      <w:r w:rsidRPr="005B36D5">
        <w:rPr>
          <w:rStyle w:val="normaltextrun"/>
          <w:rFonts w:asciiTheme="minorHAnsi" w:eastAsia="Arial Unicode MS" w:hAnsiTheme="minorHAnsi" w:cstheme="minorHAnsi"/>
          <w:color w:val="000000"/>
          <w:shd w:val="clear" w:color="auto" w:fill="FFFFFF"/>
        </w:rPr>
        <w:t>make alternative arrangements.</w:t>
      </w:r>
    </w:p>
    <w:p w14:paraId="2A3700E1" w14:textId="77777777" w:rsidR="00340A32" w:rsidRPr="008D065F" w:rsidRDefault="00340A32" w:rsidP="00340A32">
      <w:pPr>
        <w:pStyle w:val="ListParagraph"/>
        <w:autoSpaceDE w:val="0"/>
        <w:autoSpaceDN w:val="0"/>
        <w:adjustRightInd w:val="0"/>
        <w:spacing w:after="0"/>
        <w:ind w:left="1080"/>
        <w:contextualSpacing w:val="0"/>
        <w:rPr>
          <w:rStyle w:val="normaltextrun"/>
          <w:rFonts w:asciiTheme="minorHAnsi" w:hAnsiTheme="minorHAnsi" w:cstheme="minorHAnsi"/>
        </w:rPr>
      </w:pPr>
    </w:p>
    <w:p w14:paraId="1B297ED9" w14:textId="77777777" w:rsidR="00340A32" w:rsidRPr="0065165D" w:rsidRDefault="00340A32" w:rsidP="00340A32">
      <w:pPr>
        <w:pStyle w:val="HTMLAddress"/>
        <w:spacing w:line="276" w:lineRule="auto"/>
        <w:ind w:left="720"/>
        <w:rPr>
          <w:rFonts w:asciiTheme="minorHAnsi" w:hAnsiTheme="minorHAnsi" w:cstheme="minorHAnsi"/>
          <w:i w:val="0"/>
          <w:iCs w:val="0"/>
          <w:sz w:val="24"/>
          <w:szCs w:val="24"/>
          <w:lang w:val="en-GB"/>
        </w:rPr>
      </w:pPr>
      <w:r w:rsidRPr="0065165D">
        <w:rPr>
          <w:rFonts w:asciiTheme="minorHAnsi" w:hAnsiTheme="minorHAnsi" w:cstheme="minorHAnsi"/>
          <w:i w:val="0"/>
          <w:iCs w:val="0"/>
          <w:sz w:val="24"/>
          <w:szCs w:val="24"/>
          <w:lang w:val="en-GB"/>
        </w:rPr>
        <w:t xml:space="preserve">Applicants are encouraged to contact the College as early as possible to facilitate additional support where required.  </w:t>
      </w:r>
      <w:r w:rsidRPr="0065165D">
        <w:rPr>
          <w:rFonts w:asciiTheme="minorHAnsi" w:hAnsiTheme="minorHAnsi" w:cstheme="minorHAnsi"/>
          <w:i w:val="0"/>
          <w:iCs w:val="0"/>
          <w:sz w:val="24"/>
          <w:szCs w:val="24"/>
        </w:rPr>
        <w:t xml:space="preserve">Anyone considering applying to the College should visit the Life at the Met available on Belfast Met’s website at </w:t>
      </w:r>
      <w:hyperlink r:id="rId32" w:history="1">
        <w:r w:rsidRPr="0065165D">
          <w:rPr>
            <w:rStyle w:val="Hyperlink"/>
            <w:rFonts w:asciiTheme="minorHAnsi" w:hAnsiTheme="minorHAnsi" w:cstheme="minorHAnsi"/>
            <w:i w:val="0"/>
            <w:iCs w:val="0"/>
            <w:color w:val="2F5496" w:themeColor="accent5" w:themeShade="BF"/>
            <w:sz w:val="24"/>
            <w:szCs w:val="24"/>
          </w:rPr>
          <w:t>https://www.belfastmet.ac.uk/life-at-the-met/</w:t>
        </w:r>
      </w:hyperlink>
      <w:r w:rsidRPr="0065165D">
        <w:rPr>
          <w:rFonts w:asciiTheme="minorHAnsi" w:hAnsiTheme="minorHAnsi" w:cstheme="minorHAnsi"/>
          <w:i w:val="0"/>
          <w:iCs w:val="0"/>
          <w:color w:val="2F5496" w:themeColor="accent5" w:themeShade="BF"/>
          <w:sz w:val="24"/>
          <w:szCs w:val="24"/>
        </w:rPr>
        <w:t xml:space="preserve">   </w:t>
      </w:r>
    </w:p>
    <w:p w14:paraId="1CA9C2F2" w14:textId="77777777" w:rsidR="00340A32" w:rsidRDefault="00340A32" w:rsidP="00541D6B">
      <w:pPr>
        <w:pStyle w:val="HTMLAddress"/>
      </w:pPr>
    </w:p>
    <w:p w14:paraId="2237DCCD" w14:textId="6CECE3FC" w:rsidR="004D405C" w:rsidRPr="005B36D5" w:rsidRDefault="004308D7" w:rsidP="004D405C">
      <w:pPr>
        <w:pStyle w:val="Heading2"/>
        <w:spacing w:line="276" w:lineRule="auto"/>
        <w:rPr>
          <w:rFonts w:asciiTheme="minorHAnsi" w:hAnsiTheme="minorHAnsi" w:cstheme="minorHAnsi"/>
          <w:color w:val="2F5496" w:themeColor="accent5" w:themeShade="BF"/>
          <w:sz w:val="28"/>
          <w:szCs w:val="28"/>
          <w:lang w:val="en-GB"/>
        </w:rPr>
      </w:pPr>
      <w:bookmarkStart w:id="229" w:name="_Toc219387534"/>
      <w:r>
        <w:rPr>
          <w:rFonts w:asciiTheme="minorHAnsi" w:hAnsiTheme="minorHAnsi" w:cstheme="minorHAnsi"/>
          <w:color w:val="2F5496" w:themeColor="accent5" w:themeShade="BF"/>
          <w:sz w:val="28"/>
          <w:szCs w:val="28"/>
        </w:rPr>
        <w:t>2</w:t>
      </w:r>
      <w:r w:rsidR="00426411">
        <w:rPr>
          <w:rFonts w:asciiTheme="minorHAnsi" w:hAnsiTheme="minorHAnsi" w:cstheme="minorHAnsi"/>
          <w:color w:val="2F5496" w:themeColor="accent5" w:themeShade="BF"/>
          <w:sz w:val="28"/>
          <w:szCs w:val="28"/>
        </w:rPr>
        <w:t>1</w:t>
      </w:r>
      <w:r w:rsidR="006173CA">
        <w:rPr>
          <w:rFonts w:asciiTheme="minorHAnsi" w:hAnsiTheme="minorHAnsi" w:cstheme="minorHAnsi"/>
          <w:color w:val="2F5496" w:themeColor="accent5" w:themeShade="BF"/>
          <w:sz w:val="28"/>
          <w:szCs w:val="28"/>
        </w:rPr>
        <w:t>.0</w:t>
      </w:r>
      <w:r w:rsidR="006173CA">
        <w:rPr>
          <w:rFonts w:asciiTheme="minorHAnsi" w:hAnsiTheme="minorHAnsi" w:cstheme="minorHAnsi"/>
          <w:color w:val="2F5496" w:themeColor="accent5" w:themeShade="BF"/>
          <w:sz w:val="28"/>
          <w:szCs w:val="28"/>
        </w:rPr>
        <w:tab/>
      </w:r>
      <w:r w:rsidR="004D405C" w:rsidRPr="005B36D5">
        <w:rPr>
          <w:rFonts w:asciiTheme="minorHAnsi" w:hAnsiTheme="minorHAnsi" w:cstheme="minorHAnsi"/>
          <w:color w:val="2F5496" w:themeColor="accent5" w:themeShade="BF"/>
          <w:sz w:val="28"/>
          <w:szCs w:val="28"/>
        </w:rPr>
        <w:t xml:space="preserve">Validity of </w:t>
      </w:r>
      <w:r w:rsidR="004D405C" w:rsidRPr="005B36D5">
        <w:rPr>
          <w:rFonts w:asciiTheme="minorHAnsi" w:hAnsiTheme="minorHAnsi" w:cstheme="minorHAnsi"/>
          <w:color w:val="2F5496" w:themeColor="accent5" w:themeShade="BF"/>
          <w:sz w:val="28"/>
          <w:szCs w:val="28"/>
          <w:lang w:val="en-GB"/>
        </w:rPr>
        <w:t>Application</w:t>
      </w:r>
      <w:bookmarkEnd w:id="229"/>
    </w:p>
    <w:p w14:paraId="541E5D44" w14:textId="77777777" w:rsidR="004D405C" w:rsidRPr="005B36D5" w:rsidRDefault="004D405C" w:rsidP="004D405C">
      <w:pPr>
        <w:pStyle w:val="bullets"/>
        <w:numPr>
          <w:ilvl w:val="0"/>
          <w:numId w:val="0"/>
        </w:numPr>
        <w:spacing w:after="0" w:line="276" w:lineRule="auto"/>
        <w:ind w:left="720"/>
        <w:rPr>
          <w:rFonts w:asciiTheme="minorHAnsi" w:hAnsiTheme="minorHAnsi" w:cstheme="minorHAnsi"/>
          <w:sz w:val="24"/>
          <w:szCs w:val="24"/>
          <w:lang w:val="en-GB"/>
        </w:rPr>
      </w:pPr>
      <w:r w:rsidRPr="005B36D5">
        <w:rPr>
          <w:rFonts w:asciiTheme="minorHAnsi" w:hAnsiTheme="minorHAnsi" w:cstheme="minorHAnsi"/>
          <w:sz w:val="24"/>
          <w:szCs w:val="24"/>
        </w:rPr>
        <w:t xml:space="preserve">Applications and offers are only valid for the </w:t>
      </w:r>
      <w:r w:rsidRPr="005B36D5">
        <w:rPr>
          <w:rFonts w:asciiTheme="minorHAnsi" w:hAnsiTheme="minorHAnsi" w:cstheme="minorHAnsi"/>
          <w:sz w:val="24"/>
          <w:szCs w:val="24"/>
          <w:lang w:val="en-GB"/>
        </w:rPr>
        <w:t>stated</w:t>
      </w:r>
      <w:r w:rsidRPr="005B36D5">
        <w:rPr>
          <w:rFonts w:asciiTheme="minorHAnsi" w:hAnsiTheme="minorHAnsi" w:cstheme="minorHAnsi"/>
          <w:sz w:val="24"/>
          <w:szCs w:val="24"/>
        </w:rPr>
        <w:t xml:space="preserve"> academic year.  Entry requirements must be satisfied before the course start date. </w:t>
      </w:r>
      <w:bookmarkStart w:id="230" w:name="_Toc43931590"/>
      <w:bookmarkStart w:id="231" w:name="_Toc44278799"/>
      <w:bookmarkStart w:id="232" w:name="_Toc44497934"/>
      <w:bookmarkStart w:id="233" w:name="_Toc66873360"/>
    </w:p>
    <w:bookmarkEnd w:id="230"/>
    <w:bookmarkEnd w:id="231"/>
    <w:bookmarkEnd w:id="232"/>
    <w:bookmarkEnd w:id="233"/>
    <w:p w14:paraId="2BECEDC5" w14:textId="77777777" w:rsidR="004D405C" w:rsidRPr="005B36D5" w:rsidRDefault="004D405C" w:rsidP="004D405C">
      <w:pPr>
        <w:pStyle w:val="HTMLAddress"/>
        <w:spacing w:line="276" w:lineRule="auto"/>
        <w:rPr>
          <w:rFonts w:asciiTheme="minorHAnsi" w:hAnsiTheme="minorHAnsi" w:cstheme="minorHAnsi"/>
          <w:i w:val="0"/>
          <w:lang w:val="en-GB"/>
        </w:rPr>
      </w:pPr>
    </w:p>
    <w:p w14:paraId="3B6A5FE8" w14:textId="4C698630" w:rsidR="004D405C" w:rsidRPr="005B36D5" w:rsidRDefault="004308D7" w:rsidP="004D405C">
      <w:pPr>
        <w:pStyle w:val="Heading1"/>
        <w:spacing w:line="276" w:lineRule="auto"/>
        <w:rPr>
          <w:rFonts w:asciiTheme="minorHAnsi" w:hAnsiTheme="minorHAnsi" w:cstheme="minorBidi"/>
          <w:color w:val="2F5496" w:themeColor="accent5" w:themeShade="BF"/>
          <w:sz w:val="28"/>
          <w:szCs w:val="28"/>
        </w:rPr>
      </w:pPr>
      <w:bookmarkStart w:id="234" w:name="_Toc44278783"/>
      <w:bookmarkStart w:id="235" w:name="_Toc44497918"/>
      <w:bookmarkStart w:id="236" w:name="_Toc167113758"/>
      <w:bookmarkStart w:id="237" w:name="_Toc219387535"/>
      <w:bookmarkStart w:id="238" w:name="_Toc5887565"/>
      <w:r>
        <w:rPr>
          <w:rFonts w:asciiTheme="minorHAnsi" w:hAnsiTheme="minorHAnsi" w:cstheme="minorBidi"/>
          <w:color w:val="2F5496" w:themeColor="accent5" w:themeShade="BF"/>
          <w:sz w:val="28"/>
          <w:szCs w:val="28"/>
          <w:lang w:val="en-GB"/>
        </w:rPr>
        <w:t>2</w:t>
      </w:r>
      <w:r w:rsidR="00426411">
        <w:rPr>
          <w:rFonts w:asciiTheme="minorHAnsi" w:hAnsiTheme="minorHAnsi" w:cstheme="minorBidi"/>
          <w:color w:val="2F5496" w:themeColor="accent5" w:themeShade="BF"/>
          <w:sz w:val="28"/>
          <w:szCs w:val="28"/>
          <w:lang w:val="en-GB"/>
        </w:rPr>
        <w:t>2</w:t>
      </w:r>
      <w:r w:rsidR="004D405C" w:rsidRPr="77FB614B">
        <w:rPr>
          <w:rFonts w:asciiTheme="minorHAnsi" w:hAnsiTheme="minorHAnsi" w:cstheme="minorBidi"/>
          <w:color w:val="2F5496" w:themeColor="accent5" w:themeShade="BF"/>
          <w:sz w:val="28"/>
          <w:szCs w:val="28"/>
          <w:lang w:val="en-GB"/>
        </w:rPr>
        <w:t xml:space="preserve">.0  </w:t>
      </w:r>
      <w:r w:rsidR="004D405C">
        <w:rPr>
          <w:rFonts w:asciiTheme="minorHAnsi" w:hAnsiTheme="minorHAnsi" w:cstheme="minorBidi"/>
          <w:color w:val="2F5496" w:themeColor="accent5" w:themeShade="BF"/>
          <w:sz w:val="28"/>
          <w:szCs w:val="28"/>
          <w:lang w:val="en-GB"/>
        </w:rPr>
        <w:t xml:space="preserve"> </w:t>
      </w:r>
      <w:bookmarkEnd w:id="234"/>
      <w:bookmarkEnd w:id="235"/>
      <w:bookmarkEnd w:id="236"/>
      <w:r w:rsidR="004D405C">
        <w:rPr>
          <w:rFonts w:asciiTheme="minorHAnsi" w:hAnsiTheme="minorHAnsi" w:cstheme="minorBidi"/>
          <w:color w:val="2F5496" w:themeColor="accent5" w:themeShade="BF"/>
          <w:sz w:val="28"/>
          <w:szCs w:val="28"/>
        </w:rPr>
        <w:t>Outstanding Debt</w:t>
      </w:r>
      <w:bookmarkEnd w:id="237"/>
    </w:p>
    <w:bookmarkEnd w:id="238"/>
    <w:p w14:paraId="7AEE09BD" w14:textId="77777777" w:rsidR="004D405C" w:rsidRPr="005B36D5" w:rsidRDefault="004D405C" w:rsidP="004D405C">
      <w:pPr>
        <w:autoSpaceDE w:val="0"/>
        <w:autoSpaceDN w:val="0"/>
        <w:adjustRightInd w:val="0"/>
        <w:spacing w:line="276" w:lineRule="auto"/>
        <w:ind w:left="720"/>
        <w:rPr>
          <w:rFonts w:asciiTheme="minorHAnsi" w:hAnsiTheme="minorHAnsi" w:cstheme="minorHAnsi"/>
          <w:szCs w:val="24"/>
          <w:lang w:eastAsia="en-GB"/>
        </w:rPr>
      </w:pPr>
      <w:r w:rsidRPr="005B36D5">
        <w:rPr>
          <w:rFonts w:asciiTheme="minorHAnsi" w:hAnsiTheme="minorHAnsi" w:cstheme="minorHAnsi"/>
          <w:szCs w:val="24"/>
          <w:lang w:eastAsia="en-GB"/>
        </w:rPr>
        <w:t xml:space="preserve">Applicants with outstanding debt to the College cannot progress </w:t>
      </w:r>
      <w:r>
        <w:rPr>
          <w:rFonts w:asciiTheme="minorHAnsi" w:hAnsiTheme="minorHAnsi" w:cstheme="minorHAnsi"/>
          <w:szCs w:val="24"/>
          <w:lang w:eastAsia="en-GB"/>
        </w:rPr>
        <w:t xml:space="preserve">with application(s) or enrolment(s) to any other courses </w:t>
      </w:r>
      <w:r w:rsidRPr="005B36D5">
        <w:rPr>
          <w:rFonts w:asciiTheme="minorHAnsi" w:hAnsiTheme="minorHAnsi" w:cstheme="minorHAnsi"/>
          <w:szCs w:val="24"/>
          <w:lang w:eastAsia="en-GB"/>
        </w:rPr>
        <w:t>until</w:t>
      </w:r>
      <w:r>
        <w:rPr>
          <w:rFonts w:asciiTheme="minorHAnsi" w:hAnsiTheme="minorHAnsi" w:cstheme="minorHAnsi"/>
          <w:szCs w:val="24"/>
          <w:lang w:eastAsia="en-GB"/>
        </w:rPr>
        <w:t xml:space="preserve"> the</w:t>
      </w:r>
      <w:r w:rsidRPr="005B36D5">
        <w:rPr>
          <w:rFonts w:asciiTheme="minorHAnsi" w:hAnsiTheme="minorHAnsi" w:cstheme="minorHAnsi"/>
          <w:szCs w:val="24"/>
          <w:lang w:eastAsia="en-GB"/>
        </w:rPr>
        <w:t xml:space="preserve"> debt is settled in full.  </w:t>
      </w:r>
    </w:p>
    <w:p w14:paraId="604484D2" w14:textId="77777777" w:rsidR="00541D6B" w:rsidRDefault="00541D6B" w:rsidP="00541D6B">
      <w:pPr>
        <w:pStyle w:val="HTMLAddress"/>
      </w:pPr>
    </w:p>
    <w:p w14:paraId="6BB5715C" w14:textId="6EE966C4" w:rsidR="004B36AB" w:rsidRPr="005B36D5" w:rsidRDefault="004308D7" w:rsidP="004B36AB">
      <w:pPr>
        <w:pStyle w:val="Heading2"/>
        <w:spacing w:line="276" w:lineRule="auto"/>
        <w:rPr>
          <w:rFonts w:asciiTheme="minorHAnsi" w:hAnsiTheme="minorHAnsi" w:cstheme="minorHAnsi"/>
          <w:color w:val="2F5496" w:themeColor="accent5" w:themeShade="BF"/>
          <w:sz w:val="28"/>
          <w:szCs w:val="28"/>
          <w:lang w:val="en-GB"/>
        </w:rPr>
      </w:pPr>
      <w:bookmarkStart w:id="239" w:name="_Toc167113777"/>
      <w:bookmarkStart w:id="240" w:name="_Toc219387536"/>
      <w:r>
        <w:rPr>
          <w:rFonts w:asciiTheme="minorHAnsi" w:hAnsiTheme="minorHAnsi" w:cstheme="minorHAnsi"/>
          <w:color w:val="2F5496" w:themeColor="accent5" w:themeShade="BF"/>
          <w:sz w:val="28"/>
          <w:szCs w:val="28"/>
          <w:lang w:val="en-GB"/>
        </w:rPr>
        <w:t>2</w:t>
      </w:r>
      <w:r w:rsidR="00D01F18">
        <w:rPr>
          <w:rFonts w:asciiTheme="minorHAnsi" w:hAnsiTheme="minorHAnsi" w:cstheme="minorHAnsi"/>
          <w:color w:val="2F5496" w:themeColor="accent5" w:themeShade="BF"/>
          <w:sz w:val="28"/>
          <w:szCs w:val="28"/>
          <w:lang w:val="en-GB"/>
        </w:rPr>
        <w:t>3</w:t>
      </w:r>
      <w:r w:rsidR="004B36AB" w:rsidRPr="005B36D5">
        <w:rPr>
          <w:rFonts w:asciiTheme="minorHAnsi" w:hAnsiTheme="minorHAnsi" w:cstheme="minorHAnsi"/>
          <w:color w:val="2F5496" w:themeColor="accent5" w:themeShade="BF"/>
          <w:sz w:val="28"/>
          <w:szCs w:val="28"/>
          <w:lang w:val="en-GB"/>
        </w:rPr>
        <w:t xml:space="preserve">.0 </w:t>
      </w:r>
      <w:r w:rsidR="004B36AB" w:rsidRPr="005B36D5">
        <w:rPr>
          <w:rFonts w:asciiTheme="minorHAnsi" w:hAnsiTheme="minorHAnsi" w:cstheme="minorHAnsi"/>
          <w:color w:val="2F5496" w:themeColor="accent5" w:themeShade="BF"/>
          <w:sz w:val="28"/>
          <w:szCs w:val="28"/>
          <w:lang w:val="en-GB"/>
        </w:rPr>
        <w:tab/>
        <w:t>Contact details</w:t>
      </w:r>
      <w:bookmarkEnd w:id="239"/>
      <w:bookmarkEnd w:id="240"/>
    </w:p>
    <w:p w14:paraId="2ACAC8C4" w14:textId="77777777" w:rsidR="004B36AB" w:rsidRPr="005B36D5" w:rsidRDefault="004B36AB" w:rsidP="004B36AB">
      <w:pPr>
        <w:spacing w:line="276" w:lineRule="auto"/>
        <w:ind w:left="720"/>
        <w:rPr>
          <w:rFonts w:asciiTheme="minorHAnsi" w:hAnsiTheme="minorHAnsi" w:cstheme="minorHAnsi"/>
        </w:rPr>
      </w:pPr>
      <w:r w:rsidRPr="005B36D5">
        <w:rPr>
          <w:rFonts w:asciiTheme="minorHAnsi" w:hAnsiTheme="minorHAnsi" w:cstheme="minorHAnsi"/>
        </w:rPr>
        <w:t xml:space="preserve">Applicants must ensure that their contact details are kept </w:t>
      </w:r>
      <w:proofErr w:type="gramStart"/>
      <w:r w:rsidRPr="005B36D5">
        <w:rPr>
          <w:rFonts w:asciiTheme="minorHAnsi" w:hAnsiTheme="minorHAnsi" w:cstheme="minorHAnsi"/>
        </w:rPr>
        <w:t>up-to-date</w:t>
      </w:r>
      <w:proofErr w:type="gramEnd"/>
      <w:r w:rsidRPr="005B36D5">
        <w:rPr>
          <w:rFonts w:asciiTheme="minorHAnsi" w:hAnsiTheme="minorHAnsi" w:cstheme="minorHAnsi"/>
        </w:rPr>
        <w:t>.  Communication is mainly via email and mobile telephone number.</w:t>
      </w:r>
    </w:p>
    <w:p w14:paraId="4084C1DF" w14:textId="77777777" w:rsidR="004B36AB" w:rsidRPr="005B36D5" w:rsidRDefault="004B36AB" w:rsidP="004B36AB">
      <w:pPr>
        <w:pStyle w:val="HTMLAddress"/>
        <w:spacing w:line="276" w:lineRule="auto"/>
        <w:rPr>
          <w:rFonts w:asciiTheme="minorHAnsi" w:hAnsiTheme="minorHAnsi" w:cstheme="minorHAnsi"/>
          <w:i w:val="0"/>
          <w:iCs w:val="0"/>
          <w:sz w:val="24"/>
          <w:lang w:val="en-GB"/>
        </w:rPr>
      </w:pPr>
    </w:p>
    <w:p w14:paraId="400E6A78" w14:textId="40B47CC7" w:rsidR="004B36AB" w:rsidRPr="005B36D5" w:rsidRDefault="004308D7" w:rsidP="004B36AB">
      <w:pPr>
        <w:pStyle w:val="Heading2"/>
        <w:spacing w:line="276" w:lineRule="auto"/>
        <w:rPr>
          <w:rFonts w:asciiTheme="minorHAnsi" w:hAnsiTheme="minorHAnsi" w:cstheme="minorHAnsi"/>
          <w:color w:val="2F5496" w:themeColor="accent5" w:themeShade="BF"/>
          <w:sz w:val="28"/>
          <w:szCs w:val="28"/>
          <w:lang w:val="en-GB"/>
        </w:rPr>
      </w:pPr>
      <w:bookmarkStart w:id="241" w:name="_Toc167113778"/>
      <w:bookmarkStart w:id="242" w:name="_Toc219387537"/>
      <w:r>
        <w:rPr>
          <w:rFonts w:asciiTheme="minorHAnsi" w:hAnsiTheme="minorHAnsi" w:cstheme="minorHAnsi"/>
          <w:color w:val="2F5496" w:themeColor="accent5" w:themeShade="BF"/>
          <w:sz w:val="28"/>
          <w:szCs w:val="28"/>
          <w:lang w:val="en-GB"/>
        </w:rPr>
        <w:t>2</w:t>
      </w:r>
      <w:r w:rsidR="00D01F18">
        <w:rPr>
          <w:rFonts w:asciiTheme="minorHAnsi" w:hAnsiTheme="minorHAnsi" w:cstheme="minorHAnsi"/>
          <w:color w:val="2F5496" w:themeColor="accent5" w:themeShade="BF"/>
          <w:sz w:val="28"/>
          <w:szCs w:val="28"/>
          <w:lang w:val="en-GB"/>
        </w:rPr>
        <w:t>4</w:t>
      </w:r>
      <w:r w:rsidR="004B36AB" w:rsidRPr="005B36D5">
        <w:rPr>
          <w:rFonts w:asciiTheme="minorHAnsi" w:hAnsiTheme="minorHAnsi" w:cstheme="minorHAnsi"/>
          <w:color w:val="2F5496" w:themeColor="accent5" w:themeShade="BF"/>
          <w:sz w:val="28"/>
          <w:szCs w:val="28"/>
          <w:lang w:val="en-GB"/>
        </w:rPr>
        <w:t xml:space="preserve">.0 </w:t>
      </w:r>
      <w:r w:rsidR="004B36AB" w:rsidRPr="005B36D5">
        <w:rPr>
          <w:rFonts w:asciiTheme="minorHAnsi" w:hAnsiTheme="minorHAnsi" w:cstheme="minorHAnsi"/>
          <w:color w:val="2F5496" w:themeColor="accent5" w:themeShade="BF"/>
          <w:sz w:val="28"/>
          <w:szCs w:val="28"/>
          <w:lang w:val="en-GB"/>
        </w:rPr>
        <w:tab/>
        <w:t>Transfer of application</w:t>
      </w:r>
      <w:bookmarkEnd w:id="241"/>
      <w:bookmarkEnd w:id="242"/>
      <w:r w:rsidR="004B36AB" w:rsidRPr="005B36D5">
        <w:rPr>
          <w:rFonts w:asciiTheme="minorHAnsi" w:hAnsiTheme="minorHAnsi" w:cstheme="minorHAnsi"/>
          <w:color w:val="2F5496" w:themeColor="accent5" w:themeShade="BF"/>
          <w:sz w:val="28"/>
          <w:szCs w:val="28"/>
          <w:lang w:val="en-GB"/>
        </w:rPr>
        <w:t xml:space="preserve"> </w:t>
      </w:r>
    </w:p>
    <w:p w14:paraId="04174B00" w14:textId="77777777" w:rsidR="004B36AB" w:rsidRPr="005B36D5" w:rsidRDefault="004B36AB" w:rsidP="004B36AB">
      <w:pPr>
        <w:pStyle w:val="bullets"/>
        <w:numPr>
          <w:ilvl w:val="0"/>
          <w:numId w:val="0"/>
        </w:numPr>
        <w:spacing w:after="0" w:line="276" w:lineRule="auto"/>
        <w:ind w:left="709"/>
        <w:rPr>
          <w:rFonts w:asciiTheme="minorHAnsi" w:hAnsiTheme="minorHAnsi" w:cstheme="minorHAnsi"/>
          <w:sz w:val="24"/>
          <w:szCs w:val="24"/>
          <w:lang w:val="en-GB"/>
        </w:rPr>
      </w:pPr>
      <w:r w:rsidRPr="005B36D5">
        <w:rPr>
          <w:rFonts w:asciiTheme="minorHAnsi" w:hAnsiTheme="minorHAnsi" w:cstheme="minorHAnsi"/>
          <w:sz w:val="24"/>
          <w:szCs w:val="24"/>
        </w:rPr>
        <w:t>Applicants</w:t>
      </w:r>
      <w:r w:rsidRPr="005B36D5">
        <w:rPr>
          <w:rFonts w:asciiTheme="minorHAnsi" w:hAnsiTheme="minorHAnsi" w:cstheme="minorHAnsi"/>
          <w:sz w:val="24"/>
          <w:szCs w:val="24"/>
          <w:lang w:val="en-GB"/>
        </w:rPr>
        <w:t xml:space="preserve"> can only transfer their application to another course using original date applied if:</w:t>
      </w:r>
    </w:p>
    <w:p w14:paraId="0CA4E478" w14:textId="77777777" w:rsidR="004B36AB" w:rsidRPr="005B36D5" w:rsidRDefault="004B36AB" w:rsidP="004B36AB">
      <w:pPr>
        <w:pStyle w:val="bullets"/>
        <w:numPr>
          <w:ilvl w:val="0"/>
          <w:numId w:val="2"/>
        </w:numPr>
        <w:spacing w:after="0" w:line="276" w:lineRule="auto"/>
        <w:ind w:left="1134"/>
        <w:rPr>
          <w:rFonts w:asciiTheme="minorHAnsi" w:hAnsiTheme="minorHAnsi" w:cstheme="minorHAnsi"/>
          <w:sz w:val="24"/>
          <w:szCs w:val="24"/>
        </w:rPr>
      </w:pPr>
      <w:r w:rsidRPr="005B36D5">
        <w:rPr>
          <w:rFonts w:asciiTheme="minorHAnsi" w:hAnsiTheme="minorHAnsi" w:cstheme="minorHAnsi"/>
          <w:sz w:val="24"/>
          <w:szCs w:val="24"/>
          <w:lang w:val="en-GB"/>
        </w:rPr>
        <w:t>they are unlikely to meet the course entry criteria before the course start date.  Examples include studying towards to inappropriate level or applicant has applied to a course and does not meet specific criteria e.g. out of education for two years.  Applicants will be contacted by the College and advised of options before considering transferring to another course.</w:t>
      </w:r>
    </w:p>
    <w:p w14:paraId="2CDD7C2D" w14:textId="77777777" w:rsidR="004B36AB" w:rsidRPr="00B6527D" w:rsidRDefault="004B36AB" w:rsidP="004B36AB">
      <w:pPr>
        <w:pStyle w:val="bullets"/>
        <w:numPr>
          <w:ilvl w:val="0"/>
          <w:numId w:val="2"/>
        </w:numPr>
        <w:spacing w:after="0" w:line="276" w:lineRule="auto"/>
        <w:ind w:left="1134"/>
        <w:rPr>
          <w:rFonts w:asciiTheme="minorHAnsi" w:hAnsiTheme="minorHAnsi" w:cstheme="minorHAnsi"/>
          <w:sz w:val="24"/>
          <w:szCs w:val="24"/>
        </w:rPr>
      </w:pPr>
      <w:r w:rsidRPr="005B36D5">
        <w:rPr>
          <w:rFonts w:asciiTheme="minorHAnsi" w:hAnsiTheme="minorHAnsi" w:cstheme="minorHAnsi"/>
          <w:sz w:val="24"/>
          <w:szCs w:val="24"/>
          <w:lang w:val="en-GB"/>
        </w:rPr>
        <w:lastRenderedPageBreak/>
        <w:t>an applicant has attended/participated in a pre-entry advice session and decides that they have applied to the wrong course.  The applicant must inform College staff following the pre-entry advice session or up to 24 hours after the event of their intention to transfer.</w:t>
      </w:r>
    </w:p>
    <w:p w14:paraId="47F1A71C" w14:textId="77777777" w:rsidR="004B36AB" w:rsidRDefault="004B36AB" w:rsidP="004B36AB">
      <w:pPr>
        <w:pStyle w:val="bullets"/>
        <w:numPr>
          <w:ilvl w:val="0"/>
          <w:numId w:val="0"/>
        </w:numPr>
        <w:spacing w:after="0" w:line="276" w:lineRule="auto"/>
        <w:ind w:left="1080" w:hanging="360"/>
        <w:rPr>
          <w:rFonts w:asciiTheme="minorHAnsi" w:hAnsiTheme="minorHAnsi" w:cstheme="minorHAnsi"/>
          <w:sz w:val="24"/>
          <w:szCs w:val="24"/>
          <w:lang w:val="en-GB"/>
        </w:rPr>
      </w:pPr>
    </w:p>
    <w:p w14:paraId="1CA4B211" w14:textId="77777777" w:rsidR="004B36AB" w:rsidRPr="005B36D5" w:rsidRDefault="004B36AB" w:rsidP="004B36AB">
      <w:pPr>
        <w:pStyle w:val="bullets"/>
        <w:numPr>
          <w:ilvl w:val="0"/>
          <w:numId w:val="0"/>
        </w:numPr>
        <w:spacing w:after="0" w:line="276" w:lineRule="auto"/>
        <w:ind w:left="851"/>
        <w:rPr>
          <w:rFonts w:asciiTheme="minorHAnsi" w:hAnsiTheme="minorHAnsi" w:cstheme="minorHAnsi"/>
          <w:sz w:val="24"/>
          <w:szCs w:val="24"/>
          <w:lang w:val="en-GB"/>
        </w:rPr>
      </w:pPr>
      <w:r w:rsidRPr="005B36D5">
        <w:rPr>
          <w:rFonts w:asciiTheme="minorHAnsi" w:hAnsiTheme="minorHAnsi" w:cstheme="minorHAnsi"/>
          <w:sz w:val="24"/>
          <w:szCs w:val="24"/>
          <w:lang w:val="en-GB"/>
        </w:rPr>
        <w:t xml:space="preserve">The application transfer is carried out by </w:t>
      </w:r>
      <w:proofErr w:type="gramStart"/>
      <w:r w:rsidRPr="005B36D5">
        <w:rPr>
          <w:rFonts w:asciiTheme="minorHAnsi" w:hAnsiTheme="minorHAnsi" w:cstheme="minorHAnsi"/>
          <w:sz w:val="24"/>
          <w:szCs w:val="24"/>
          <w:lang w:val="en-GB"/>
        </w:rPr>
        <w:t>College</w:t>
      </w:r>
      <w:proofErr w:type="gramEnd"/>
      <w:r w:rsidRPr="005B36D5">
        <w:rPr>
          <w:rFonts w:asciiTheme="minorHAnsi" w:hAnsiTheme="minorHAnsi" w:cstheme="minorHAnsi"/>
          <w:sz w:val="24"/>
          <w:szCs w:val="24"/>
          <w:lang w:val="en-GB"/>
        </w:rPr>
        <w:t xml:space="preserve"> staff.</w:t>
      </w:r>
      <w:r>
        <w:rPr>
          <w:rFonts w:asciiTheme="minorHAnsi" w:hAnsiTheme="minorHAnsi" w:cstheme="minorHAnsi"/>
          <w:sz w:val="24"/>
          <w:szCs w:val="24"/>
          <w:lang w:val="en-GB"/>
        </w:rPr>
        <w:t xml:space="preserve">  Additional course specific arrangements may exist with details published on course details pages.</w:t>
      </w:r>
    </w:p>
    <w:p w14:paraId="78B242B4" w14:textId="77777777" w:rsidR="00541D6B" w:rsidRDefault="00541D6B" w:rsidP="001F74AF">
      <w:pPr>
        <w:pStyle w:val="HTMLAddress"/>
        <w:spacing w:line="240" w:lineRule="auto"/>
      </w:pPr>
    </w:p>
    <w:p w14:paraId="54D5ABF7" w14:textId="17C04A71" w:rsidR="00D20434" w:rsidRPr="005B36D5" w:rsidRDefault="004308D7" w:rsidP="00D20434">
      <w:pPr>
        <w:pStyle w:val="Heading1"/>
        <w:spacing w:line="276" w:lineRule="auto"/>
        <w:rPr>
          <w:rFonts w:asciiTheme="minorHAnsi" w:hAnsiTheme="minorHAnsi" w:cstheme="minorHAnsi"/>
          <w:sz w:val="28"/>
          <w:szCs w:val="28"/>
        </w:rPr>
      </w:pPr>
      <w:bookmarkStart w:id="243" w:name="_Toc219387538"/>
      <w:r>
        <w:rPr>
          <w:rFonts w:asciiTheme="minorHAnsi" w:hAnsiTheme="minorHAnsi" w:cstheme="minorHAnsi"/>
          <w:color w:val="2F5496" w:themeColor="accent5" w:themeShade="BF"/>
          <w:sz w:val="28"/>
          <w:szCs w:val="28"/>
        </w:rPr>
        <w:t>2</w:t>
      </w:r>
      <w:r w:rsidR="00AB5904">
        <w:rPr>
          <w:rFonts w:asciiTheme="minorHAnsi" w:hAnsiTheme="minorHAnsi" w:cstheme="minorHAnsi"/>
          <w:color w:val="2F5496" w:themeColor="accent5" w:themeShade="BF"/>
          <w:sz w:val="28"/>
          <w:szCs w:val="28"/>
        </w:rPr>
        <w:t>5</w:t>
      </w:r>
      <w:r w:rsidR="00EE3C7F">
        <w:rPr>
          <w:rFonts w:asciiTheme="minorHAnsi" w:hAnsiTheme="minorHAnsi" w:cstheme="minorHAnsi"/>
          <w:color w:val="2F5496" w:themeColor="accent5" w:themeShade="BF"/>
          <w:sz w:val="28"/>
          <w:szCs w:val="28"/>
        </w:rPr>
        <w:t xml:space="preserve">.0 </w:t>
      </w:r>
      <w:r w:rsidR="00CD5FE8">
        <w:rPr>
          <w:rFonts w:asciiTheme="minorHAnsi" w:hAnsiTheme="minorHAnsi" w:cstheme="minorHAnsi"/>
          <w:color w:val="2F5496" w:themeColor="accent5" w:themeShade="BF"/>
          <w:sz w:val="28"/>
          <w:szCs w:val="28"/>
        </w:rPr>
        <w:t xml:space="preserve">  </w:t>
      </w:r>
      <w:r w:rsidR="00D20434" w:rsidRPr="005B36D5">
        <w:rPr>
          <w:rFonts w:asciiTheme="minorHAnsi" w:hAnsiTheme="minorHAnsi" w:cstheme="minorHAnsi"/>
          <w:color w:val="2F5496" w:themeColor="accent5" w:themeShade="BF"/>
          <w:sz w:val="28"/>
          <w:szCs w:val="28"/>
        </w:rPr>
        <w:t>Student Criminal Disclosure</w:t>
      </w:r>
      <w:bookmarkEnd w:id="243"/>
    </w:p>
    <w:p w14:paraId="24330749" w14:textId="3028B535" w:rsidR="00D20434" w:rsidRPr="005B36D5" w:rsidRDefault="004308D7" w:rsidP="00D20434">
      <w:pPr>
        <w:spacing w:line="276" w:lineRule="auto"/>
        <w:ind w:left="720"/>
        <w:jc w:val="both"/>
        <w:rPr>
          <w:rFonts w:asciiTheme="minorHAnsi" w:hAnsiTheme="minorHAnsi" w:cstheme="minorHAnsi"/>
        </w:rPr>
      </w:pPr>
      <w:proofErr w:type="gramStart"/>
      <w:r>
        <w:rPr>
          <w:rFonts w:asciiTheme="minorHAnsi" w:hAnsiTheme="minorHAnsi" w:cstheme="minorHAnsi"/>
        </w:rPr>
        <w:t>In</w:t>
      </w:r>
      <w:r w:rsidR="00D20434" w:rsidRPr="005B36D5">
        <w:rPr>
          <w:rFonts w:asciiTheme="minorHAnsi" w:hAnsiTheme="minorHAnsi" w:cstheme="minorHAnsi"/>
        </w:rPr>
        <w:t xml:space="preserve"> order for</w:t>
      </w:r>
      <w:proofErr w:type="gramEnd"/>
      <w:r w:rsidR="00D20434" w:rsidRPr="005B36D5">
        <w:rPr>
          <w:rFonts w:asciiTheme="minorHAnsi" w:hAnsiTheme="minorHAnsi" w:cstheme="minorHAnsi"/>
        </w:rPr>
        <w:t xml:space="preserve"> the College to manage any risk that applicants may pose, they must tell us about any unspent criminal convictions you may have. </w:t>
      </w:r>
      <w:r w:rsidR="00D20434">
        <w:rPr>
          <w:rFonts w:asciiTheme="minorHAnsi" w:hAnsiTheme="minorHAnsi" w:cstheme="minorHAnsi"/>
        </w:rPr>
        <w:t xml:space="preserve">  </w:t>
      </w:r>
      <w:r w:rsidR="00D20434" w:rsidRPr="005B36D5">
        <w:rPr>
          <w:rFonts w:asciiTheme="minorHAnsi" w:hAnsiTheme="minorHAnsi" w:cstheme="minorHAnsi"/>
        </w:rPr>
        <w:t xml:space="preserve">For certain courses, applicants/students must disclose all criminal convictions not subject to the filtering process. Applicants/students must complete either a </w:t>
      </w:r>
      <w:hyperlink r:id="rId33" w:history="1">
        <w:r w:rsidR="00D20434" w:rsidRPr="005B36D5">
          <w:rPr>
            <w:rStyle w:val="Hyperlink"/>
            <w:rFonts w:asciiTheme="minorHAnsi" w:hAnsiTheme="minorHAnsi" w:cstheme="minorHAnsi"/>
            <w:color w:val="2F5496" w:themeColor="accent5" w:themeShade="BF"/>
          </w:rPr>
          <w:t>Criminal Offence(s) Disclosure Form CDF1</w:t>
        </w:r>
      </w:hyperlink>
      <w:r w:rsidR="00D20434" w:rsidRPr="005B36D5">
        <w:rPr>
          <w:rFonts w:asciiTheme="minorHAnsi" w:hAnsiTheme="minorHAnsi" w:cstheme="minorHAnsi"/>
        </w:rPr>
        <w:t xml:space="preserve"> or an </w:t>
      </w:r>
      <w:hyperlink r:id="rId34" w:history="1">
        <w:r w:rsidR="00D20434" w:rsidRPr="005B36D5">
          <w:rPr>
            <w:rStyle w:val="Hyperlink"/>
            <w:rFonts w:asciiTheme="minorHAnsi" w:hAnsiTheme="minorHAnsi" w:cstheme="minorHAnsi"/>
            <w:color w:val="2F5496" w:themeColor="accent5" w:themeShade="BF"/>
          </w:rPr>
          <w:t>Enhanced Criminal Offence(s) Disclosure Form CDF2</w:t>
        </w:r>
      </w:hyperlink>
      <w:r w:rsidR="00D20434" w:rsidRPr="005B36D5">
        <w:rPr>
          <w:rFonts w:asciiTheme="minorHAnsi" w:hAnsiTheme="minorHAnsi" w:cstheme="minorHAnsi"/>
        </w:rPr>
        <w:t xml:space="preserve">. </w:t>
      </w:r>
    </w:p>
    <w:p w14:paraId="54AB4C37" w14:textId="77777777" w:rsidR="00D20434" w:rsidRPr="005B36D5" w:rsidRDefault="00D20434" w:rsidP="00D20434">
      <w:pPr>
        <w:pStyle w:val="HTMLAddress"/>
        <w:spacing w:line="276" w:lineRule="auto"/>
        <w:rPr>
          <w:rFonts w:asciiTheme="minorHAnsi" w:hAnsiTheme="minorHAnsi" w:cstheme="minorHAnsi"/>
          <w:lang w:val="en-GB"/>
        </w:rPr>
      </w:pPr>
    </w:p>
    <w:p w14:paraId="3E23A19D" w14:textId="45B2139C" w:rsidR="00D20434" w:rsidRPr="005B36D5" w:rsidRDefault="00D20434" w:rsidP="00EE3C7F">
      <w:pPr>
        <w:spacing w:line="276" w:lineRule="auto"/>
        <w:ind w:left="720"/>
        <w:jc w:val="both"/>
        <w:rPr>
          <w:rFonts w:asciiTheme="minorHAnsi" w:hAnsiTheme="minorHAnsi" w:cstheme="minorHAnsi"/>
        </w:rPr>
      </w:pPr>
      <w:r w:rsidRPr="005B36D5">
        <w:rPr>
          <w:rFonts w:asciiTheme="minorHAnsi" w:hAnsiTheme="minorHAnsi" w:cstheme="minorHAnsi"/>
        </w:rPr>
        <w:t xml:space="preserve">Both forms are available on the </w:t>
      </w:r>
      <w:hyperlink r:id="rId35" w:history="1">
        <w:r w:rsidRPr="005B36D5">
          <w:rPr>
            <w:rStyle w:val="Hyperlink"/>
            <w:rFonts w:asciiTheme="minorHAnsi" w:hAnsiTheme="minorHAnsi" w:cstheme="minorHAnsi"/>
            <w:color w:val="2F5496" w:themeColor="accent5" w:themeShade="BF"/>
          </w:rPr>
          <w:t>Student Criminal Disclosures</w:t>
        </w:r>
      </w:hyperlink>
      <w:r w:rsidRPr="005B36D5">
        <w:rPr>
          <w:rFonts w:asciiTheme="minorHAnsi" w:hAnsiTheme="minorHAnsi" w:cstheme="minorHAnsi"/>
          <w:color w:val="2F5496" w:themeColor="accent5" w:themeShade="BF"/>
        </w:rPr>
        <w:t xml:space="preserve"> </w:t>
      </w:r>
      <w:r w:rsidRPr="005B36D5">
        <w:rPr>
          <w:rFonts w:asciiTheme="minorHAnsi" w:hAnsiTheme="minorHAnsi" w:cstheme="minorHAnsi"/>
        </w:rPr>
        <w:t xml:space="preserve">page of our website. The forms can also be obtained by contacting the Safeguarding Administrator on 028 90265184. The </w:t>
      </w:r>
      <w:hyperlink r:id="rId36" w:history="1">
        <w:r w:rsidRPr="005B36D5">
          <w:rPr>
            <w:rStyle w:val="Hyperlink"/>
            <w:rFonts w:asciiTheme="minorHAnsi" w:hAnsiTheme="minorHAnsi" w:cstheme="minorHAnsi"/>
            <w:color w:val="2F5496" w:themeColor="accent5" w:themeShade="BF"/>
          </w:rPr>
          <w:t>Criminal Convictions Student Guidance and Information Document</w:t>
        </w:r>
      </w:hyperlink>
      <w:r w:rsidRPr="005B36D5">
        <w:rPr>
          <w:rFonts w:asciiTheme="minorHAnsi" w:hAnsiTheme="minorHAnsi" w:cstheme="minorHAnsi"/>
        </w:rPr>
        <w:t xml:space="preserve"> on our website explains which form is needed and how to complete and return it to us in confidence. </w:t>
      </w:r>
      <w:r w:rsidR="00EE3C7F">
        <w:rPr>
          <w:rFonts w:asciiTheme="minorHAnsi" w:hAnsiTheme="minorHAnsi" w:cstheme="minorHAnsi"/>
        </w:rPr>
        <w:t xml:space="preserve"> </w:t>
      </w:r>
      <w:r w:rsidRPr="005B36D5">
        <w:rPr>
          <w:rFonts w:asciiTheme="minorHAnsi" w:hAnsiTheme="minorHAnsi" w:cstheme="minorHAnsi"/>
        </w:rPr>
        <w:t xml:space="preserve">If applicants/students need help with this process, please contact the Head of Student Support by e-mailing </w:t>
      </w:r>
      <w:hyperlink r:id="rId37" w:history="1">
        <w:r w:rsidRPr="005B36D5">
          <w:rPr>
            <w:rStyle w:val="Hyperlink"/>
            <w:rFonts w:asciiTheme="minorHAnsi" w:hAnsiTheme="minorHAnsi" w:cstheme="minorHAnsi"/>
          </w:rPr>
          <w:t>studentsupport@belfastmet.ac.uk</w:t>
        </w:r>
      </w:hyperlink>
      <w:r w:rsidRPr="005B36D5">
        <w:rPr>
          <w:rFonts w:asciiTheme="minorHAnsi" w:hAnsiTheme="minorHAnsi" w:cstheme="minorHAnsi"/>
        </w:rPr>
        <w:t>.</w:t>
      </w:r>
    </w:p>
    <w:p w14:paraId="31539B54" w14:textId="309CD8FF" w:rsidR="0044274D" w:rsidRPr="005B36D5" w:rsidRDefault="0044274D" w:rsidP="00CD5FE8">
      <w:pPr>
        <w:pStyle w:val="Heading2"/>
        <w:spacing w:line="276" w:lineRule="auto"/>
        <w:rPr>
          <w:rFonts w:asciiTheme="minorHAnsi" w:hAnsiTheme="minorHAnsi" w:cstheme="minorHAnsi"/>
          <w:sz w:val="24"/>
          <w:szCs w:val="24"/>
          <w:lang w:val="en-GB"/>
        </w:rPr>
      </w:pPr>
    </w:p>
    <w:p w14:paraId="43F68597" w14:textId="2F6D0B1E" w:rsidR="00960CD5" w:rsidRPr="00CF07CD" w:rsidRDefault="004308D7" w:rsidP="00CF07CD">
      <w:pPr>
        <w:pStyle w:val="Heading2"/>
        <w:spacing w:line="276" w:lineRule="auto"/>
        <w:rPr>
          <w:rFonts w:asciiTheme="minorHAnsi" w:hAnsiTheme="minorHAnsi" w:cstheme="minorHAnsi"/>
          <w:color w:val="2F5496" w:themeColor="accent5" w:themeShade="BF"/>
          <w:sz w:val="28"/>
          <w:szCs w:val="28"/>
          <w:lang w:val="en-GB"/>
        </w:rPr>
      </w:pPr>
      <w:bookmarkStart w:id="244" w:name="_Toc66898328"/>
      <w:bookmarkStart w:id="245" w:name="_Toc69478025"/>
      <w:bookmarkStart w:id="246" w:name="_Toc69997751"/>
      <w:bookmarkStart w:id="247" w:name="_Toc99915735"/>
      <w:bookmarkStart w:id="248" w:name="_Toc133322518"/>
      <w:bookmarkStart w:id="249" w:name="_Toc135040581"/>
      <w:bookmarkStart w:id="250" w:name="_Toc167113772"/>
      <w:bookmarkStart w:id="251" w:name="_Toc219387539"/>
      <w:r>
        <w:rPr>
          <w:rFonts w:asciiTheme="minorHAnsi" w:hAnsiTheme="minorHAnsi" w:cstheme="minorHAnsi"/>
          <w:color w:val="2F5496" w:themeColor="accent5" w:themeShade="BF"/>
          <w:sz w:val="28"/>
          <w:szCs w:val="28"/>
          <w:lang w:val="en-GB"/>
        </w:rPr>
        <w:t>2</w:t>
      </w:r>
      <w:r w:rsidR="00AB5904">
        <w:rPr>
          <w:rFonts w:asciiTheme="minorHAnsi" w:hAnsiTheme="minorHAnsi" w:cstheme="minorHAnsi"/>
          <w:color w:val="2F5496" w:themeColor="accent5" w:themeShade="BF"/>
          <w:sz w:val="28"/>
          <w:szCs w:val="28"/>
          <w:lang w:val="en-GB"/>
        </w:rPr>
        <w:t>6</w:t>
      </w:r>
      <w:r w:rsidR="005F44CD" w:rsidRPr="005B36D5">
        <w:rPr>
          <w:rFonts w:asciiTheme="minorHAnsi" w:hAnsiTheme="minorHAnsi" w:cstheme="minorHAnsi"/>
          <w:color w:val="2F5496" w:themeColor="accent5" w:themeShade="BF"/>
          <w:sz w:val="28"/>
          <w:szCs w:val="28"/>
          <w:lang w:val="en-GB"/>
        </w:rPr>
        <w:t xml:space="preserve">.0 </w:t>
      </w:r>
      <w:r w:rsidR="005F44CD" w:rsidRPr="005B36D5">
        <w:rPr>
          <w:rFonts w:asciiTheme="minorHAnsi" w:hAnsiTheme="minorHAnsi" w:cstheme="minorHAnsi"/>
          <w:color w:val="2F5496" w:themeColor="accent5" w:themeShade="BF"/>
          <w:sz w:val="28"/>
          <w:szCs w:val="28"/>
          <w:lang w:val="en-GB"/>
        </w:rPr>
        <w:tab/>
      </w:r>
      <w:r w:rsidR="0036516C" w:rsidRPr="005B36D5">
        <w:rPr>
          <w:rFonts w:asciiTheme="minorHAnsi" w:hAnsiTheme="minorHAnsi" w:cstheme="minorHAnsi"/>
          <w:color w:val="2F5496" w:themeColor="accent5" w:themeShade="BF"/>
          <w:sz w:val="28"/>
          <w:szCs w:val="28"/>
          <w:lang w:val="en-GB"/>
        </w:rPr>
        <w:t xml:space="preserve">Applicants who do not meet </w:t>
      </w:r>
      <w:r w:rsidR="00477281" w:rsidRPr="005B36D5">
        <w:rPr>
          <w:rFonts w:asciiTheme="minorHAnsi" w:hAnsiTheme="minorHAnsi" w:cstheme="minorHAnsi"/>
          <w:color w:val="2F5496" w:themeColor="accent5" w:themeShade="BF"/>
          <w:sz w:val="28"/>
          <w:szCs w:val="28"/>
          <w:lang w:val="en-GB"/>
        </w:rPr>
        <w:t>e</w:t>
      </w:r>
      <w:r w:rsidR="0036516C" w:rsidRPr="005B36D5">
        <w:rPr>
          <w:rFonts w:asciiTheme="minorHAnsi" w:hAnsiTheme="minorHAnsi" w:cstheme="minorHAnsi"/>
          <w:color w:val="2F5496" w:themeColor="accent5" w:themeShade="BF"/>
          <w:sz w:val="28"/>
          <w:szCs w:val="28"/>
          <w:lang w:val="en-GB"/>
        </w:rPr>
        <w:t xml:space="preserve">ntry </w:t>
      </w:r>
      <w:r w:rsidR="00477281" w:rsidRPr="005B36D5">
        <w:rPr>
          <w:rFonts w:asciiTheme="minorHAnsi" w:hAnsiTheme="minorHAnsi" w:cstheme="minorHAnsi"/>
          <w:color w:val="2F5496" w:themeColor="accent5" w:themeShade="BF"/>
          <w:sz w:val="28"/>
          <w:szCs w:val="28"/>
          <w:lang w:val="en-GB"/>
        </w:rPr>
        <w:t>r</w:t>
      </w:r>
      <w:r w:rsidR="0036516C" w:rsidRPr="005B36D5">
        <w:rPr>
          <w:rFonts w:asciiTheme="minorHAnsi" w:hAnsiTheme="minorHAnsi" w:cstheme="minorHAnsi"/>
          <w:color w:val="2F5496" w:themeColor="accent5" w:themeShade="BF"/>
          <w:sz w:val="28"/>
          <w:szCs w:val="28"/>
          <w:lang w:val="en-GB"/>
        </w:rPr>
        <w:t>equirements</w:t>
      </w:r>
      <w:bookmarkEnd w:id="244"/>
      <w:bookmarkEnd w:id="245"/>
      <w:bookmarkEnd w:id="246"/>
      <w:bookmarkEnd w:id="247"/>
      <w:bookmarkEnd w:id="248"/>
      <w:bookmarkEnd w:id="249"/>
      <w:r w:rsidR="00477281" w:rsidRPr="005B36D5">
        <w:rPr>
          <w:rFonts w:asciiTheme="minorHAnsi" w:hAnsiTheme="minorHAnsi" w:cstheme="minorHAnsi"/>
          <w:color w:val="2F5496" w:themeColor="accent5" w:themeShade="BF"/>
          <w:sz w:val="28"/>
          <w:szCs w:val="28"/>
          <w:lang w:val="en-GB"/>
        </w:rPr>
        <w:t xml:space="preserve"> for a course</w:t>
      </w:r>
      <w:bookmarkEnd w:id="250"/>
      <w:bookmarkEnd w:id="251"/>
    </w:p>
    <w:p w14:paraId="4BC8CE89" w14:textId="52B1C08C" w:rsidR="0036516C" w:rsidRPr="005B36D5" w:rsidRDefault="0036516C" w:rsidP="00531402">
      <w:pPr>
        <w:pStyle w:val="HTMLAddress"/>
        <w:spacing w:line="276" w:lineRule="auto"/>
        <w:ind w:left="720"/>
        <w:rPr>
          <w:rFonts w:asciiTheme="minorHAnsi" w:hAnsiTheme="minorHAnsi" w:cstheme="minorHAnsi"/>
          <w:i w:val="0"/>
          <w:sz w:val="24"/>
          <w:szCs w:val="24"/>
          <w:lang w:val="en-GB"/>
        </w:rPr>
      </w:pPr>
      <w:r w:rsidRPr="005B36D5">
        <w:rPr>
          <w:rFonts w:asciiTheme="minorHAnsi" w:hAnsiTheme="minorHAnsi" w:cstheme="minorHAnsi"/>
          <w:i w:val="0"/>
          <w:sz w:val="24"/>
          <w:szCs w:val="24"/>
        </w:rPr>
        <w:t>Where an applicant does not meet</w:t>
      </w:r>
      <w:r w:rsidRPr="005B36D5">
        <w:rPr>
          <w:rFonts w:asciiTheme="minorHAnsi" w:hAnsiTheme="minorHAnsi" w:cstheme="minorHAnsi"/>
          <w:i w:val="0"/>
          <w:sz w:val="24"/>
          <w:szCs w:val="24"/>
          <w:lang w:val="en-GB"/>
        </w:rPr>
        <w:t xml:space="preserve"> nor </w:t>
      </w:r>
      <w:r w:rsidR="000A79E3" w:rsidRPr="005B36D5">
        <w:rPr>
          <w:rFonts w:asciiTheme="minorHAnsi" w:hAnsiTheme="minorHAnsi" w:cstheme="minorHAnsi"/>
          <w:i w:val="0"/>
          <w:sz w:val="24"/>
          <w:szCs w:val="24"/>
          <w:lang w:val="en-GB"/>
        </w:rPr>
        <w:t xml:space="preserve">is </w:t>
      </w:r>
      <w:r w:rsidRPr="005B36D5">
        <w:rPr>
          <w:rFonts w:asciiTheme="minorHAnsi" w:hAnsiTheme="minorHAnsi" w:cstheme="minorHAnsi"/>
          <w:i w:val="0"/>
          <w:sz w:val="24"/>
          <w:szCs w:val="24"/>
          <w:lang w:val="en-GB"/>
        </w:rPr>
        <w:t>likely to meet</w:t>
      </w:r>
      <w:r w:rsidRPr="005B36D5">
        <w:rPr>
          <w:rFonts w:asciiTheme="minorHAnsi" w:hAnsiTheme="minorHAnsi" w:cstheme="minorHAnsi"/>
          <w:i w:val="0"/>
          <w:sz w:val="24"/>
          <w:szCs w:val="24"/>
        </w:rPr>
        <w:t xml:space="preserve"> </w:t>
      </w:r>
      <w:r w:rsidRPr="005B36D5">
        <w:rPr>
          <w:rFonts w:asciiTheme="minorHAnsi" w:hAnsiTheme="minorHAnsi" w:cstheme="minorHAnsi"/>
          <w:i w:val="0"/>
          <w:sz w:val="24"/>
          <w:szCs w:val="24"/>
          <w:lang w:val="en-GB"/>
        </w:rPr>
        <w:t>course</w:t>
      </w:r>
      <w:r w:rsidRPr="005B36D5">
        <w:rPr>
          <w:rFonts w:asciiTheme="minorHAnsi" w:hAnsiTheme="minorHAnsi" w:cstheme="minorHAnsi"/>
          <w:i w:val="0"/>
          <w:sz w:val="24"/>
          <w:szCs w:val="24"/>
        </w:rPr>
        <w:t xml:space="preserve"> entry requirements</w:t>
      </w:r>
      <w:r w:rsidRPr="005B36D5">
        <w:rPr>
          <w:rFonts w:asciiTheme="minorHAnsi" w:hAnsiTheme="minorHAnsi" w:cstheme="minorHAnsi"/>
          <w:i w:val="0"/>
          <w:sz w:val="24"/>
          <w:szCs w:val="24"/>
          <w:lang w:val="en-GB"/>
        </w:rPr>
        <w:t xml:space="preserve"> before</w:t>
      </w:r>
      <w:r w:rsidR="00477281" w:rsidRPr="005B36D5">
        <w:rPr>
          <w:rFonts w:asciiTheme="minorHAnsi" w:hAnsiTheme="minorHAnsi" w:cstheme="minorHAnsi"/>
          <w:i w:val="0"/>
          <w:sz w:val="24"/>
          <w:szCs w:val="24"/>
          <w:lang w:val="en-GB"/>
        </w:rPr>
        <w:t xml:space="preserve"> a</w:t>
      </w:r>
      <w:r w:rsidRPr="005B36D5">
        <w:rPr>
          <w:rFonts w:asciiTheme="minorHAnsi" w:hAnsiTheme="minorHAnsi" w:cstheme="minorHAnsi"/>
          <w:i w:val="0"/>
          <w:sz w:val="24"/>
          <w:szCs w:val="24"/>
          <w:lang w:val="en-GB"/>
        </w:rPr>
        <w:t xml:space="preserve"> course</w:t>
      </w:r>
      <w:r w:rsidR="00477281" w:rsidRPr="005B36D5">
        <w:rPr>
          <w:rFonts w:asciiTheme="minorHAnsi" w:hAnsiTheme="minorHAnsi" w:cstheme="minorHAnsi"/>
          <w:i w:val="0"/>
          <w:sz w:val="24"/>
          <w:szCs w:val="24"/>
          <w:lang w:val="en-GB"/>
        </w:rPr>
        <w:t xml:space="preserve"> before the</w:t>
      </w:r>
      <w:r w:rsidRPr="005B36D5">
        <w:rPr>
          <w:rFonts w:asciiTheme="minorHAnsi" w:hAnsiTheme="minorHAnsi" w:cstheme="minorHAnsi"/>
          <w:i w:val="0"/>
          <w:sz w:val="24"/>
          <w:szCs w:val="24"/>
          <w:lang w:val="en-GB"/>
        </w:rPr>
        <w:t xml:space="preserve"> start</w:t>
      </w:r>
      <w:r w:rsidR="00477281" w:rsidRPr="005B36D5">
        <w:rPr>
          <w:rFonts w:asciiTheme="minorHAnsi" w:hAnsiTheme="minorHAnsi" w:cstheme="minorHAnsi"/>
          <w:i w:val="0"/>
          <w:sz w:val="24"/>
          <w:szCs w:val="24"/>
          <w:lang w:val="en-GB"/>
        </w:rPr>
        <w:t xml:space="preserve"> date</w:t>
      </w:r>
      <w:r w:rsidR="00960CD5">
        <w:rPr>
          <w:rFonts w:asciiTheme="minorHAnsi" w:hAnsiTheme="minorHAnsi" w:cstheme="minorHAnsi"/>
          <w:i w:val="0"/>
          <w:sz w:val="24"/>
          <w:szCs w:val="24"/>
          <w:lang w:val="en-GB"/>
        </w:rPr>
        <w:t xml:space="preserve"> and there is no alternative available</w:t>
      </w:r>
      <w:r w:rsidRPr="005B36D5">
        <w:rPr>
          <w:rFonts w:asciiTheme="minorHAnsi" w:hAnsiTheme="minorHAnsi" w:cstheme="minorHAnsi"/>
          <w:i w:val="0"/>
          <w:sz w:val="24"/>
          <w:szCs w:val="24"/>
        </w:rPr>
        <w:t xml:space="preserve">, they </w:t>
      </w:r>
      <w:r w:rsidRPr="005B36D5">
        <w:rPr>
          <w:rFonts w:asciiTheme="minorHAnsi" w:hAnsiTheme="minorHAnsi" w:cstheme="minorHAnsi"/>
          <w:i w:val="0"/>
          <w:sz w:val="24"/>
          <w:szCs w:val="24"/>
          <w:lang w:val="en-GB"/>
        </w:rPr>
        <w:t xml:space="preserve">are referred to </w:t>
      </w:r>
      <w:r w:rsidR="00E162C3" w:rsidRPr="005B36D5">
        <w:rPr>
          <w:rFonts w:asciiTheme="minorHAnsi" w:hAnsiTheme="minorHAnsi" w:cstheme="minorHAnsi"/>
          <w:i w:val="0"/>
          <w:sz w:val="24"/>
          <w:szCs w:val="24"/>
          <w:lang w:val="en-GB"/>
        </w:rPr>
        <w:t xml:space="preserve">the </w:t>
      </w:r>
      <w:r w:rsidRPr="005B36D5">
        <w:rPr>
          <w:rFonts w:asciiTheme="minorHAnsi" w:hAnsiTheme="minorHAnsi" w:cstheme="minorHAnsi"/>
          <w:i w:val="0"/>
          <w:sz w:val="24"/>
          <w:szCs w:val="24"/>
          <w:lang w:val="en-GB"/>
        </w:rPr>
        <w:t xml:space="preserve">Careers and Employability Service for further advice.  The applicant progress code is set to CAREER and </w:t>
      </w:r>
      <w:r w:rsidR="00127F30">
        <w:rPr>
          <w:rFonts w:asciiTheme="minorHAnsi" w:hAnsiTheme="minorHAnsi" w:cstheme="minorHAnsi"/>
          <w:i w:val="0"/>
          <w:sz w:val="24"/>
          <w:szCs w:val="24"/>
          <w:lang w:val="en-GB"/>
        </w:rPr>
        <w:t xml:space="preserve">is </w:t>
      </w:r>
      <w:r w:rsidR="00E96241" w:rsidRPr="005B36D5">
        <w:rPr>
          <w:rFonts w:asciiTheme="minorHAnsi" w:hAnsiTheme="minorHAnsi" w:cstheme="minorHAnsi"/>
          <w:i w:val="0"/>
          <w:sz w:val="24"/>
          <w:szCs w:val="24"/>
          <w:lang w:val="en-GB"/>
        </w:rPr>
        <w:t>withdraw</w:t>
      </w:r>
      <w:r w:rsidR="00127F30">
        <w:rPr>
          <w:rFonts w:asciiTheme="minorHAnsi" w:hAnsiTheme="minorHAnsi" w:cstheme="minorHAnsi"/>
          <w:i w:val="0"/>
          <w:sz w:val="24"/>
          <w:szCs w:val="24"/>
          <w:lang w:val="en-GB"/>
        </w:rPr>
        <w:t>n</w:t>
      </w:r>
      <w:r w:rsidR="00E96241" w:rsidRPr="005B36D5">
        <w:rPr>
          <w:rFonts w:asciiTheme="minorHAnsi" w:hAnsiTheme="minorHAnsi" w:cstheme="minorHAnsi"/>
          <w:i w:val="0"/>
          <w:sz w:val="24"/>
          <w:szCs w:val="24"/>
          <w:lang w:val="en-GB"/>
        </w:rPr>
        <w:t xml:space="preserve"> from the course application process</w:t>
      </w:r>
      <w:r w:rsidRPr="005B36D5">
        <w:rPr>
          <w:rFonts w:asciiTheme="minorHAnsi" w:hAnsiTheme="minorHAnsi" w:cstheme="minorHAnsi"/>
          <w:i w:val="0"/>
          <w:sz w:val="24"/>
          <w:szCs w:val="24"/>
          <w:lang w:val="en-GB"/>
        </w:rPr>
        <w:t>.</w:t>
      </w:r>
    </w:p>
    <w:p w14:paraId="282E84FF" w14:textId="77777777" w:rsidR="00DA7008" w:rsidRPr="00DA7008" w:rsidRDefault="00DA7008" w:rsidP="00531402">
      <w:pPr>
        <w:pStyle w:val="HTMLAddress"/>
        <w:spacing w:line="276" w:lineRule="auto"/>
        <w:rPr>
          <w:lang w:val="en-GB"/>
        </w:rPr>
      </w:pPr>
      <w:bookmarkStart w:id="252" w:name="_Toc5887584"/>
      <w:bookmarkStart w:id="253" w:name="_Toc29207378"/>
      <w:bookmarkStart w:id="254" w:name="_Toc44278814"/>
      <w:bookmarkStart w:id="255" w:name="_Toc44497949"/>
      <w:bookmarkStart w:id="256" w:name="_Toc43064163"/>
      <w:bookmarkStart w:id="257" w:name="_Toc43064463"/>
      <w:bookmarkStart w:id="258" w:name="_Toc43892524"/>
    </w:p>
    <w:p w14:paraId="111A4AF1" w14:textId="768A9C19" w:rsidR="00757894" w:rsidRDefault="00F06B6A" w:rsidP="00531402">
      <w:pPr>
        <w:pStyle w:val="Heading2"/>
        <w:spacing w:line="276" w:lineRule="auto"/>
        <w:rPr>
          <w:rFonts w:asciiTheme="minorHAnsi" w:hAnsiTheme="minorHAnsi" w:cstheme="minorHAnsi"/>
          <w:color w:val="2F5496" w:themeColor="accent5" w:themeShade="BF"/>
          <w:sz w:val="28"/>
          <w:szCs w:val="28"/>
          <w:lang w:val="en-GB"/>
        </w:rPr>
      </w:pPr>
      <w:bookmarkStart w:id="259" w:name="_Toc219387540"/>
      <w:bookmarkEnd w:id="252"/>
      <w:bookmarkEnd w:id="253"/>
      <w:bookmarkEnd w:id="254"/>
      <w:bookmarkEnd w:id="255"/>
      <w:r>
        <w:rPr>
          <w:rFonts w:asciiTheme="minorHAnsi" w:hAnsiTheme="minorHAnsi" w:cstheme="minorHAnsi"/>
          <w:color w:val="2F5496" w:themeColor="accent5" w:themeShade="BF"/>
          <w:sz w:val="28"/>
          <w:szCs w:val="28"/>
          <w:lang w:val="en-GB"/>
        </w:rPr>
        <w:t>2</w:t>
      </w:r>
      <w:r w:rsidR="00AB5904">
        <w:rPr>
          <w:rFonts w:asciiTheme="minorHAnsi" w:hAnsiTheme="minorHAnsi" w:cstheme="minorHAnsi"/>
          <w:color w:val="2F5496" w:themeColor="accent5" w:themeShade="BF"/>
          <w:sz w:val="28"/>
          <w:szCs w:val="28"/>
          <w:lang w:val="en-GB"/>
        </w:rPr>
        <w:t>7</w:t>
      </w:r>
      <w:r w:rsidR="005E6E54">
        <w:rPr>
          <w:rFonts w:asciiTheme="minorHAnsi" w:hAnsiTheme="minorHAnsi" w:cstheme="minorHAnsi"/>
          <w:color w:val="2F5496" w:themeColor="accent5" w:themeShade="BF"/>
          <w:sz w:val="28"/>
          <w:szCs w:val="28"/>
          <w:lang w:val="en-GB"/>
        </w:rPr>
        <w:t>.</w:t>
      </w:r>
      <w:r w:rsidR="00757894" w:rsidRPr="005B36D5">
        <w:rPr>
          <w:rFonts w:asciiTheme="minorHAnsi" w:hAnsiTheme="minorHAnsi" w:cstheme="minorHAnsi"/>
          <w:color w:val="2F5496" w:themeColor="accent5" w:themeShade="BF"/>
          <w:sz w:val="28"/>
          <w:szCs w:val="28"/>
          <w:lang w:val="en-GB"/>
        </w:rPr>
        <w:t xml:space="preserve">0  </w:t>
      </w:r>
      <w:r w:rsidR="00757894">
        <w:rPr>
          <w:rFonts w:asciiTheme="minorHAnsi" w:hAnsiTheme="minorHAnsi" w:cstheme="minorHAnsi"/>
          <w:color w:val="2F5496" w:themeColor="accent5" w:themeShade="BF"/>
          <w:sz w:val="28"/>
          <w:szCs w:val="28"/>
          <w:lang w:val="en-GB"/>
        </w:rPr>
        <w:t xml:space="preserve"> Converting applications to enrolment</w:t>
      </w:r>
      <w:bookmarkEnd w:id="259"/>
    </w:p>
    <w:p w14:paraId="6C58BFF1" w14:textId="23144B30" w:rsidR="002F2E7D" w:rsidRDefault="00822B0C" w:rsidP="00531402">
      <w:pPr>
        <w:pStyle w:val="HTMLAddress"/>
        <w:spacing w:line="276" w:lineRule="auto"/>
        <w:ind w:left="720"/>
        <w:rPr>
          <w:i w:val="0"/>
          <w:iCs w:val="0"/>
          <w:sz w:val="24"/>
          <w:szCs w:val="24"/>
          <w:lang w:val="en-GB"/>
        </w:rPr>
      </w:pPr>
      <w:r w:rsidRPr="00822B0C">
        <w:rPr>
          <w:i w:val="0"/>
          <w:iCs w:val="0"/>
          <w:sz w:val="24"/>
          <w:szCs w:val="24"/>
          <w:lang w:val="en-GB"/>
        </w:rPr>
        <w:t xml:space="preserve">Applicants </w:t>
      </w:r>
      <w:r>
        <w:rPr>
          <w:i w:val="0"/>
          <w:iCs w:val="0"/>
          <w:sz w:val="24"/>
          <w:szCs w:val="24"/>
          <w:lang w:val="en-GB"/>
        </w:rPr>
        <w:t xml:space="preserve">are required to attend an </w:t>
      </w:r>
      <w:r w:rsidRPr="00822B0C">
        <w:rPr>
          <w:i w:val="0"/>
          <w:iCs w:val="0"/>
          <w:sz w:val="24"/>
          <w:szCs w:val="24"/>
          <w:lang w:val="en-GB"/>
        </w:rPr>
        <w:t>enrolment appointment.</w:t>
      </w:r>
      <w:r>
        <w:rPr>
          <w:i w:val="0"/>
          <w:iCs w:val="0"/>
          <w:sz w:val="24"/>
          <w:szCs w:val="24"/>
          <w:lang w:val="en-GB"/>
        </w:rPr>
        <w:t xml:space="preserve">  During the enrolment appointment, a</w:t>
      </w:r>
      <w:r w:rsidRPr="00822B0C">
        <w:rPr>
          <w:i w:val="0"/>
          <w:iCs w:val="0"/>
          <w:sz w:val="24"/>
          <w:szCs w:val="24"/>
          <w:lang w:val="en-GB"/>
        </w:rPr>
        <w:t>cademic and non-academic criteria checked and verified.</w:t>
      </w:r>
      <w:r w:rsidR="006C766B">
        <w:rPr>
          <w:i w:val="0"/>
          <w:iCs w:val="0"/>
          <w:sz w:val="24"/>
          <w:szCs w:val="24"/>
          <w:lang w:val="en-GB"/>
        </w:rPr>
        <w:t xml:space="preserve">  </w:t>
      </w:r>
    </w:p>
    <w:p w14:paraId="7DB846BB" w14:textId="77777777" w:rsidR="00BE00FA" w:rsidRPr="005B36D5" w:rsidRDefault="00BE00FA" w:rsidP="00531402">
      <w:pPr>
        <w:pStyle w:val="bullets"/>
        <w:numPr>
          <w:ilvl w:val="0"/>
          <w:numId w:val="0"/>
        </w:numPr>
        <w:spacing w:after="0" w:line="276" w:lineRule="auto"/>
        <w:rPr>
          <w:rFonts w:asciiTheme="minorHAnsi" w:hAnsiTheme="minorHAnsi" w:cstheme="minorHAnsi"/>
          <w:sz w:val="24"/>
          <w:szCs w:val="24"/>
          <w:lang w:val="en-GB"/>
        </w:rPr>
      </w:pPr>
    </w:p>
    <w:p w14:paraId="3A7B5C49" w14:textId="0E0C2426" w:rsidR="00C13C85" w:rsidRPr="005B36D5" w:rsidRDefault="005E6E54" w:rsidP="00531402">
      <w:pPr>
        <w:pStyle w:val="Heading2"/>
        <w:spacing w:line="276" w:lineRule="auto"/>
        <w:rPr>
          <w:rFonts w:asciiTheme="minorHAnsi" w:hAnsiTheme="minorHAnsi" w:cstheme="minorHAnsi"/>
          <w:color w:val="2F5496" w:themeColor="accent5" w:themeShade="BF"/>
          <w:sz w:val="28"/>
          <w:szCs w:val="28"/>
          <w:lang w:val="en-GB"/>
        </w:rPr>
      </w:pPr>
      <w:bookmarkStart w:id="260" w:name="_Toc66873377"/>
      <w:bookmarkStart w:id="261" w:name="_Toc66898334"/>
      <w:bookmarkStart w:id="262" w:name="_Toc69478031"/>
      <w:bookmarkStart w:id="263" w:name="_Toc69997757"/>
      <w:bookmarkStart w:id="264" w:name="_Toc99915740"/>
      <w:bookmarkStart w:id="265" w:name="_Toc133322523"/>
      <w:bookmarkStart w:id="266" w:name="_Toc135040586"/>
      <w:bookmarkStart w:id="267" w:name="_Toc167113775"/>
      <w:bookmarkStart w:id="268" w:name="_Toc219387541"/>
      <w:r>
        <w:rPr>
          <w:rFonts w:asciiTheme="minorHAnsi" w:hAnsiTheme="minorHAnsi" w:cstheme="minorHAnsi"/>
          <w:color w:val="2F5496" w:themeColor="accent5" w:themeShade="BF"/>
          <w:sz w:val="28"/>
          <w:szCs w:val="28"/>
          <w:lang w:val="en-GB"/>
        </w:rPr>
        <w:t>2</w:t>
      </w:r>
      <w:r w:rsidR="00AB5904">
        <w:rPr>
          <w:rFonts w:asciiTheme="minorHAnsi" w:hAnsiTheme="minorHAnsi" w:cstheme="minorHAnsi"/>
          <w:color w:val="2F5496" w:themeColor="accent5" w:themeShade="BF"/>
          <w:sz w:val="28"/>
          <w:szCs w:val="28"/>
          <w:lang w:val="en-GB"/>
        </w:rPr>
        <w:t>8</w:t>
      </w:r>
      <w:r w:rsidR="0006117C" w:rsidRPr="005B36D5">
        <w:rPr>
          <w:rFonts w:asciiTheme="minorHAnsi" w:hAnsiTheme="minorHAnsi" w:cstheme="minorHAnsi"/>
          <w:color w:val="2F5496" w:themeColor="accent5" w:themeShade="BF"/>
          <w:sz w:val="28"/>
          <w:szCs w:val="28"/>
          <w:lang w:val="en-GB"/>
        </w:rPr>
        <w:t xml:space="preserve">.0  </w:t>
      </w:r>
      <w:r w:rsidR="001F74AF">
        <w:rPr>
          <w:rFonts w:asciiTheme="minorHAnsi" w:hAnsiTheme="minorHAnsi" w:cstheme="minorHAnsi"/>
          <w:color w:val="2F5496" w:themeColor="accent5" w:themeShade="BF"/>
          <w:sz w:val="28"/>
          <w:szCs w:val="28"/>
          <w:lang w:val="en-GB"/>
        </w:rPr>
        <w:t xml:space="preserve"> </w:t>
      </w:r>
      <w:r w:rsidR="00C13C85" w:rsidRPr="005B36D5">
        <w:rPr>
          <w:rFonts w:asciiTheme="minorHAnsi" w:hAnsiTheme="minorHAnsi" w:cstheme="minorHAnsi"/>
          <w:color w:val="2F5496" w:themeColor="accent5" w:themeShade="BF"/>
          <w:sz w:val="28"/>
          <w:szCs w:val="28"/>
          <w:lang w:val="en-GB"/>
        </w:rPr>
        <w:t xml:space="preserve">Waiting </w:t>
      </w:r>
      <w:r w:rsidR="001179CC" w:rsidRPr="005B36D5">
        <w:rPr>
          <w:rFonts w:asciiTheme="minorHAnsi" w:hAnsiTheme="minorHAnsi" w:cstheme="minorHAnsi"/>
          <w:color w:val="2F5496" w:themeColor="accent5" w:themeShade="BF"/>
          <w:sz w:val="28"/>
          <w:szCs w:val="28"/>
          <w:lang w:val="en-GB"/>
        </w:rPr>
        <w:t>L</w:t>
      </w:r>
      <w:r w:rsidR="00C13C85" w:rsidRPr="005B36D5">
        <w:rPr>
          <w:rFonts w:asciiTheme="minorHAnsi" w:hAnsiTheme="minorHAnsi" w:cstheme="minorHAnsi"/>
          <w:color w:val="2F5496" w:themeColor="accent5" w:themeShade="BF"/>
          <w:sz w:val="28"/>
          <w:szCs w:val="28"/>
          <w:lang w:val="en-GB"/>
        </w:rPr>
        <w:t>ists</w:t>
      </w:r>
      <w:bookmarkEnd w:id="260"/>
      <w:bookmarkEnd w:id="261"/>
      <w:bookmarkEnd w:id="262"/>
      <w:bookmarkEnd w:id="263"/>
      <w:bookmarkEnd w:id="264"/>
      <w:bookmarkEnd w:id="265"/>
      <w:bookmarkEnd w:id="266"/>
      <w:bookmarkEnd w:id="267"/>
      <w:bookmarkEnd w:id="268"/>
    </w:p>
    <w:p w14:paraId="1C1ABDC1" w14:textId="49817340" w:rsidR="00C13C85" w:rsidRDefault="00E724B4" w:rsidP="00531402">
      <w:pPr>
        <w:pStyle w:val="bullets"/>
        <w:numPr>
          <w:ilvl w:val="0"/>
          <w:numId w:val="0"/>
        </w:numPr>
        <w:spacing w:after="0" w:line="276" w:lineRule="auto"/>
        <w:ind w:left="720"/>
        <w:rPr>
          <w:rFonts w:asciiTheme="minorHAnsi" w:hAnsiTheme="minorHAnsi" w:cstheme="minorHAnsi"/>
          <w:sz w:val="24"/>
          <w:szCs w:val="24"/>
          <w:lang w:val="en-GB"/>
        </w:rPr>
      </w:pPr>
      <w:r w:rsidRPr="005B36D5">
        <w:rPr>
          <w:rFonts w:asciiTheme="minorHAnsi" w:hAnsiTheme="minorHAnsi" w:cstheme="minorHAnsi"/>
          <w:sz w:val="24"/>
          <w:szCs w:val="24"/>
          <w:lang w:val="en-GB"/>
        </w:rPr>
        <w:t xml:space="preserve">The number of offers allocated by </w:t>
      </w:r>
      <w:r w:rsidR="002E0B09" w:rsidRPr="005B36D5">
        <w:rPr>
          <w:rFonts w:asciiTheme="minorHAnsi" w:hAnsiTheme="minorHAnsi" w:cstheme="minorHAnsi"/>
          <w:sz w:val="24"/>
          <w:szCs w:val="24"/>
          <w:lang w:val="en-GB"/>
        </w:rPr>
        <w:t xml:space="preserve">course are based on the number of places available.  </w:t>
      </w:r>
      <w:r w:rsidR="00C13C85" w:rsidRPr="005B36D5">
        <w:rPr>
          <w:rFonts w:asciiTheme="minorHAnsi" w:hAnsiTheme="minorHAnsi" w:cstheme="minorHAnsi"/>
          <w:sz w:val="24"/>
          <w:szCs w:val="24"/>
        </w:rPr>
        <w:t xml:space="preserve">If a </w:t>
      </w:r>
      <w:r w:rsidR="00E962E7" w:rsidRPr="005B36D5">
        <w:rPr>
          <w:rFonts w:asciiTheme="minorHAnsi" w:hAnsiTheme="minorHAnsi" w:cstheme="minorHAnsi"/>
          <w:sz w:val="24"/>
          <w:szCs w:val="24"/>
          <w:lang w:val="en-GB"/>
        </w:rPr>
        <w:t>place</w:t>
      </w:r>
      <w:r w:rsidR="00E962E7" w:rsidRPr="005B36D5">
        <w:rPr>
          <w:rFonts w:asciiTheme="minorHAnsi" w:hAnsiTheme="minorHAnsi" w:cstheme="minorHAnsi"/>
          <w:sz w:val="24"/>
          <w:szCs w:val="24"/>
        </w:rPr>
        <w:t xml:space="preserve"> </w:t>
      </w:r>
      <w:r w:rsidR="00C13C85" w:rsidRPr="005B36D5">
        <w:rPr>
          <w:rFonts w:asciiTheme="minorHAnsi" w:hAnsiTheme="minorHAnsi" w:cstheme="minorHAnsi"/>
          <w:sz w:val="24"/>
          <w:szCs w:val="24"/>
        </w:rPr>
        <w:t xml:space="preserve">becomes available, applicants will be allocated </w:t>
      </w:r>
      <w:r w:rsidR="000A79E3" w:rsidRPr="005B36D5">
        <w:rPr>
          <w:rFonts w:asciiTheme="minorHAnsi" w:hAnsiTheme="minorHAnsi" w:cstheme="minorHAnsi"/>
          <w:sz w:val="24"/>
          <w:szCs w:val="24"/>
          <w:lang w:val="en-GB"/>
        </w:rPr>
        <w:t>the</w:t>
      </w:r>
      <w:r w:rsidR="00C13C85" w:rsidRPr="005B36D5">
        <w:rPr>
          <w:rFonts w:asciiTheme="minorHAnsi" w:hAnsiTheme="minorHAnsi" w:cstheme="minorHAnsi"/>
          <w:sz w:val="24"/>
          <w:szCs w:val="24"/>
        </w:rPr>
        <w:t xml:space="preserve"> place based on date applied order.  </w:t>
      </w:r>
      <w:r w:rsidR="00C13C85" w:rsidRPr="005B36D5">
        <w:rPr>
          <w:rFonts w:asciiTheme="minorHAnsi" w:hAnsiTheme="minorHAnsi" w:cstheme="minorHAnsi"/>
          <w:sz w:val="24"/>
          <w:szCs w:val="24"/>
          <w:lang w:val="en-US"/>
        </w:rPr>
        <w:t xml:space="preserve">If an </w:t>
      </w:r>
      <w:r w:rsidR="00C13C85" w:rsidRPr="005B36D5">
        <w:rPr>
          <w:rFonts w:asciiTheme="minorHAnsi" w:hAnsiTheme="minorHAnsi" w:cstheme="minorHAnsi"/>
          <w:sz w:val="24"/>
          <w:szCs w:val="24"/>
        </w:rPr>
        <w:t xml:space="preserve">applicant on a waiting list does not meet the requirements, the next applicant in stage date order will </w:t>
      </w:r>
      <w:r w:rsidR="00F22AF2" w:rsidRPr="005B36D5">
        <w:rPr>
          <w:rFonts w:asciiTheme="minorHAnsi" w:hAnsiTheme="minorHAnsi" w:cstheme="minorHAnsi"/>
          <w:sz w:val="24"/>
          <w:szCs w:val="24"/>
          <w:lang w:val="en-GB"/>
        </w:rPr>
        <w:t>receive an offer.</w:t>
      </w:r>
    </w:p>
    <w:p w14:paraId="0DA12B64" w14:textId="77777777" w:rsidR="00B27E17" w:rsidRPr="005B36D5" w:rsidRDefault="00B27E17" w:rsidP="00531402">
      <w:pPr>
        <w:pStyle w:val="bullets"/>
        <w:numPr>
          <w:ilvl w:val="0"/>
          <w:numId w:val="0"/>
        </w:numPr>
        <w:spacing w:after="0" w:line="276" w:lineRule="auto"/>
        <w:ind w:left="720"/>
        <w:rPr>
          <w:rFonts w:asciiTheme="minorHAnsi" w:hAnsiTheme="minorHAnsi" w:cstheme="minorHAnsi"/>
          <w:sz w:val="24"/>
          <w:szCs w:val="24"/>
        </w:rPr>
      </w:pPr>
    </w:p>
    <w:p w14:paraId="6000935D" w14:textId="02369995" w:rsidR="005B53E8" w:rsidRPr="00CD5FE8" w:rsidRDefault="00C13C85" w:rsidP="00CD5FE8">
      <w:pPr>
        <w:pStyle w:val="bullets"/>
        <w:numPr>
          <w:ilvl w:val="0"/>
          <w:numId w:val="0"/>
        </w:numPr>
        <w:spacing w:after="0" w:line="276" w:lineRule="auto"/>
        <w:ind w:left="720"/>
        <w:rPr>
          <w:rFonts w:asciiTheme="minorHAnsi" w:hAnsiTheme="minorHAnsi" w:cstheme="minorHAnsi"/>
          <w:sz w:val="24"/>
          <w:szCs w:val="24"/>
        </w:rPr>
      </w:pPr>
      <w:r w:rsidRPr="005B36D5">
        <w:rPr>
          <w:rFonts w:asciiTheme="minorHAnsi" w:hAnsiTheme="minorHAnsi" w:cstheme="minorHAnsi"/>
          <w:sz w:val="24"/>
          <w:szCs w:val="24"/>
        </w:rPr>
        <w:t xml:space="preserve">Applicants may be </w:t>
      </w:r>
      <w:r w:rsidR="005C4904" w:rsidRPr="005B36D5">
        <w:rPr>
          <w:rFonts w:asciiTheme="minorHAnsi" w:hAnsiTheme="minorHAnsi" w:cstheme="minorHAnsi"/>
          <w:sz w:val="24"/>
          <w:szCs w:val="24"/>
          <w:lang w:val="en-GB"/>
        </w:rPr>
        <w:t xml:space="preserve">placed </w:t>
      </w:r>
      <w:r w:rsidRPr="005B36D5">
        <w:rPr>
          <w:rFonts w:asciiTheme="minorHAnsi" w:hAnsiTheme="minorHAnsi" w:cstheme="minorHAnsi"/>
          <w:sz w:val="24"/>
          <w:szCs w:val="24"/>
        </w:rPr>
        <w:t xml:space="preserve">on more than one waiting list.   Sometimes an applicant initially chooses to refuse an offer from a waiting list because it is not their first preference.  </w:t>
      </w:r>
      <w:r w:rsidRPr="005B36D5">
        <w:rPr>
          <w:rFonts w:asciiTheme="minorHAnsi" w:hAnsiTheme="minorHAnsi" w:cstheme="minorHAnsi"/>
          <w:sz w:val="24"/>
          <w:szCs w:val="24"/>
          <w:lang w:val="en-US"/>
        </w:rPr>
        <w:t>If</w:t>
      </w:r>
      <w:r w:rsidRPr="005B36D5">
        <w:rPr>
          <w:rFonts w:asciiTheme="minorHAnsi" w:hAnsiTheme="minorHAnsi" w:cstheme="minorHAnsi"/>
          <w:sz w:val="24"/>
          <w:szCs w:val="24"/>
        </w:rPr>
        <w:t xml:space="preserve"> an applicant is initially offered a place from the waiting list but does not accept, they will be placed back on the waiting list. </w:t>
      </w:r>
      <w:bookmarkEnd w:id="219"/>
      <w:bookmarkEnd w:id="220"/>
      <w:bookmarkEnd w:id="221"/>
      <w:bookmarkEnd w:id="222"/>
      <w:bookmarkEnd w:id="223"/>
      <w:bookmarkEnd w:id="224"/>
      <w:bookmarkEnd w:id="225"/>
      <w:bookmarkEnd w:id="256"/>
      <w:bookmarkEnd w:id="257"/>
      <w:bookmarkEnd w:id="258"/>
    </w:p>
    <w:p w14:paraId="59294571" w14:textId="77777777" w:rsidR="00894F5E" w:rsidRPr="005B36D5" w:rsidRDefault="00894F5E" w:rsidP="00531402">
      <w:pPr>
        <w:pStyle w:val="bullets"/>
        <w:numPr>
          <w:ilvl w:val="0"/>
          <w:numId w:val="0"/>
        </w:numPr>
        <w:spacing w:after="0" w:line="276" w:lineRule="auto"/>
        <w:ind w:left="1080" w:hanging="360"/>
        <w:rPr>
          <w:rFonts w:asciiTheme="minorHAnsi" w:hAnsiTheme="minorHAnsi" w:cstheme="minorHAnsi"/>
          <w:sz w:val="24"/>
          <w:szCs w:val="24"/>
          <w:lang w:val="en-GB"/>
        </w:rPr>
      </w:pPr>
    </w:p>
    <w:p w14:paraId="5CC1CC5D" w14:textId="77777777" w:rsidR="003F1473" w:rsidRPr="005B36D5" w:rsidRDefault="003F1473" w:rsidP="003F1473">
      <w:pPr>
        <w:pStyle w:val="Heading2"/>
        <w:numPr>
          <w:ilvl w:val="0"/>
          <w:numId w:val="20"/>
        </w:numPr>
        <w:tabs>
          <w:tab w:val="num" w:pos="360"/>
        </w:tabs>
        <w:spacing w:line="276" w:lineRule="auto"/>
        <w:ind w:left="0" w:firstLine="0"/>
        <w:rPr>
          <w:rFonts w:asciiTheme="minorHAnsi" w:hAnsiTheme="minorHAnsi" w:cstheme="minorHAnsi"/>
          <w:color w:val="2F5496" w:themeColor="accent5" w:themeShade="BF"/>
          <w:sz w:val="28"/>
          <w:szCs w:val="28"/>
          <w:lang w:val="en-GB"/>
        </w:rPr>
      </w:pPr>
      <w:bookmarkStart w:id="269" w:name="_Toc219387542"/>
      <w:bookmarkStart w:id="270" w:name="_Toc167113779"/>
      <w:r>
        <w:rPr>
          <w:rFonts w:asciiTheme="minorHAnsi" w:hAnsiTheme="minorHAnsi" w:cstheme="minorHAnsi"/>
          <w:color w:val="2F5496" w:themeColor="accent5" w:themeShade="BF"/>
          <w:sz w:val="28"/>
          <w:szCs w:val="28"/>
          <w:lang w:val="en-GB"/>
        </w:rPr>
        <w:lastRenderedPageBreak/>
        <w:t>Belfast Met Clearing Events</w:t>
      </w:r>
      <w:bookmarkEnd w:id="269"/>
    </w:p>
    <w:p w14:paraId="11C9FF1A" w14:textId="3C024A37" w:rsidR="003F1473" w:rsidRPr="00414DA1" w:rsidRDefault="003F1473" w:rsidP="003F1473">
      <w:pPr>
        <w:spacing w:after="100" w:afterAutospacing="1" w:line="276" w:lineRule="auto"/>
        <w:ind w:left="720"/>
        <w:rPr>
          <w:rFonts w:asciiTheme="minorHAnsi" w:eastAsia="Times New Roman" w:hAnsiTheme="minorHAnsi" w:cstheme="minorHAnsi"/>
          <w:szCs w:val="24"/>
          <w:lang w:eastAsia="en-GB"/>
        </w:rPr>
      </w:pPr>
      <w:r w:rsidRPr="00414DA1">
        <w:rPr>
          <w:rFonts w:asciiTheme="minorHAnsi" w:eastAsia="Times New Roman" w:hAnsiTheme="minorHAnsi" w:cstheme="minorHAnsi"/>
          <w:szCs w:val="24"/>
          <w:lang w:eastAsia="en-GB"/>
        </w:rPr>
        <w:t xml:space="preserve">If courses </w:t>
      </w:r>
      <w:r>
        <w:rPr>
          <w:rFonts w:asciiTheme="minorHAnsi" w:eastAsia="Times New Roman" w:hAnsiTheme="minorHAnsi" w:cstheme="minorHAnsi"/>
          <w:szCs w:val="24"/>
          <w:lang w:eastAsia="en-GB"/>
        </w:rPr>
        <w:t xml:space="preserve">have </w:t>
      </w:r>
      <w:r w:rsidRPr="00414DA1">
        <w:rPr>
          <w:rFonts w:asciiTheme="minorHAnsi" w:eastAsia="Times New Roman" w:hAnsiTheme="minorHAnsi" w:cstheme="minorHAnsi"/>
          <w:szCs w:val="24"/>
          <w:lang w:eastAsia="en-GB"/>
        </w:rPr>
        <w:t xml:space="preserve">not filled </w:t>
      </w:r>
      <w:r>
        <w:rPr>
          <w:rFonts w:asciiTheme="minorHAnsi" w:eastAsia="Times New Roman" w:hAnsiTheme="minorHAnsi" w:cstheme="minorHAnsi"/>
          <w:szCs w:val="24"/>
          <w:lang w:eastAsia="en-GB"/>
        </w:rPr>
        <w:t>following exam results</w:t>
      </w:r>
      <w:r w:rsidRPr="00414DA1">
        <w:rPr>
          <w:rFonts w:asciiTheme="minorHAnsi" w:eastAsia="Times New Roman" w:hAnsiTheme="minorHAnsi" w:cstheme="minorHAnsi"/>
          <w:szCs w:val="24"/>
          <w:lang w:eastAsia="en-GB"/>
        </w:rPr>
        <w:t xml:space="preserve">, Belfast Met will run Clearing events from the week </w:t>
      </w:r>
      <w:r w:rsidR="00662821">
        <w:rPr>
          <w:rFonts w:asciiTheme="minorHAnsi" w:eastAsia="Times New Roman" w:hAnsiTheme="minorHAnsi" w:cstheme="minorHAnsi"/>
          <w:szCs w:val="24"/>
          <w:lang w:eastAsia="en-GB"/>
        </w:rPr>
        <w:t>commencing</w:t>
      </w:r>
      <w:r w:rsidRPr="00414DA1">
        <w:rPr>
          <w:rFonts w:asciiTheme="minorHAnsi" w:eastAsia="Times New Roman" w:hAnsiTheme="minorHAnsi" w:cstheme="minorHAnsi"/>
          <w:szCs w:val="24"/>
          <w:lang w:eastAsia="en-GB"/>
        </w:rPr>
        <w:t xml:space="preserve"> 17</w:t>
      </w:r>
      <w:r w:rsidR="00662821">
        <w:rPr>
          <w:rFonts w:asciiTheme="minorHAnsi" w:eastAsia="Times New Roman" w:hAnsiTheme="minorHAnsi" w:cstheme="minorHAnsi"/>
          <w:szCs w:val="24"/>
          <w:lang w:eastAsia="en-GB"/>
        </w:rPr>
        <w:t>th</w:t>
      </w:r>
      <w:r w:rsidRPr="00414DA1">
        <w:rPr>
          <w:rFonts w:asciiTheme="minorHAnsi" w:eastAsia="Times New Roman" w:hAnsiTheme="minorHAnsi" w:cstheme="minorHAnsi"/>
          <w:szCs w:val="24"/>
          <w:lang w:eastAsia="en-GB"/>
        </w:rPr>
        <w:t xml:space="preserve"> August 2026. These events will be promoted on the College website, social media, and other communications.</w:t>
      </w:r>
    </w:p>
    <w:p w14:paraId="0D4C50D4" w14:textId="77777777" w:rsidR="003F1473" w:rsidRPr="00414DA1" w:rsidRDefault="003F1473" w:rsidP="003F1473">
      <w:pPr>
        <w:spacing w:before="100" w:beforeAutospacing="1" w:after="100" w:afterAutospacing="1" w:line="276" w:lineRule="auto"/>
        <w:ind w:left="720"/>
        <w:rPr>
          <w:rFonts w:asciiTheme="minorHAnsi" w:eastAsia="Times New Roman" w:hAnsiTheme="minorHAnsi" w:cstheme="minorHAnsi"/>
          <w:szCs w:val="24"/>
          <w:lang w:eastAsia="en-GB"/>
        </w:rPr>
      </w:pPr>
      <w:r w:rsidRPr="00414DA1">
        <w:rPr>
          <w:rFonts w:asciiTheme="minorHAnsi" w:eastAsia="Times New Roman" w:hAnsiTheme="minorHAnsi" w:cstheme="minorHAnsi"/>
          <w:szCs w:val="24"/>
          <w:lang w:eastAsia="en-GB"/>
        </w:rPr>
        <w:t>Applicants are required to attend in person with proof of identity and qualifications. Enrolment will depend on available places and meeting entry requirements.</w:t>
      </w:r>
    </w:p>
    <w:p w14:paraId="4E22598A" w14:textId="761592AC" w:rsidR="008B15FA" w:rsidRPr="003F1473" w:rsidRDefault="00492D5C" w:rsidP="00531402">
      <w:pPr>
        <w:pStyle w:val="Heading2"/>
        <w:spacing w:line="276" w:lineRule="auto"/>
        <w:rPr>
          <w:rFonts w:asciiTheme="minorHAnsi" w:hAnsiTheme="minorHAnsi" w:cstheme="minorHAnsi"/>
          <w:color w:val="2F5496" w:themeColor="accent5" w:themeShade="BF"/>
          <w:sz w:val="28"/>
          <w:szCs w:val="28"/>
          <w:lang w:val="en-GB"/>
        </w:rPr>
      </w:pPr>
      <w:bookmarkStart w:id="271" w:name="_Toc219387543"/>
      <w:r>
        <w:rPr>
          <w:rFonts w:asciiTheme="minorHAnsi" w:hAnsiTheme="minorHAnsi" w:cstheme="minorHAnsi"/>
          <w:color w:val="2F5496" w:themeColor="accent5" w:themeShade="BF"/>
          <w:sz w:val="28"/>
          <w:szCs w:val="28"/>
          <w:lang w:val="en-GB"/>
        </w:rPr>
        <w:t>30</w:t>
      </w:r>
      <w:r w:rsidR="00894F5E" w:rsidRPr="005B36D5">
        <w:rPr>
          <w:rFonts w:asciiTheme="minorHAnsi" w:hAnsiTheme="minorHAnsi" w:cstheme="minorHAnsi"/>
          <w:color w:val="2F5496" w:themeColor="accent5" w:themeShade="BF"/>
          <w:sz w:val="28"/>
          <w:szCs w:val="28"/>
          <w:lang w:val="en-GB"/>
        </w:rPr>
        <w:t xml:space="preserve">.0 </w:t>
      </w:r>
      <w:r w:rsidR="00894F5E" w:rsidRPr="005B36D5">
        <w:rPr>
          <w:rFonts w:asciiTheme="minorHAnsi" w:hAnsiTheme="minorHAnsi" w:cstheme="minorHAnsi"/>
          <w:color w:val="2F5496" w:themeColor="accent5" w:themeShade="BF"/>
          <w:sz w:val="28"/>
          <w:szCs w:val="28"/>
          <w:lang w:val="en-GB"/>
        </w:rPr>
        <w:tab/>
      </w:r>
      <w:r w:rsidR="008B15FA" w:rsidRPr="005B36D5">
        <w:rPr>
          <w:rFonts w:asciiTheme="minorHAnsi" w:hAnsiTheme="minorHAnsi" w:cstheme="minorHAnsi"/>
          <w:color w:val="2F5496" w:themeColor="accent5" w:themeShade="BF"/>
          <w:sz w:val="28"/>
          <w:szCs w:val="28"/>
          <w:lang w:val="en-GB"/>
        </w:rPr>
        <w:t>Admissions Appeals</w:t>
      </w:r>
      <w:bookmarkEnd w:id="270"/>
      <w:bookmarkEnd w:id="271"/>
    </w:p>
    <w:p w14:paraId="1D0158D7" w14:textId="6785A4C2" w:rsidR="00894F5E" w:rsidRDefault="008B15FA" w:rsidP="00862B39">
      <w:pPr>
        <w:pStyle w:val="Heading2"/>
        <w:tabs>
          <w:tab w:val="left" w:pos="720"/>
        </w:tabs>
        <w:spacing w:line="276" w:lineRule="auto"/>
        <w:ind w:left="720"/>
        <w:rPr>
          <w:rFonts w:asciiTheme="minorHAnsi" w:hAnsiTheme="minorHAnsi" w:cstheme="minorHAnsi"/>
          <w:b w:val="0"/>
          <w:bCs/>
          <w:color w:val="000000"/>
          <w:sz w:val="24"/>
          <w:szCs w:val="24"/>
        </w:rPr>
      </w:pPr>
      <w:bookmarkStart w:id="272" w:name="_Toc167113780"/>
      <w:bookmarkStart w:id="273" w:name="_Toc215756117"/>
      <w:bookmarkStart w:id="274" w:name="_Toc218872210"/>
      <w:bookmarkStart w:id="275" w:name="_Toc218873411"/>
      <w:bookmarkStart w:id="276" w:name="_Toc219051986"/>
      <w:bookmarkStart w:id="277" w:name="_Toc219387544"/>
      <w:r w:rsidRPr="005B36D5">
        <w:rPr>
          <w:rFonts w:asciiTheme="minorHAnsi" w:hAnsiTheme="minorHAnsi" w:cstheme="minorHAnsi"/>
          <w:b w:val="0"/>
          <w:bCs/>
          <w:color w:val="auto"/>
          <w:sz w:val="24"/>
          <w:szCs w:val="24"/>
          <w:lang w:val="en-GB"/>
        </w:rPr>
        <w:t xml:space="preserve">Unsuccessful applicants can appeal the </w:t>
      </w:r>
      <w:r w:rsidR="007E516E" w:rsidRPr="005B36D5">
        <w:rPr>
          <w:rFonts w:asciiTheme="minorHAnsi" w:hAnsiTheme="minorHAnsi" w:cstheme="minorHAnsi"/>
          <w:b w:val="0"/>
          <w:bCs/>
          <w:color w:val="auto"/>
          <w:sz w:val="24"/>
          <w:szCs w:val="24"/>
          <w:lang w:val="en-GB"/>
        </w:rPr>
        <w:t xml:space="preserve">outcome of their application using the </w:t>
      </w:r>
      <w:r w:rsidR="00894F5E" w:rsidRPr="005B36D5">
        <w:rPr>
          <w:rFonts w:asciiTheme="minorHAnsi" w:hAnsiTheme="minorHAnsi" w:cstheme="minorHAnsi"/>
          <w:b w:val="0"/>
          <w:bCs/>
          <w:color w:val="auto"/>
          <w:sz w:val="24"/>
          <w:szCs w:val="24"/>
          <w:lang w:val="en-GB"/>
        </w:rPr>
        <w:t xml:space="preserve"> </w:t>
      </w:r>
      <w:r w:rsidR="00B42D44" w:rsidRPr="005B36D5">
        <w:rPr>
          <w:rFonts w:asciiTheme="minorHAnsi" w:hAnsiTheme="minorHAnsi" w:cstheme="minorHAnsi"/>
          <w:b w:val="0"/>
          <w:bCs/>
          <w:color w:val="auto"/>
          <w:sz w:val="24"/>
          <w:szCs w:val="24"/>
          <w:lang w:val="en-GB"/>
        </w:rPr>
        <w:t xml:space="preserve">Belfast Met Compliments and Complaints Policy.  </w:t>
      </w:r>
      <w:r w:rsidR="00ED0C66" w:rsidRPr="005B36D5">
        <w:rPr>
          <w:rFonts w:asciiTheme="minorHAnsi" w:hAnsiTheme="minorHAnsi" w:cstheme="minorHAnsi"/>
          <w:b w:val="0"/>
          <w:bCs/>
          <w:color w:val="auto"/>
          <w:sz w:val="24"/>
          <w:szCs w:val="24"/>
          <w:lang w:val="en-GB"/>
        </w:rPr>
        <w:t xml:space="preserve"> </w:t>
      </w:r>
      <w:r w:rsidR="004772C8" w:rsidRPr="005B36D5">
        <w:rPr>
          <w:rFonts w:asciiTheme="minorHAnsi" w:hAnsiTheme="minorHAnsi" w:cstheme="minorHAnsi"/>
          <w:b w:val="0"/>
          <w:bCs/>
          <w:color w:val="000000"/>
          <w:sz w:val="24"/>
          <w:szCs w:val="24"/>
          <w:lang w:val="en-GB"/>
        </w:rPr>
        <w:t xml:space="preserve">More information </w:t>
      </w:r>
      <w:r w:rsidR="00EE27BE" w:rsidRPr="005B36D5">
        <w:rPr>
          <w:rFonts w:asciiTheme="minorHAnsi" w:hAnsiTheme="minorHAnsi" w:cstheme="minorHAnsi"/>
          <w:b w:val="0"/>
          <w:bCs/>
          <w:color w:val="000000"/>
          <w:sz w:val="24"/>
          <w:szCs w:val="24"/>
        </w:rPr>
        <w:t xml:space="preserve">is available on the </w:t>
      </w:r>
      <w:hyperlink r:id="rId38" w:history="1">
        <w:r w:rsidR="00DB5730" w:rsidRPr="00DB5730">
          <w:rPr>
            <w:rStyle w:val="Hyperlink"/>
            <w:rFonts w:asciiTheme="minorHAnsi" w:hAnsiTheme="minorHAnsi" w:cstheme="minorHAnsi"/>
            <w:b w:val="0"/>
            <w:bCs/>
            <w:color w:val="2F5496" w:themeColor="accent5" w:themeShade="BF"/>
            <w:sz w:val="24"/>
            <w:szCs w:val="24"/>
          </w:rPr>
          <w:t>https://www.belfastmet.ac.uk/about-us/corporate-information/complaints</w:t>
        </w:r>
      </w:hyperlink>
      <w:r w:rsidR="00DB5730">
        <w:rPr>
          <w:rFonts w:asciiTheme="minorHAnsi" w:hAnsiTheme="minorHAnsi" w:cstheme="minorHAnsi"/>
          <w:b w:val="0"/>
          <w:bCs/>
          <w:color w:val="000000"/>
          <w:sz w:val="24"/>
          <w:szCs w:val="24"/>
        </w:rPr>
        <w:t xml:space="preserve"> </w:t>
      </w:r>
      <w:r w:rsidR="00DB5730">
        <w:t xml:space="preserve"> </w:t>
      </w:r>
      <w:r w:rsidR="00EE27BE" w:rsidRPr="005B36D5">
        <w:rPr>
          <w:rFonts w:asciiTheme="minorHAnsi" w:hAnsiTheme="minorHAnsi" w:cstheme="minorHAnsi"/>
          <w:b w:val="0"/>
          <w:bCs/>
          <w:color w:val="000000"/>
          <w:sz w:val="24"/>
          <w:szCs w:val="24"/>
        </w:rPr>
        <w:t>page of our website.</w:t>
      </w:r>
      <w:bookmarkEnd w:id="272"/>
      <w:bookmarkEnd w:id="273"/>
      <w:bookmarkEnd w:id="274"/>
      <w:bookmarkEnd w:id="275"/>
      <w:bookmarkEnd w:id="276"/>
      <w:bookmarkEnd w:id="277"/>
    </w:p>
    <w:p w14:paraId="26F7FC58" w14:textId="77777777" w:rsidR="003060B3" w:rsidRDefault="003060B3" w:rsidP="003060B3">
      <w:pPr>
        <w:rPr>
          <w:lang w:val="x-none"/>
        </w:rPr>
      </w:pPr>
    </w:p>
    <w:p w14:paraId="4880A288" w14:textId="77777777" w:rsidR="00492D5C" w:rsidRDefault="00492D5C" w:rsidP="003060B3">
      <w:pPr>
        <w:pStyle w:val="Heading1"/>
        <w:spacing w:line="276" w:lineRule="auto"/>
        <w:rPr>
          <w:rFonts w:asciiTheme="minorHAnsi" w:hAnsiTheme="minorHAnsi" w:cstheme="minorHAnsi"/>
          <w:sz w:val="40"/>
          <w:szCs w:val="40"/>
          <w:lang w:val="en-GB"/>
        </w:rPr>
      </w:pPr>
      <w:bookmarkStart w:id="278" w:name="_Toc218872211"/>
      <w:bookmarkStart w:id="279" w:name="_Toc218873412"/>
      <w:bookmarkStart w:id="280" w:name="_Toc219051987"/>
    </w:p>
    <w:p w14:paraId="2A21A56D" w14:textId="77777777" w:rsidR="00492D5C" w:rsidRDefault="00492D5C" w:rsidP="003060B3">
      <w:pPr>
        <w:pStyle w:val="Heading1"/>
        <w:spacing w:line="276" w:lineRule="auto"/>
        <w:rPr>
          <w:rFonts w:asciiTheme="minorHAnsi" w:hAnsiTheme="minorHAnsi" w:cstheme="minorHAnsi"/>
          <w:sz w:val="40"/>
          <w:szCs w:val="40"/>
          <w:lang w:val="en-GB"/>
        </w:rPr>
      </w:pPr>
    </w:p>
    <w:p w14:paraId="4FB0DD13" w14:textId="77777777" w:rsidR="00492D5C" w:rsidRDefault="00492D5C" w:rsidP="003060B3">
      <w:pPr>
        <w:pStyle w:val="Heading1"/>
        <w:spacing w:line="276" w:lineRule="auto"/>
        <w:rPr>
          <w:rFonts w:asciiTheme="minorHAnsi" w:hAnsiTheme="minorHAnsi" w:cstheme="minorHAnsi"/>
          <w:sz w:val="40"/>
          <w:szCs w:val="40"/>
          <w:lang w:val="en-GB"/>
        </w:rPr>
      </w:pPr>
    </w:p>
    <w:p w14:paraId="4DB6C987" w14:textId="77777777" w:rsidR="00492D5C" w:rsidRDefault="00492D5C" w:rsidP="003060B3">
      <w:pPr>
        <w:pStyle w:val="Heading1"/>
        <w:spacing w:line="276" w:lineRule="auto"/>
        <w:rPr>
          <w:rFonts w:asciiTheme="minorHAnsi" w:hAnsiTheme="minorHAnsi" w:cstheme="minorHAnsi"/>
          <w:sz w:val="40"/>
          <w:szCs w:val="40"/>
          <w:lang w:val="en-GB"/>
        </w:rPr>
      </w:pPr>
    </w:p>
    <w:p w14:paraId="504CBFA8" w14:textId="77777777" w:rsidR="00492D5C" w:rsidRDefault="00492D5C" w:rsidP="003060B3">
      <w:pPr>
        <w:pStyle w:val="Heading1"/>
        <w:spacing w:line="276" w:lineRule="auto"/>
        <w:rPr>
          <w:rFonts w:asciiTheme="minorHAnsi" w:hAnsiTheme="minorHAnsi" w:cstheme="minorHAnsi"/>
          <w:sz w:val="40"/>
          <w:szCs w:val="40"/>
          <w:lang w:val="en-GB"/>
        </w:rPr>
      </w:pPr>
    </w:p>
    <w:p w14:paraId="54131714" w14:textId="77777777" w:rsidR="00492D5C" w:rsidRDefault="00492D5C" w:rsidP="003060B3">
      <w:pPr>
        <w:pStyle w:val="Heading1"/>
        <w:spacing w:line="276" w:lineRule="auto"/>
        <w:rPr>
          <w:rFonts w:asciiTheme="minorHAnsi" w:hAnsiTheme="minorHAnsi" w:cstheme="minorHAnsi"/>
          <w:sz w:val="40"/>
          <w:szCs w:val="40"/>
          <w:lang w:val="en-GB"/>
        </w:rPr>
      </w:pPr>
    </w:p>
    <w:p w14:paraId="0F093596" w14:textId="77777777" w:rsidR="00492D5C" w:rsidRDefault="00492D5C" w:rsidP="003060B3">
      <w:pPr>
        <w:pStyle w:val="Heading1"/>
        <w:spacing w:line="276" w:lineRule="auto"/>
        <w:rPr>
          <w:rFonts w:asciiTheme="minorHAnsi" w:hAnsiTheme="minorHAnsi" w:cstheme="minorHAnsi"/>
          <w:sz w:val="40"/>
          <w:szCs w:val="40"/>
          <w:lang w:val="en-GB"/>
        </w:rPr>
      </w:pPr>
    </w:p>
    <w:p w14:paraId="55A3EA86" w14:textId="77777777" w:rsidR="00492D5C" w:rsidRDefault="00492D5C" w:rsidP="003060B3">
      <w:pPr>
        <w:pStyle w:val="Heading1"/>
        <w:spacing w:line="276" w:lineRule="auto"/>
        <w:rPr>
          <w:rFonts w:asciiTheme="minorHAnsi" w:hAnsiTheme="minorHAnsi" w:cstheme="minorHAnsi"/>
          <w:sz w:val="40"/>
          <w:szCs w:val="40"/>
          <w:lang w:val="en-GB"/>
        </w:rPr>
      </w:pPr>
    </w:p>
    <w:p w14:paraId="30BD718B" w14:textId="77777777" w:rsidR="00492D5C" w:rsidRDefault="00492D5C" w:rsidP="003060B3">
      <w:pPr>
        <w:pStyle w:val="Heading1"/>
        <w:spacing w:line="276" w:lineRule="auto"/>
        <w:rPr>
          <w:rFonts w:asciiTheme="minorHAnsi" w:hAnsiTheme="minorHAnsi" w:cstheme="minorHAnsi"/>
          <w:sz w:val="40"/>
          <w:szCs w:val="40"/>
          <w:lang w:val="en-GB"/>
        </w:rPr>
      </w:pPr>
    </w:p>
    <w:p w14:paraId="622D13C3" w14:textId="77777777" w:rsidR="00492D5C" w:rsidRDefault="00492D5C" w:rsidP="003060B3">
      <w:pPr>
        <w:pStyle w:val="Heading1"/>
        <w:spacing w:line="276" w:lineRule="auto"/>
        <w:rPr>
          <w:rFonts w:asciiTheme="minorHAnsi" w:hAnsiTheme="minorHAnsi" w:cstheme="minorHAnsi"/>
          <w:sz w:val="40"/>
          <w:szCs w:val="40"/>
          <w:lang w:val="en-GB"/>
        </w:rPr>
      </w:pPr>
    </w:p>
    <w:p w14:paraId="45BF2942" w14:textId="77777777" w:rsidR="00492D5C" w:rsidRDefault="00492D5C" w:rsidP="003060B3">
      <w:pPr>
        <w:pStyle w:val="Heading1"/>
        <w:spacing w:line="276" w:lineRule="auto"/>
        <w:rPr>
          <w:rFonts w:asciiTheme="minorHAnsi" w:hAnsiTheme="minorHAnsi" w:cstheme="minorHAnsi"/>
          <w:sz w:val="40"/>
          <w:szCs w:val="40"/>
          <w:lang w:val="en-GB"/>
        </w:rPr>
      </w:pPr>
    </w:p>
    <w:p w14:paraId="4B8E97FB" w14:textId="77777777" w:rsidR="00492D5C" w:rsidRDefault="00492D5C" w:rsidP="003060B3">
      <w:pPr>
        <w:pStyle w:val="Heading1"/>
        <w:spacing w:line="276" w:lineRule="auto"/>
        <w:rPr>
          <w:rFonts w:asciiTheme="minorHAnsi" w:hAnsiTheme="minorHAnsi" w:cstheme="minorHAnsi"/>
          <w:sz w:val="40"/>
          <w:szCs w:val="40"/>
          <w:lang w:val="en-GB"/>
        </w:rPr>
      </w:pPr>
    </w:p>
    <w:p w14:paraId="3AECC852" w14:textId="77777777" w:rsidR="00492D5C" w:rsidRDefault="00492D5C" w:rsidP="003060B3">
      <w:pPr>
        <w:pStyle w:val="Heading1"/>
        <w:spacing w:line="276" w:lineRule="auto"/>
        <w:rPr>
          <w:rFonts w:asciiTheme="minorHAnsi" w:hAnsiTheme="minorHAnsi" w:cstheme="minorHAnsi"/>
          <w:sz w:val="40"/>
          <w:szCs w:val="40"/>
          <w:lang w:val="en-GB"/>
        </w:rPr>
      </w:pPr>
    </w:p>
    <w:p w14:paraId="765ADB93" w14:textId="77777777" w:rsidR="00492D5C" w:rsidRDefault="00492D5C" w:rsidP="003060B3">
      <w:pPr>
        <w:pStyle w:val="Heading1"/>
        <w:spacing w:line="276" w:lineRule="auto"/>
        <w:rPr>
          <w:rFonts w:asciiTheme="minorHAnsi" w:hAnsiTheme="minorHAnsi" w:cstheme="minorHAnsi"/>
          <w:sz w:val="40"/>
          <w:szCs w:val="40"/>
          <w:lang w:val="en-GB"/>
        </w:rPr>
      </w:pPr>
    </w:p>
    <w:p w14:paraId="11343B51" w14:textId="77777777" w:rsidR="00492D5C" w:rsidRDefault="00492D5C" w:rsidP="003060B3">
      <w:pPr>
        <w:pStyle w:val="Heading1"/>
        <w:spacing w:line="276" w:lineRule="auto"/>
        <w:rPr>
          <w:rFonts w:asciiTheme="minorHAnsi" w:hAnsiTheme="minorHAnsi" w:cstheme="minorHAnsi"/>
          <w:sz w:val="40"/>
          <w:szCs w:val="40"/>
          <w:lang w:val="en-GB"/>
        </w:rPr>
      </w:pPr>
    </w:p>
    <w:p w14:paraId="391A65A2" w14:textId="77777777" w:rsidR="00492D5C" w:rsidRDefault="00492D5C" w:rsidP="003060B3">
      <w:pPr>
        <w:pStyle w:val="Heading1"/>
        <w:spacing w:line="276" w:lineRule="auto"/>
        <w:rPr>
          <w:rFonts w:asciiTheme="minorHAnsi" w:hAnsiTheme="minorHAnsi" w:cstheme="minorHAnsi"/>
          <w:sz w:val="40"/>
          <w:szCs w:val="40"/>
          <w:lang w:val="en-GB"/>
        </w:rPr>
      </w:pPr>
    </w:p>
    <w:p w14:paraId="26A41E83" w14:textId="77777777" w:rsidR="00492D5C" w:rsidRDefault="00492D5C" w:rsidP="003060B3">
      <w:pPr>
        <w:pStyle w:val="Heading1"/>
        <w:spacing w:line="276" w:lineRule="auto"/>
        <w:rPr>
          <w:rFonts w:asciiTheme="minorHAnsi" w:hAnsiTheme="minorHAnsi" w:cstheme="minorHAnsi"/>
          <w:sz w:val="40"/>
          <w:szCs w:val="40"/>
          <w:lang w:val="en-GB"/>
        </w:rPr>
      </w:pPr>
    </w:p>
    <w:p w14:paraId="694E921B" w14:textId="16A081E6" w:rsidR="003060B3" w:rsidRPr="005B36D5" w:rsidRDefault="007A5B22" w:rsidP="003060B3">
      <w:pPr>
        <w:pStyle w:val="Heading1"/>
        <w:spacing w:line="276" w:lineRule="auto"/>
        <w:rPr>
          <w:rFonts w:asciiTheme="minorHAnsi" w:hAnsiTheme="minorHAnsi" w:cstheme="minorHAnsi"/>
          <w:sz w:val="40"/>
          <w:szCs w:val="40"/>
          <w:lang w:val="en-GB"/>
        </w:rPr>
      </w:pPr>
      <w:bookmarkStart w:id="281" w:name="_Toc219387545"/>
      <w:r>
        <w:rPr>
          <w:rFonts w:asciiTheme="minorHAnsi" w:hAnsiTheme="minorHAnsi" w:cstheme="minorHAnsi"/>
          <w:sz w:val="40"/>
          <w:szCs w:val="40"/>
          <w:lang w:val="en-GB"/>
        </w:rPr>
        <w:lastRenderedPageBreak/>
        <w:t xml:space="preserve">Section E: </w:t>
      </w:r>
      <w:r w:rsidR="003060B3" w:rsidRPr="005B36D5">
        <w:rPr>
          <w:rFonts w:asciiTheme="minorHAnsi" w:hAnsiTheme="minorHAnsi" w:cstheme="minorHAnsi"/>
          <w:sz w:val="40"/>
          <w:szCs w:val="40"/>
          <w:lang w:val="en-GB"/>
        </w:rPr>
        <w:t>Underpinning Admissions at Belfast Met</w:t>
      </w:r>
      <w:bookmarkEnd w:id="278"/>
      <w:bookmarkEnd w:id="279"/>
      <w:bookmarkEnd w:id="280"/>
      <w:bookmarkEnd w:id="281"/>
    </w:p>
    <w:p w14:paraId="0647F8F1" w14:textId="77777777" w:rsidR="003060B3" w:rsidRDefault="003060B3" w:rsidP="00F06B6A">
      <w:pPr>
        <w:pStyle w:val="Heading1"/>
        <w:spacing w:line="240" w:lineRule="auto"/>
        <w:rPr>
          <w:rFonts w:asciiTheme="minorHAnsi" w:hAnsiTheme="minorHAnsi" w:cstheme="minorHAnsi"/>
          <w:color w:val="2F5496" w:themeColor="accent5" w:themeShade="BF"/>
          <w:sz w:val="28"/>
          <w:szCs w:val="28"/>
          <w:lang w:val="en-GB"/>
        </w:rPr>
      </w:pPr>
      <w:bookmarkStart w:id="282" w:name="_Toc167113745"/>
    </w:p>
    <w:p w14:paraId="1225F4F1" w14:textId="0880B6ED" w:rsidR="003060B3" w:rsidRPr="005B36D5" w:rsidRDefault="00492D5C" w:rsidP="003060B3">
      <w:pPr>
        <w:pStyle w:val="Heading1"/>
        <w:spacing w:line="276" w:lineRule="auto"/>
        <w:rPr>
          <w:rFonts w:asciiTheme="minorHAnsi" w:hAnsiTheme="minorHAnsi" w:cstheme="minorHAnsi"/>
          <w:color w:val="2F5496" w:themeColor="accent5" w:themeShade="BF"/>
          <w:sz w:val="28"/>
          <w:szCs w:val="28"/>
          <w:lang w:val="en-GB"/>
        </w:rPr>
      </w:pPr>
      <w:bookmarkStart w:id="283" w:name="_Toc219387546"/>
      <w:r>
        <w:rPr>
          <w:rFonts w:asciiTheme="minorHAnsi" w:hAnsiTheme="minorHAnsi" w:cstheme="minorHAnsi"/>
          <w:color w:val="2F5496" w:themeColor="accent5" w:themeShade="BF"/>
          <w:sz w:val="28"/>
          <w:szCs w:val="28"/>
          <w:lang w:val="en-GB"/>
        </w:rPr>
        <w:t>3</w:t>
      </w:r>
      <w:r w:rsidR="0044177B">
        <w:rPr>
          <w:rFonts w:asciiTheme="minorHAnsi" w:hAnsiTheme="minorHAnsi" w:cstheme="minorHAnsi"/>
          <w:color w:val="2F5496" w:themeColor="accent5" w:themeShade="BF"/>
          <w:sz w:val="28"/>
          <w:szCs w:val="28"/>
          <w:lang w:val="en-GB"/>
        </w:rPr>
        <w:t>1</w:t>
      </w:r>
      <w:r w:rsidR="003060B3">
        <w:rPr>
          <w:rFonts w:asciiTheme="minorHAnsi" w:hAnsiTheme="minorHAnsi" w:cstheme="minorHAnsi"/>
          <w:color w:val="2F5496" w:themeColor="accent5" w:themeShade="BF"/>
          <w:sz w:val="28"/>
          <w:szCs w:val="28"/>
          <w:lang w:val="en-GB"/>
        </w:rPr>
        <w:t xml:space="preserve">.0  </w:t>
      </w:r>
      <w:r w:rsidR="003060B3">
        <w:rPr>
          <w:rFonts w:asciiTheme="minorHAnsi" w:hAnsiTheme="minorHAnsi" w:cstheme="minorHAnsi"/>
          <w:color w:val="2F5496" w:themeColor="accent5" w:themeShade="BF"/>
          <w:sz w:val="28"/>
          <w:szCs w:val="28"/>
          <w:lang w:val="en-GB"/>
        </w:rPr>
        <w:tab/>
      </w:r>
      <w:r w:rsidR="003060B3" w:rsidRPr="005B36D5">
        <w:rPr>
          <w:rFonts w:asciiTheme="minorHAnsi" w:hAnsiTheme="minorHAnsi" w:cstheme="minorHAnsi"/>
          <w:color w:val="2F5496" w:themeColor="accent5" w:themeShade="BF"/>
          <w:sz w:val="28"/>
          <w:szCs w:val="28"/>
          <w:lang w:val="en-GB"/>
        </w:rPr>
        <w:t>Admissions Policy</w:t>
      </w:r>
      <w:bookmarkEnd w:id="282"/>
      <w:bookmarkEnd w:id="283"/>
    </w:p>
    <w:p w14:paraId="55328EA7" w14:textId="77777777" w:rsidR="003060B3" w:rsidRPr="005B36D5" w:rsidRDefault="003060B3" w:rsidP="003060B3">
      <w:pPr>
        <w:spacing w:after="100" w:afterAutospacing="1" w:line="276" w:lineRule="auto"/>
        <w:ind w:left="720"/>
        <w:rPr>
          <w:rFonts w:asciiTheme="minorHAnsi" w:eastAsia="Times New Roman" w:hAnsiTheme="minorHAnsi" w:cstheme="minorHAnsi"/>
          <w:color w:val="000000"/>
          <w:szCs w:val="24"/>
          <w:lang w:eastAsia="en-GB"/>
        </w:rPr>
      </w:pPr>
      <w:r w:rsidRPr="005B36D5">
        <w:rPr>
          <w:rFonts w:asciiTheme="minorHAnsi" w:eastAsia="Times New Roman" w:hAnsiTheme="minorHAnsi" w:cstheme="minorHAnsi"/>
          <w:color w:val="000000"/>
          <w:szCs w:val="24"/>
          <w:lang w:eastAsia="en-GB"/>
        </w:rPr>
        <w:t xml:space="preserve">The aim of the Admissions Policy is to ensure that the College is fair and transparent in our student recruitment practices so that all applicants have an opportunity to avail of our courses. </w:t>
      </w:r>
    </w:p>
    <w:p w14:paraId="5562D27D" w14:textId="578AFF0D" w:rsidR="003060B3" w:rsidRDefault="003060B3" w:rsidP="00955139">
      <w:pPr>
        <w:pStyle w:val="HTMLAddress"/>
        <w:spacing w:line="276" w:lineRule="auto"/>
        <w:ind w:left="720"/>
        <w:rPr>
          <w:rFonts w:asciiTheme="minorHAnsi" w:hAnsiTheme="minorHAnsi" w:cstheme="minorHAnsi"/>
          <w:i w:val="0"/>
          <w:iCs w:val="0"/>
          <w:sz w:val="24"/>
          <w:szCs w:val="24"/>
          <w:lang w:val="en-GB" w:eastAsia="en-GB"/>
        </w:rPr>
      </w:pPr>
      <w:r w:rsidRPr="005B36D5">
        <w:rPr>
          <w:rFonts w:asciiTheme="minorHAnsi" w:hAnsiTheme="minorHAnsi" w:cstheme="minorHAnsi"/>
          <w:i w:val="0"/>
          <w:iCs w:val="0"/>
          <w:sz w:val="24"/>
          <w:szCs w:val="24"/>
          <w:lang w:val="en-GB" w:eastAsia="en-GB"/>
        </w:rPr>
        <w:t xml:space="preserve">The Admissions Policy is available to view from the College website’s Public Documents page at </w:t>
      </w:r>
      <w:hyperlink r:id="rId39" w:history="1">
        <w:r w:rsidRPr="005B36D5">
          <w:rPr>
            <w:rStyle w:val="Hyperlink"/>
            <w:rFonts w:asciiTheme="minorHAnsi" w:hAnsiTheme="minorHAnsi" w:cstheme="minorHAnsi"/>
            <w:i w:val="0"/>
            <w:iCs w:val="0"/>
            <w:color w:val="2F5496" w:themeColor="accent5" w:themeShade="BF"/>
            <w:sz w:val="24"/>
            <w:szCs w:val="24"/>
            <w:lang w:val="en-GB" w:eastAsia="en-GB"/>
          </w:rPr>
          <w:t>https://www.belfastmet.ac.uk/siteFiles/resources/docs/PolicyandProcedures/AdmissionsPolicy.docx</w:t>
        </w:r>
      </w:hyperlink>
      <w:r w:rsidRPr="005B36D5">
        <w:rPr>
          <w:rFonts w:asciiTheme="minorHAnsi" w:hAnsiTheme="minorHAnsi" w:cstheme="minorHAnsi"/>
          <w:i w:val="0"/>
          <w:iCs w:val="0"/>
          <w:sz w:val="24"/>
          <w:szCs w:val="24"/>
          <w:lang w:val="en-GB" w:eastAsia="en-GB"/>
        </w:rPr>
        <w:t xml:space="preserve"> </w:t>
      </w:r>
      <w:bookmarkStart w:id="284" w:name="_Toc128057321"/>
    </w:p>
    <w:p w14:paraId="71DA8049" w14:textId="77777777" w:rsidR="007A5B22" w:rsidRDefault="007A5B22" w:rsidP="00955139">
      <w:pPr>
        <w:pStyle w:val="HTMLAddress"/>
        <w:spacing w:line="276" w:lineRule="auto"/>
        <w:ind w:left="720"/>
        <w:rPr>
          <w:rFonts w:asciiTheme="minorHAnsi" w:hAnsiTheme="minorHAnsi" w:cstheme="minorHAnsi"/>
          <w:i w:val="0"/>
          <w:iCs w:val="0"/>
          <w:sz w:val="24"/>
          <w:szCs w:val="24"/>
          <w:lang w:val="en-GB" w:eastAsia="en-GB"/>
        </w:rPr>
      </w:pPr>
    </w:p>
    <w:p w14:paraId="4B31DAC1" w14:textId="2182B6F9" w:rsidR="003060B3" w:rsidRPr="006B6521" w:rsidRDefault="00F06B6A" w:rsidP="003060B3">
      <w:pPr>
        <w:pStyle w:val="Heading1"/>
        <w:spacing w:line="276" w:lineRule="auto"/>
        <w:rPr>
          <w:rFonts w:asciiTheme="minorHAnsi" w:hAnsiTheme="minorHAnsi" w:cstheme="minorHAnsi"/>
          <w:sz w:val="28"/>
          <w:szCs w:val="28"/>
        </w:rPr>
      </w:pPr>
      <w:bookmarkStart w:id="285" w:name="_Toc167113747"/>
      <w:bookmarkStart w:id="286" w:name="_Toc219387547"/>
      <w:r>
        <w:rPr>
          <w:rFonts w:asciiTheme="minorHAnsi" w:hAnsiTheme="minorHAnsi" w:cstheme="minorHAnsi"/>
          <w:sz w:val="28"/>
          <w:szCs w:val="28"/>
          <w:lang w:val="en-GB"/>
        </w:rPr>
        <w:t>3</w:t>
      </w:r>
      <w:r w:rsidR="0044177B">
        <w:rPr>
          <w:rFonts w:asciiTheme="minorHAnsi" w:hAnsiTheme="minorHAnsi" w:cstheme="minorHAnsi"/>
          <w:sz w:val="28"/>
          <w:szCs w:val="28"/>
          <w:lang w:val="en-GB"/>
        </w:rPr>
        <w:t>2</w:t>
      </w:r>
      <w:r w:rsidR="003060B3" w:rsidRPr="006B6521">
        <w:rPr>
          <w:rFonts w:asciiTheme="minorHAnsi" w:hAnsiTheme="minorHAnsi" w:cstheme="minorHAnsi"/>
          <w:sz w:val="28"/>
          <w:szCs w:val="28"/>
          <w:lang w:val="en-GB"/>
        </w:rPr>
        <w:t xml:space="preserve">.0  </w:t>
      </w:r>
      <w:r w:rsidR="00955139">
        <w:rPr>
          <w:rFonts w:asciiTheme="minorHAnsi" w:hAnsiTheme="minorHAnsi" w:cstheme="minorHAnsi"/>
          <w:sz w:val="28"/>
          <w:szCs w:val="28"/>
          <w:lang w:val="en-GB"/>
        </w:rPr>
        <w:t xml:space="preserve"> </w:t>
      </w:r>
      <w:r w:rsidR="003060B3" w:rsidRPr="006B6521">
        <w:rPr>
          <w:rFonts w:asciiTheme="minorHAnsi" w:hAnsiTheme="minorHAnsi" w:cstheme="minorHAnsi"/>
          <w:sz w:val="28"/>
          <w:szCs w:val="28"/>
        </w:rPr>
        <w:t>Change Control Process</w:t>
      </w:r>
      <w:bookmarkEnd w:id="284"/>
      <w:bookmarkEnd w:id="285"/>
      <w:bookmarkEnd w:id="286"/>
    </w:p>
    <w:p w14:paraId="52A1F3AE" w14:textId="77777777" w:rsidR="003060B3" w:rsidRDefault="003060B3" w:rsidP="003060B3">
      <w:pPr>
        <w:spacing w:line="276" w:lineRule="auto"/>
        <w:ind w:left="720"/>
        <w:rPr>
          <w:rFonts w:asciiTheme="minorHAnsi" w:hAnsiTheme="minorHAnsi" w:cstheme="minorHAnsi"/>
          <w:szCs w:val="24"/>
        </w:rPr>
      </w:pPr>
      <w:r w:rsidRPr="005B36D5">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2A0E44B0" w14:textId="77777777" w:rsidR="003060B3" w:rsidRPr="0026377A" w:rsidRDefault="003060B3" w:rsidP="003060B3">
      <w:pPr>
        <w:pStyle w:val="HTMLAddress"/>
        <w:spacing w:line="240" w:lineRule="auto"/>
        <w:rPr>
          <w:lang w:val="en-GB"/>
        </w:rPr>
      </w:pPr>
    </w:p>
    <w:p w14:paraId="006DCBB0" w14:textId="05284457" w:rsidR="003060B3" w:rsidRPr="005B36D5" w:rsidRDefault="00F06B6A" w:rsidP="003060B3">
      <w:pPr>
        <w:pStyle w:val="Heading1"/>
        <w:spacing w:line="276" w:lineRule="auto"/>
        <w:rPr>
          <w:rFonts w:asciiTheme="minorHAnsi" w:hAnsiTheme="minorHAnsi" w:cstheme="minorHAnsi"/>
          <w:color w:val="2F5496" w:themeColor="accent5" w:themeShade="BF"/>
          <w:sz w:val="28"/>
          <w:szCs w:val="28"/>
          <w:lang w:val="en-GB"/>
        </w:rPr>
      </w:pPr>
      <w:bookmarkStart w:id="287" w:name="_Toc167113748"/>
      <w:bookmarkStart w:id="288" w:name="_Toc219387548"/>
      <w:r>
        <w:rPr>
          <w:rFonts w:asciiTheme="minorHAnsi" w:hAnsiTheme="minorHAnsi" w:cstheme="minorHAnsi"/>
          <w:color w:val="2F5496" w:themeColor="accent5" w:themeShade="BF"/>
          <w:sz w:val="28"/>
          <w:szCs w:val="28"/>
          <w:lang w:val="en-GB"/>
        </w:rPr>
        <w:t>3</w:t>
      </w:r>
      <w:r w:rsidR="0044177B">
        <w:rPr>
          <w:rFonts w:asciiTheme="minorHAnsi" w:hAnsiTheme="minorHAnsi" w:cstheme="minorHAnsi"/>
          <w:color w:val="2F5496" w:themeColor="accent5" w:themeShade="BF"/>
          <w:sz w:val="28"/>
          <w:szCs w:val="28"/>
          <w:lang w:val="en-GB"/>
        </w:rPr>
        <w:t>3</w:t>
      </w:r>
      <w:r w:rsidR="003060B3">
        <w:rPr>
          <w:rFonts w:asciiTheme="minorHAnsi" w:hAnsiTheme="minorHAnsi" w:cstheme="minorHAnsi"/>
          <w:color w:val="2F5496" w:themeColor="accent5" w:themeShade="BF"/>
          <w:sz w:val="28"/>
          <w:szCs w:val="28"/>
          <w:lang w:val="en-GB"/>
        </w:rPr>
        <w:t xml:space="preserve">.0   </w:t>
      </w:r>
      <w:r w:rsidR="003060B3" w:rsidRPr="005B36D5">
        <w:rPr>
          <w:rFonts w:asciiTheme="minorHAnsi" w:hAnsiTheme="minorHAnsi" w:cstheme="minorHAnsi"/>
          <w:color w:val="2F5496" w:themeColor="accent5" w:themeShade="BF"/>
          <w:sz w:val="28"/>
          <w:szCs w:val="28"/>
          <w:lang w:val="en-GB"/>
        </w:rPr>
        <w:t>Accessibility</w:t>
      </w:r>
      <w:bookmarkEnd w:id="287"/>
      <w:bookmarkEnd w:id="288"/>
    </w:p>
    <w:p w14:paraId="2C78D7BB" w14:textId="5A823347" w:rsidR="003060B3" w:rsidRPr="000410A0" w:rsidRDefault="003060B3" w:rsidP="000410A0">
      <w:pPr>
        <w:pStyle w:val="Pa0"/>
        <w:spacing w:line="276" w:lineRule="auto"/>
        <w:ind w:left="720"/>
        <w:rPr>
          <w:rFonts w:asciiTheme="minorHAnsi" w:hAnsiTheme="minorHAnsi" w:cstheme="minorHAnsi"/>
        </w:rPr>
      </w:pPr>
      <w:r w:rsidRPr="005B36D5">
        <w:rPr>
          <w:rFonts w:asciiTheme="minorHAnsi" w:hAnsiTheme="minorHAnsi" w:cstheme="minorHAnsi"/>
        </w:rPr>
        <w:t xml:space="preserve">Belfast Met endeavours to make the admissions and enrolment process accessible for everyone.   This includes access to information and our sites.  Admissions and enrolment related information can be provided in different formats on request by contacting </w:t>
      </w:r>
      <w:r w:rsidRPr="005B36D5">
        <w:rPr>
          <w:rStyle w:val="normaltextrun"/>
          <w:rFonts w:asciiTheme="minorHAnsi" w:hAnsiTheme="minorHAnsi" w:cstheme="minorHAnsi"/>
          <w:b/>
          <w:bCs/>
        </w:rPr>
        <w:t>Corporate Development</w:t>
      </w:r>
      <w:r w:rsidRPr="005B36D5">
        <w:rPr>
          <w:rStyle w:val="eop"/>
          <w:rFonts w:asciiTheme="minorHAnsi" w:hAnsiTheme="minorHAnsi" w:cstheme="minorHAnsi"/>
        </w:rPr>
        <w:t xml:space="preserve">, </w:t>
      </w:r>
      <w:r w:rsidRPr="005B36D5">
        <w:rPr>
          <w:rStyle w:val="normaltextrun"/>
          <w:rFonts w:asciiTheme="minorHAnsi" w:hAnsiTheme="minorHAnsi" w:cstheme="minorHAnsi"/>
        </w:rPr>
        <w:t>Belfast Metropolitan College, Integrated Shared, Services Centre</w:t>
      </w:r>
      <w:r w:rsidRPr="005B36D5">
        <w:rPr>
          <w:rStyle w:val="eop"/>
          <w:rFonts w:asciiTheme="minorHAnsi" w:hAnsiTheme="minorHAnsi" w:cstheme="minorHAnsi"/>
        </w:rPr>
        <w:t xml:space="preserve">, </w:t>
      </w:r>
      <w:r w:rsidRPr="005B36D5">
        <w:rPr>
          <w:rStyle w:val="normaltextrun"/>
          <w:rFonts w:asciiTheme="minorHAnsi" w:hAnsiTheme="minorHAnsi" w:cstheme="minorHAnsi"/>
        </w:rPr>
        <w:t>398 Springfield Road</w:t>
      </w:r>
      <w:r w:rsidRPr="005B36D5">
        <w:rPr>
          <w:rStyle w:val="eop"/>
          <w:rFonts w:asciiTheme="minorHAnsi" w:hAnsiTheme="minorHAnsi" w:cstheme="minorHAnsi"/>
        </w:rPr>
        <w:t xml:space="preserve">, </w:t>
      </w:r>
      <w:r w:rsidRPr="005B36D5">
        <w:rPr>
          <w:rStyle w:val="normaltextrun"/>
          <w:rFonts w:asciiTheme="minorHAnsi" w:hAnsiTheme="minorHAnsi" w:cstheme="minorHAnsi"/>
        </w:rPr>
        <w:t>Belfast. BT12 7DU.</w:t>
      </w:r>
      <w:r w:rsidR="000410A0">
        <w:rPr>
          <w:rStyle w:val="normaltextrun"/>
          <w:rFonts w:asciiTheme="minorHAnsi" w:hAnsiTheme="minorHAnsi" w:cstheme="minorHAnsi"/>
        </w:rPr>
        <w:t xml:space="preserve">  </w:t>
      </w:r>
      <w:r w:rsidRPr="005B36D5">
        <w:rPr>
          <w:rFonts w:asciiTheme="minorHAnsi" w:eastAsia="Calibri" w:hAnsiTheme="minorHAnsi" w:cstheme="minorHAnsi"/>
          <w:iCs/>
        </w:rPr>
        <w:t xml:space="preserve">Potential students are encouraged to contact </w:t>
      </w:r>
      <w:r>
        <w:rPr>
          <w:rFonts w:asciiTheme="minorHAnsi" w:eastAsia="Calibri" w:hAnsiTheme="minorHAnsi" w:cstheme="minorHAnsi"/>
          <w:iCs/>
        </w:rPr>
        <w:t>Belfast Met</w:t>
      </w:r>
      <w:r w:rsidRPr="005B36D5">
        <w:rPr>
          <w:rFonts w:asciiTheme="minorHAnsi" w:eastAsia="Calibri" w:hAnsiTheme="minorHAnsi" w:cstheme="minorHAnsi"/>
          <w:iCs/>
        </w:rPr>
        <w:t xml:space="preserve"> </w:t>
      </w:r>
      <w:r>
        <w:rPr>
          <w:rFonts w:asciiTheme="minorHAnsi" w:eastAsia="Calibri" w:hAnsiTheme="minorHAnsi" w:cstheme="minorHAnsi"/>
          <w:iCs/>
        </w:rPr>
        <w:t>using</w:t>
      </w:r>
      <w:r w:rsidRPr="005B36D5">
        <w:rPr>
          <w:rFonts w:asciiTheme="minorHAnsi" w:eastAsia="Calibri" w:hAnsiTheme="minorHAnsi" w:cstheme="minorHAnsi"/>
          <w:iCs/>
        </w:rPr>
        <w:t xml:space="preserve"> email </w:t>
      </w:r>
      <w:hyperlink r:id="rId40" w:history="1">
        <w:r w:rsidRPr="005B36D5">
          <w:rPr>
            <w:rStyle w:val="Hyperlink"/>
            <w:rFonts w:asciiTheme="minorHAnsi" w:eastAsia="Calibri" w:hAnsiTheme="minorHAnsi" w:cstheme="minorHAnsi"/>
            <w:iCs/>
          </w:rPr>
          <w:t>studentportal@belfastmet.ac.uk</w:t>
        </w:r>
      </w:hyperlink>
      <w:r w:rsidRPr="005B36D5">
        <w:rPr>
          <w:rFonts w:asciiTheme="minorHAnsi" w:eastAsia="Calibri" w:hAnsiTheme="minorHAnsi" w:cstheme="minorHAnsi"/>
          <w:iCs/>
        </w:rPr>
        <w:t xml:space="preserve"> or telephone 028 90265 265 if they have concerns about visiting our sites in-person, require extra support or </w:t>
      </w:r>
      <w:r w:rsidRPr="005B36D5">
        <w:rPr>
          <w:rFonts w:asciiTheme="minorHAnsi" w:hAnsiTheme="minorHAnsi" w:cstheme="minorHAnsi"/>
        </w:rPr>
        <w:t xml:space="preserve">discretionary arrangements are required during the application process.   </w:t>
      </w:r>
    </w:p>
    <w:p w14:paraId="32F8F26B" w14:textId="77777777" w:rsidR="003060B3" w:rsidRPr="005B36D5" w:rsidRDefault="003060B3" w:rsidP="003060B3">
      <w:pPr>
        <w:pStyle w:val="HTMLAddress"/>
        <w:spacing w:line="276" w:lineRule="auto"/>
        <w:rPr>
          <w:rFonts w:asciiTheme="minorHAnsi" w:hAnsiTheme="minorHAnsi" w:cstheme="minorHAnsi"/>
          <w:i w:val="0"/>
          <w:iCs w:val="0"/>
          <w:lang w:val="en-GB"/>
        </w:rPr>
      </w:pPr>
      <w:bookmarkStart w:id="289" w:name="_Toc99915722"/>
      <w:bookmarkStart w:id="290" w:name="_Toc133322505"/>
      <w:bookmarkStart w:id="291" w:name="_Toc135040568"/>
    </w:p>
    <w:p w14:paraId="1378CE06" w14:textId="4AC167D9" w:rsidR="003060B3" w:rsidRPr="006B6521" w:rsidRDefault="00F06B6A" w:rsidP="003060B3">
      <w:pPr>
        <w:pStyle w:val="Heading1"/>
        <w:spacing w:line="276" w:lineRule="auto"/>
        <w:rPr>
          <w:rFonts w:asciiTheme="minorHAnsi" w:hAnsiTheme="minorHAnsi" w:cstheme="minorHAnsi"/>
          <w:sz w:val="28"/>
          <w:szCs w:val="28"/>
        </w:rPr>
      </w:pPr>
      <w:bookmarkStart w:id="292" w:name="_Toc128057323"/>
      <w:bookmarkStart w:id="293" w:name="_Toc167113749"/>
      <w:bookmarkStart w:id="294" w:name="_Toc219387549"/>
      <w:r>
        <w:rPr>
          <w:rFonts w:asciiTheme="minorHAnsi" w:hAnsiTheme="minorHAnsi" w:cstheme="minorHAnsi"/>
          <w:sz w:val="28"/>
          <w:szCs w:val="28"/>
          <w:lang w:val="en-GB"/>
        </w:rPr>
        <w:t>3</w:t>
      </w:r>
      <w:r w:rsidR="0044177B">
        <w:rPr>
          <w:rFonts w:asciiTheme="minorHAnsi" w:hAnsiTheme="minorHAnsi" w:cstheme="minorHAnsi"/>
          <w:sz w:val="28"/>
          <w:szCs w:val="28"/>
          <w:lang w:val="en-GB"/>
        </w:rPr>
        <w:t>4</w:t>
      </w:r>
      <w:r w:rsidR="003060B3" w:rsidRPr="006B6521">
        <w:rPr>
          <w:rFonts w:asciiTheme="minorHAnsi" w:hAnsiTheme="minorHAnsi" w:cstheme="minorHAnsi"/>
          <w:sz w:val="28"/>
          <w:szCs w:val="28"/>
          <w:lang w:val="en-GB"/>
        </w:rPr>
        <w:t xml:space="preserve">.0  </w:t>
      </w:r>
      <w:r w:rsidR="003060B3">
        <w:rPr>
          <w:rFonts w:asciiTheme="minorHAnsi" w:hAnsiTheme="minorHAnsi" w:cstheme="minorHAnsi"/>
          <w:sz w:val="28"/>
          <w:szCs w:val="28"/>
          <w:lang w:val="en-GB"/>
        </w:rPr>
        <w:t xml:space="preserve">  </w:t>
      </w:r>
      <w:r w:rsidR="003060B3" w:rsidRPr="006B6521">
        <w:rPr>
          <w:rFonts w:asciiTheme="minorHAnsi" w:hAnsiTheme="minorHAnsi" w:cstheme="minorHAnsi"/>
          <w:sz w:val="28"/>
          <w:szCs w:val="28"/>
        </w:rPr>
        <w:t>Communicating with applicants</w:t>
      </w:r>
      <w:bookmarkEnd w:id="292"/>
      <w:bookmarkEnd w:id="293"/>
      <w:bookmarkEnd w:id="294"/>
    </w:p>
    <w:p w14:paraId="5330E6B4" w14:textId="71572A6C" w:rsidR="003060B3" w:rsidRPr="005B36D5" w:rsidRDefault="003060B3" w:rsidP="00F06B6A">
      <w:pPr>
        <w:autoSpaceDE w:val="0"/>
        <w:autoSpaceDN w:val="0"/>
        <w:adjustRightInd w:val="0"/>
        <w:spacing w:line="276" w:lineRule="auto"/>
        <w:ind w:left="720"/>
        <w:rPr>
          <w:rFonts w:asciiTheme="minorHAnsi" w:hAnsiTheme="minorHAnsi" w:cstheme="minorHAnsi"/>
          <w:szCs w:val="24"/>
          <w:lang w:eastAsia="en-GB"/>
        </w:rPr>
      </w:pPr>
      <w:r w:rsidRPr="005B36D5">
        <w:rPr>
          <w:rFonts w:asciiTheme="minorHAnsi" w:hAnsiTheme="minorHAnsi" w:cstheme="minorHAnsi"/>
          <w:szCs w:val="24"/>
        </w:rPr>
        <w:t xml:space="preserve">All applicants </w:t>
      </w:r>
      <w:r>
        <w:rPr>
          <w:rFonts w:asciiTheme="minorHAnsi" w:hAnsiTheme="minorHAnsi" w:cstheme="minorHAnsi"/>
          <w:szCs w:val="24"/>
        </w:rPr>
        <w:t>will</w:t>
      </w:r>
      <w:r w:rsidRPr="005B36D5">
        <w:rPr>
          <w:rFonts w:asciiTheme="minorHAnsi" w:hAnsiTheme="minorHAnsi" w:cstheme="minorHAnsi"/>
          <w:szCs w:val="24"/>
        </w:rPr>
        <w:t xml:space="preserve"> be communicated with in an appropriate and timely manner within the Admissions Process.  </w:t>
      </w:r>
      <w:r w:rsidRPr="005B36D5">
        <w:rPr>
          <w:rFonts w:asciiTheme="minorHAnsi" w:hAnsiTheme="minorHAnsi" w:cstheme="minorHAnsi"/>
          <w:szCs w:val="24"/>
          <w:lang w:eastAsia="en-GB"/>
        </w:rPr>
        <w:t xml:space="preserve">A variety of methods are used to communicate with applicants – text, letter, email and telephone call.  </w:t>
      </w:r>
    </w:p>
    <w:p w14:paraId="160F623E" w14:textId="77777777" w:rsidR="003060B3" w:rsidRPr="005B36D5" w:rsidRDefault="003060B3" w:rsidP="003060B3">
      <w:pPr>
        <w:pStyle w:val="HTMLAddress"/>
        <w:spacing w:line="276" w:lineRule="auto"/>
        <w:rPr>
          <w:rFonts w:asciiTheme="minorHAnsi" w:hAnsiTheme="minorHAnsi" w:cstheme="minorHAnsi"/>
          <w:i w:val="0"/>
          <w:iCs w:val="0"/>
          <w:lang w:val="en-GB"/>
        </w:rPr>
      </w:pPr>
    </w:p>
    <w:p w14:paraId="6738B465" w14:textId="0C8B855D" w:rsidR="003060B3" w:rsidRPr="005B36D5" w:rsidRDefault="00646BB0" w:rsidP="003060B3">
      <w:pPr>
        <w:pStyle w:val="Heading2"/>
        <w:spacing w:line="276" w:lineRule="auto"/>
        <w:rPr>
          <w:rFonts w:asciiTheme="minorHAnsi" w:hAnsiTheme="minorHAnsi" w:cstheme="minorHAnsi"/>
          <w:sz w:val="28"/>
          <w:szCs w:val="28"/>
          <w:lang w:val="en-GB"/>
        </w:rPr>
      </w:pPr>
      <w:bookmarkStart w:id="295" w:name="_35.0__"/>
      <w:bookmarkStart w:id="296" w:name="_Toc167113750"/>
      <w:bookmarkStart w:id="297" w:name="_Toc219387550"/>
      <w:bookmarkEnd w:id="295"/>
      <w:r>
        <w:rPr>
          <w:rFonts w:asciiTheme="minorHAnsi" w:hAnsiTheme="minorHAnsi" w:cstheme="minorHAnsi"/>
          <w:sz w:val="28"/>
          <w:szCs w:val="28"/>
          <w:lang w:val="en-GB"/>
        </w:rPr>
        <w:t>3</w:t>
      </w:r>
      <w:r w:rsidR="0044177B">
        <w:rPr>
          <w:rFonts w:asciiTheme="minorHAnsi" w:hAnsiTheme="minorHAnsi" w:cstheme="minorHAnsi"/>
          <w:sz w:val="28"/>
          <w:szCs w:val="28"/>
          <w:lang w:val="en-GB"/>
        </w:rPr>
        <w:t>5</w:t>
      </w:r>
      <w:r w:rsidR="003060B3" w:rsidRPr="005B36D5">
        <w:rPr>
          <w:rFonts w:asciiTheme="minorHAnsi" w:hAnsiTheme="minorHAnsi" w:cstheme="minorHAnsi"/>
          <w:sz w:val="28"/>
          <w:szCs w:val="28"/>
          <w:lang w:val="en-GB"/>
        </w:rPr>
        <w:t xml:space="preserve">.0  </w:t>
      </w:r>
      <w:r w:rsidR="003060B3">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lang w:val="en-GB"/>
        </w:rPr>
        <w:t>Right to</w:t>
      </w:r>
      <w:r w:rsidR="003060B3">
        <w:rPr>
          <w:rFonts w:asciiTheme="minorHAnsi" w:hAnsiTheme="minorHAnsi" w:cstheme="minorHAnsi"/>
          <w:sz w:val="28"/>
          <w:szCs w:val="28"/>
          <w:lang w:val="en-GB"/>
        </w:rPr>
        <w:t xml:space="preserve"> Work &amp;</w:t>
      </w:r>
      <w:r w:rsidR="003060B3" w:rsidRPr="005B36D5">
        <w:rPr>
          <w:rFonts w:asciiTheme="minorHAnsi" w:hAnsiTheme="minorHAnsi" w:cstheme="minorHAnsi"/>
          <w:sz w:val="28"/>
          <w:szCs w:val="28"/>
          <w:lang w:val="en-GB"/>
        </w:rPr>
        <w:t xml:space="preserve"> Study</w:t>
      </w:r>
      <w:bookmarkEnd w:id="296"/>
      <w:bookmarkEnd w:id="297"/>
    </w:p>
    <w:p w14:paraId="056D78A9" w14:textId="77777777" w:rsidR="003060B3" w:rsidRPr="00D4688B" w:rsidRDefault="003060B3" w:rsidP="003060B3">
      <w:pPr>
        <w:spacing w:line="276" w:lineRule="auto"/>
        <w:ind w:left="720"/>
        <w:rPr>
          <w:rFonts w:asciiTheme="minorHAnsi" w:hAnsiTheme="minorHAnsi" w:cstheme="minorHAnsi"/>
          <w:szCs w:val="24"/>
        </w:rPr>
      </w:pPr>
      <w:r w:rsidRPr="005B36D5">
        <w:rPr>
          <w:rFonts w:asciiTheme="minorHAnsi" w:hAnsiTheme="minorHAnsi" w:cstheme="minorHAnsi"/>
          <w:szCs w:val="24"/>
        </w:rPr>
        <w:t xml:space="preserve">Belfast Met is required to satisfy </w:t>
      </w:r>
      <w:hyperlink r:id="rId41" w:history="1">
        <w:r w:rsidRPr="005B36D5">
          <w:rPr>
            <w:rStyle w:val="Hyperlink"/>
            <w:rFonts w:asciiTheme="minorHAnsi" w:hAnsiTheme="minorHAnsi" w:cstheme="minorHAnsi"/>
            <w:b/>
            <w:bCs/>
            <w:color w:val="2F5496" w:themeColor="accent5" w:themeShade="BF"/>
            <w:szCs w:val="24"/>
          </w:rPr>
          <w:t>United Kingdom Visa and Immigration (UKVI)</w:t>
        </w:r>
      </w:hyperlink>
      <w:r w:rsidRPr="005B36D5">
        <w:rPr>
          <w:rFonts w:asciiTheme="minorHAnsi" w:hAnsiTheme="minorHAnsi" w:cstheme="minorHAnsi"/>
          <w:szCs w:val="24"/>
        </w:rPr>
        <w:t xml:space="preserve"> requirements relating to status and to inform the fees assessment process.  Applications are processed in accordance with United Kingdom Visa &amp; Immigration (UKVI), Belfast Met’s International Admissions procedures and any special requirements set out by our Partner Universities.   Applicants must provide proof of identity, appropriate residency duration and Right to </w:t>
      </w:r>
      <w:r>
        <w:rPr>
          <w:rFonts w:asciiTheme="minorHAnsi" w:hAnsiTheme="minorHAnsi" w:cstheme="minorHAnsi"/>
          <w:szCs w:val="24"/>
        </w:rPr>
        <w:t xml:space="preserve">Work &amp; </w:t>
      </w:r>
      <w:r w:rsidRPr="005B36D5">
        <w:rPr>
          <w:rFonts w:asciiTheme="minorHAnsi" w:hAnsiTheme="minorHAnsi" w:cstheme="minorHAnsi"/>
          <w:szCs w:val="24"/>
        </w:rPr>
        <w:t xml:space="preserve">Study in the UK before enrolling onto a course.  Current advice to applicants is available </w:t>
      </w:r>
      <w:hyperlink r:id="rId42" w:history="1">
        <w:r w:rsidRPr="005B36D5">
          <w:rPr>
            <w:rStyle w:val="Hyperlink"/>
            <w:rFonts w:asciiTheme="minorHAnsi" w:hAnsiTheme="minorHAnsi" w:cstheme="minorHAnsi"/>
            <w:b/>
            <w:bCs/>
            <w:color w:val="2F5496" w:themeColor="accent5" w:themeShade="BF"/>
            <w:szCs w:val="24"/>
          </w:rPr>
          <w:t>here</w:t>
        </w:r>
      </w:hyperlink>
      <w:r w:rsidRPr="005B36D5">
        <w:rPr>
          <w:rFonts w:asciiTheme="minorHAnsi" w:hAnsiTheme="minorHAnsi" w:cstheme="minorHAnsi"/>
          <w:szCs w:val="24"/>
        </w:rPr>
        <w:t>.</w:t>
      </w:r>
      <w:r w:rsidRPr="005B36D5">
        <w:rPr>
          <w:rFonts w:asciiTheme="minorHAnsi" w:hAnsiTheme="minorHAnsi" w:cstheme="minorHAnsi"/>
          <w:i/>
          <w:szCs w:val="24"/>
        </w:rPr>
        <w:t xml:space="preserve">  </w:t>
      </w:r>
      <w:bookmarkStart w:id="298" w:name="_31.4_Right_to"/>
      <w:bookmarkEnd w:id="298"/>
    </w:p>
    <w:p w14:paraId="70B3DBA3" w14:textId="3A0EC0A3" w:rsidR="003060B3" w:rsidRPr="0072052B" w:rsidRDefault="003060B3" w:rsidP="0072052B">
      <w:pPr>
        <w:pStyle w:val="Heading2"/>
        <w:spacing w:line="276" w:lineRule="auto"/>
        <w:rPr>
          <w:rFonts w:asciiTheme="minorHAnsi" w:hAnsiTheme="minorHAnsi" w:cstheme="minorHAnsi"/>
        </w:rPr>
      </w:pPr>
      <w:r w:rsidRPr="0072052B">
        <w:rPr>
          <w:rFonts w:asciiTheme="minorHAnsi" w:hAnsiTheme="minorHAnsi" w:cstheme="minorHAnsi"/>
        </w:rPr>
        <w:tab/>
      </w:r>
      <w:bookmarkStart w:id="299" w:name="_Applicant_and_Student"/>
      <w:bookmarkEnd w:id="289"/>
      <w:bookmarkEnd w:id="290"/>
      <w:bookmarkEnd w:id="291"/>
      <w:bookmarkEnd w:id="299"/>
    </w:p>
    <w:p w14:paraId="3EFDDED2" w14:textId="7EFFF102" w:rsidR="003060B3" w:rsidRPr="005B36D5" w:rsidRDefault="00646BB0" w:rsidP="003060B3">
      <w:pPr>
        <w:pStyle w:val="Heading2"/>
        <w:spacing w:line="276" w:lineRule="auto"/>
        <w:rPr>
          <w:rFonts w:asciiTheme="minorHAnsi" w:hAnsiTheme="minorHAnsi" w:cstheme="minorHAnsi"/>
          <w:color w:val="2F5496" w:themeColor="accent5" w:themeShade="BF"/>
          <w:sz w:val="28"/>
          <w:szCs w:val="28"/>
        </w:rPr>
      </w:pPr>
      <w:bookmarkStart w:id="300" w:name="_Toc66898284"/>
      <w:bookmarkStart w:id="301" w:name="_Toc69477981"/>
      <w:bookmarkStart w:id="302" w:name="_Toc69997707"/>
      <w:bookmarkStart w:id="303" w:name="_Toc98151145"/>
      <w:bookmarkStart w:id="304" w:name="_Toc99915695"/>
      <w:bookmarkStart w:id="305" w:name="_Toc133322478"/>
      <w:bookmarkStart w:id="306" w:name="_Toc135040048"/>
      <w:bookmarkStart w:id="307" w:name="_Toc135040537"/>
      <w:bookmarkStart w:id="308" w:name="_Toc167113752"/>
      <w:bookmarkStart w:id="309" w:name="_Toc219387551"/>
      <w:r>
        <w:rPr>
          <w:rFonts w:asciiTheme="minorHAnsi" w:hAnsiTheme="minorHAnsi" w:cstheme="minorHAnsi"/>
          <w:color w:val="2F5496" w:themeColor="accent5" w:themeShade="BF"/>
          <w:sz w:val="28"/>
          <w:szCs w:val="28"/>
          <w:lang w:val="en-GB"/>
        </w:rPr>
        <w:t>3</w:t>
      </w:r>
      <w:r w:rsidR="0044177B">
        <w:rPr>
          <w:rFonts w:asciiTheme="minorHAnsi" w:hAnsiTheme="minorHAnsi" w:cstheme="minorHAnsi"/>
          <w:color w:val="2F5496" w:themeColor="accent5" w:themeShade="BF"/>
          <w:sz w:val="28"/>
          <w:szCs w:val="28"/>
          <w:lang w:val="en-GB"/>
        </w:rPr>
        <w:t>6</w:t>
      </w:r>
      <w:r w:rsidR="003060B3" w:rsidRPr="005B36D5">
        <w:rPr>
          <w:rFonts w:asciiTheme="minorHAnsi" w:hAnsiTheme="minorHAnsi" w:cstheme="minorHAnsi"/>
          <w:color w:val="2F5496" w:themeColor="accent5" w:themeShade="BF"/>
          <w:sz w:val="28"/>
          <w:szCs w:val="28"/>
          <w:lang w:val="en-GB"/>
        </w:rPr>
        <w:t xml:space="preserve">.0  </w:t>
      </w:r>
      <w:r w:rsidR="00111DE5">
        <w:rPr>
          <w:rFonts w:asciiTheme="minorHAnsi" w:hAnsiTheme="minorHAnsi" w:cstheme="minorHAnsi"/>
          <w:color w:val="2F5496" w:themeColor="accent5" w:themeShade="BF"/>
          <w:sz w:val="28"/>
          <w:szCs w:val="28"/>
          <w:lang w:val="en-GB"/>
        </w:rPr>
        <w:t xml:space="preserve"> </w:t>
      </w:r>
      <w:r w:rsidR="003060B3" w:rsidRPr="005B36D5">
        <w:rPr>
          <w:rFonts w:asciiTheme="minorHAnsi" w:hAnsiTheme="minorHAnsi" w:cstheme="minorHAnsi"/>
          <w:color w:val="2F5496" w:themeColor="accent5" w:themeShade="BF"/>
          <w:sz w:val="28"/>
          <w:szCs w:val="28"/>
          <w:lang w:val="en-GB"/>
        </w:rPr>
        <w:t xml:space="preserve">Section 75 </w:t>
      </w:r>
      <w:r w:rsidR="003060B3" w:rsidRPr="005B36D5">
        <w:rPr>
          <w:rFonts w:asciiTheme="minorHAnsi" w:hAnsiTheme="minorHAnsi" w:cstheme="minorHAnsi"/>
          <w:color w:val="2F5496" w:themeColor="accent5" w:themeShade="BF"/>
          <w:sz w:val="28"/>
          <w:szCs w:val="28"/>
        </w:rPr>
        <w:t>Monitoring Information</w:t>
      </w:r>
      <w:bookmarkEnd w:id="300"/>
      <w:bookmarkEnd w:id="301"/>
      <w:bookmarkEnd w:id="302"/>
      <w:bookmarkEnd w:id="303"/>
      <w:bookmarkEnd w:id="304"/>
      <w:bookmarkEnd w:id="305"/>
      <w:bookmarkEnd w:id="306"/>
      <w:bookmarkEnd w:id="307"/>
      <w:bookmarkEnd w:id="308"/>
      <w:bookmarkEnd w:id="309"/>
    </w:p>
    <w:p w14:paraId="2C59F9A1" w14:textId="77777777" w:rsidR="003060B3" w:rsidRPr="005B36D5" w:rsidRDefault="003060B3" w:rsidP="003060B3">
      <w:pPr>
        <w:pStyle w:val="Default"/>
        <w:spacing w:line="276" w:lineRule="auto"/>
        <w:ind w:left="720"/>
        <w:rPr>
          <w:rFonts w:asciiTheme="minorHAnsi" w:hAnsiTheme="minorHAnsi" w:cstheme="minorHAnsi"/>
          <w:b/>
        </w:rPr>
      </w:pPr>
      <w:r w:rsidRPr="005B36D5">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w:t>
      </w:r>
      <w:r w:rsidRPr="005B36D5">
        <w:rPr>
          <w:rStyle w:val="A12"/>
          <w:rFonts w:asciiTheme="minorHAnsi" w:hAnsiTheme="minorHAnsi" w:cstheme="minorHAnsi"/>
        </w:rPr>
        <w:lastRenderedPageBreak/>
        <w:t>held in accordance with relevant data protection legislation.  Learner information will be held securely, with access limited to those who need to see this for monitoring purposes. It will be held in accordance with data protection legislation.  The College Privacy Notice provides further details on how Belfast Met processes applicant and student data. This is available at:</w:t>
      </w:r>
      <w:hyperlink r:id="rId43" w:history="1">
        <w:r w:rsidRPr="005B36D5">
          <w:rPr>
            <w:rStyle w:val="Hyperlink"/>
            <w:rFonts w:asciiTheme="minorHAnsi" w:hAnsiTheme="minorHAnsi" w:cstheme="minorHAnsi"/>
            <w:color w:val="2F5496" w:themeColor="accent5" w:themeShade="BF"/>
          </w:rPr>
          <w:t>https://www.belfastmet.ac.uk/about-us/corporate-information/privacy-policy/</w:t>
        </w:r>
      </w:hyperlink>
    </w:p>
    <w:p w14:paraId="12CA5914" w14:textId="77777777" w:rsidR="003060B3" w:rsidRPr="005B36D5" w:rsidRDefault="003060B3" w:rsidP="003060B3">
      <w:pPr>
        <w:pStyle w:val="Heading1"/>
        <w:spacing w:line="276" w:lineRule="auto"/>
        <w:rPr>
          <w:rStyle w:val="Heading1Char"/>
          <w:rFonts w:asciiTheme="minorHAnsi" w:hAnsiTheme="minorHAnsi" w:cstheme="minorHAnsi"/>
          <w:b/>
          <w:sz w:val="22"/>
        </w:rPr>
      </w:pPr>
      <w:bookmarkStart w:id="310" w:name="_Compliance_and_Governance"/>
      <w:bookmarkStart w:id="311" w:name="_College_Processing_Calendar"/>
      <w:bookmarkStart w:id="312" w:name="_Toc503724787"/>
      <w:bookmarkStart w:id="313" w:name="_Toc5887547"/>
      <w:bookmarkStart w:id="314" w:name="_Toc44278777"/>
      <w:bookmarkStart w:id="315" w:name="_Toc44497912"/>
      <w:bookmarkEnd w:id="310"/>
      <w:bookmarkEnd w:id="311"/>
    </w:p>
    <w:p w14:paraId="77C80198" w14:textId="6076B081" w:rsidR="003060B3" w:rsidRPr="005B36D5" w:rsidRDefault="00646BB0" w:rsidP="003060B3">
      <w:pPr>
        <w:pStyle w:val="Heading1"/>
        <w:spacing w:line="276" w:lineRule="auto"/>
        <w:rPr>
          <w:rStyle w:val="Heading1Char"/>
          <w:rFonts w:asciiTheme="minorHAnsi" w:hAnsiTheme="minorHAnsi" w:cstheme="minorHAnsi"/>
          <w:b/>
          <w:color w:val="2F5496" w:themeColor="accent5" w:themeShade="BF"/>
          <w:sz w:val="28"/>
          <w:szCs w:val="28"/>
        </w:rPr>
      </w:pPr>
      <w:bookmarkStart w:id="316" w:name="_Toc167113753"/>
      <w:bookmarkStart w:id="317" w:name="_Toc219387552"/>
      <w:r>
        <w:rPr>
          <w:rStyle w:val="Heading1Char"/>
          <w:rFonts w:asciiTheme="minorHAnsi" w:hAnsiTheme="minorHAnsi" w:cstheme="minorHAnsi"/>
          <w:b/>
          <w:color w:val="2F5496" w:themeColor="accent5" w:themeShade="BF"/>
          <w:sz w:val="28"/>
          <w:szCs w:val="28"/>
          <w:lang w:val="en-GB"/>
        </w:rPr>
        <w:t>3</w:t>
      </w:r>
      <w:r w:rsidR="0044177B">
        <w:rPr>
          <w:rStyle w:val="Heading1Char"/>
          <w:rFonts w:asciiTheme="minorHAnsi" w:hAnsiTheme="minorHAnsi" w:cstheme="minorHAnsi"/>
          <w:b/>
          <w:color w:val="2F5496" w:themeColor="accent5" w:themeShade="BF"/>
          <w:sz w:val="28"/>
          <w:szCs w:val="28"/>
          <w:lang w:val="en-GB"/>
        </w:rPr>
        <w:t>7</w:t>
      </w:r>
      <w:r w:rsidR="003060B3" w:rsidRPr="005B36D5">
        <w:rPr>
          <w:rStyle w:val="Heading1Char"/>
          <w:rFonts w:asciiTheme="minorHAnsi" w:hAnsiTheme="minorHAnsi" w:cstheme="minorHAnsi"/>
          <w:b/>
          <w:color w:val="2F5496" w:themeColor="accent5" w:themeShade="BF"/>
          <w:sz w:val="28"/>
          <w:szCs w:val="28"/>
          <w:lang w:val="en-GB"/>
        </w:rPr>
        <w:t xml:space="preserve">.0  </w:t>
      </w:r>
      <w:r w:rsidR="00111DE5">
        <w:rPr>
          <w:rStyle w:val="Heading1Char"/>
          <w:rFonts w:asciiTheme="minorHAnsi" w:hAnsiTheme="minorHAnsi" w:cstheme="minorHAnsi"/>
          <w:b/>
          <w:color w:val="2F5496" w:themeColor="accent5" w:themeShade="BF"/>
          <w:sz w:val="28"/>
          <w:szCs w:val="28"/>
          <w:lang w:val="en-GB"/>
        </w:rPr>
        <w:t xml:space="preserve"> </w:t>
      </w:r>
      <w:r w:rsidR="003060B3" w:rsidRPr="005B36D5">
        <w:rPr>
          <w:rStyle w:val="Heading1Char"/>
          <w:rFonts w:asciiTheme="minorHAnsi" w:hAnsiTheme="minorHAnsi" w:cstheme="minorHAnsi"/>
          <w:b/>
          <w:color w:val="2F5496" w:themeColor="accent5" w:themeShade="BF"/>
          <w:sz w:val="28"/>
          <w:szCs w:val="28"/>
        </w:rPr>
        <w:t>Equality and Diversity</w:t>
      </w:r>
      <w:bookmarkEnd w:id="312"/>
      <w:bookmarkEnd w:id="313"/>
      <w:bookmarkEnd w:id="314"/>
      <w:bookmarkEnd w:id="315"/>
      <w:bookmarkEnd w:id="316"/>
      <w:bookmarkEnd w:id="317"/>
    </w:p>
    <w:p w14:paraId="6EAF375D" w14:textId="665A8F1D" w:rsidR="003060B3" w:rsidRDefault="003060B3" w:rsidP="00E52FC1">
      <w:pPr>
        <w:autoSpaceDE w:val="0"/>
        <w:autoSpaceDN w:val="0"/>
        <w:adjustRightInd w:val="0"/>
        <w:spacing w:line="276" w:lineRule="auto"/>
        <w:ind w:left="720"/>
        <w:rPr>
          <w:rFonts w:asciiTheme="minorHAnsi" w:hAnsiTheme="minorHAnsi" w:cstheme="minorHAnsi"/>
          <w:szCs w:val="24"/>
        </w:rPr>
      </w:pPr>
      <w:r w:rsidRPr="005B36D5">
        <w:rPr>
          <w:rFonts w:asciiTheme="minorHAnsi" w:hAnsiTheme="minorHAnsi" w:cstheme="minorHAnsi"/>
          <w:szCs w:val="24"/>
        </w:rPr>
        <w:t xml:space="preserve">The College is committed to creating and ensuring an atmosphere where learners, customers, staff, governors and other stakeholders celebrate equality and diversity in all activities. </w:t>
      </w:r>
      <w:r>
        <w:rPr>
          <w:rFonts w:asciiTheme="minorHAnsi" w:hAnsiTheme="minorHAnsi" w:cstheme="minorHAnsi"/>
          <w:szCs w:val="24"/>
        </w:rPr>
        <w:t xml:space="preserve"> </w:t>
      </w:r>
      <w:r w:rsidRPr="005B36D5">
        <w:rPr>
          <w:rFonts w:asciiTheme="minorHAnsi" w:hAnsiTheme="minorHAnsi" w:cstheme="minorHAnsi"/>
          <w:szCs w:val="24"/>
        </w:rPr>
        <w:t xml:space="preserve">For further information please visit the </w:t>
      </w:r>
      <w:hyperlink r:id="rId44" w:history="1">
        <w:r w:rsidRPr="005B36D5">
          <w:rPr>
            <w:rStyle w:val="Hyperlink"/>
            <w:rFonts w:asciiTheme="minorHAnsi" w:hAnsiTheme="minorHAnsi" w:cstheme="minorHAnsi"/>
            <w:color w:val="2E74B5" w:themeColor="accent1" w:themeShade="BF"/>
            <w:szCs w:val="24"/>
          </w:rPr>
          <w:t>Equality and Diversity</w:t>
        </w:r>
      </w:hyperlink>
      <w:r w:rsidRPr="005B36D5">
        <w:rPr>
          <w:rFonts w:asciiTheme="minorHAnsi" w:hAnsiTheme="minorHAnsi" w:cstheme="minorHAnsi"/>
          <w:szCs w:val="24"/>
        </w:rPr>
        <w:t xml:space="preserve"> page on our website. </w:t>
      </w:r>
      <w:r w:rsidRPr="005B36D5" w:rsidDel="00952907">
        <w:rPr>
          <w:rFonts w:asciiTheme="minorHAnsi" w:hAnsiTheme="minorHAnsi" w:cstheme="minorHAnsi"/>
          <w:szCs w:val="24"/>
        </w:rPr>
        <w:t xml:space="preserve"> </w:t>
      </w:r>
      <w:bookmarkStart w:id="318" w:name="_Toc503724791"/>
    </w:p>
    <w:p w14:paraId="75AA9173" w14:textId="77777777" w:rsidR="00E52FC1" w:rsidRPr="00E52FC1" w:rsidRDefault="00E52FC1" w:rsidP="00111DE5">
      <w:pPr>
        <w:pStyle w:val="HTMLAddress"/>
        <w:spacing w:line="240" w:lineRule="auto"/>
        <w:rPr>
          <w:lang w:val="en-GB"/>
        </w:rPr>
      </w:pPr>
    </w:p>
    <w:p w14:paraId="52EBD75B" w14:textId="6AC10611" w:rsidR="003060B3" w:rsidRPr="005B36D5" w:rsidRDefault="00646BB0" w:rsidP="003060B3">
      <w:pPr>
        <w:pStyle w:val="Heading2"/>
        <w:spacing w:line="276" w:lineRule="auto"/>
        <w:rPr>
          <w:rFonts w:asciiTheme="minorHAnsi" w:hAnsiTheme="minorHAnsi" w:cstheme="minorHAnsi"/>
          <w:sz w:val="28"/>
          <w:szCs w:val="28"/>
          <w:lang w:val="en-GB"/>
        </w:rPr>
      </w:pPr>
      <w:bookmarkStart w:id="319" w:name="_Toc167113742"/>
      <w:bookmarkStart w:id="320" w:name="_Toc219387553"/>
      <w:r>
        <w:rPr>
          <w:rFonts w:asciiTheme="minorHAnsi" w:hAnsiTheme="minorHAnsi" w:cstheme="minorHAnsi"/>
          <w:sz w:val="28"/>
          <w:szCs w:val="28"/>
          <w:lang w:val="en-GB"/>
        </w:rPr>
        <w:t>3</w:t>
      </w:r>
      <w:r w:rsidR="0044177B">
        <w:rPr>
          <w:rFonts w:asciiTheme="minorHAnsi" w:hAnsiTheme="minorHAnsi" w:cstheme="minorHAnsi"/>
          <w:sz w:val="28"/>
          <w:szCs w:val="28"/>
          <w:lang w:val="en-GB"/>
        </w:rPr>
        <w:t>8</w:t>
      </w:r>
      <w:r w:rsidR="003060B3">
        <w:rPr>
          <w:rFonts w:asciiTheme="minorHAnsi" w:hAnsiTheme="minorHAnsi" w:cstheme="minorHAnsi"/>
          <w:sz w:val="28"/>
          <w:szCs w:val="28"/>
          <w:lang w:val="en-GB"/>
        </w:rPr>
        <w:t xml:space="preserve">.0   </w:t>
      </w:r>
      <w:r w:rsidR="003060B3" w:rsidRPr="005B36D5">
        <w:rPr>
          <w:rFonts w:asciiTheme="minorHAnsi" w:hAnsiTheme="minorHAnsi" w:cstheme="minorHAnsi"/>
          <w:sz w:val="28"/>
          <w:szCs w:val="28"/>
          <w:lang w:val="en-GB"/>
        </w:rPr>
        <w:t>Excluded status</w:t>
      </w:r>
      <w:bookmarkEnd w:id="319"/>
      <w:bookmarkEnd w:id="320"/>
    </w:p>
    <w:p w14:paraId="3CB19F8A" w14:textId="3F51ABF0" w:rsidR="003060B3" w:rsidRPr="005B36D5" w:rsidRDefault="003060B3" w:rsidP="003060B3">
      <w:pPr>
        <w:spacing w:line="276" w:lineRule="auto"/>
        <w:ind w:left="720"/>
        <w:rPr>
          <w:rFonts w:asciiTheme="minorHAnsi" w:hAnsiTheme="minorHAnsi" w:cstheme="minorHAnsi"/>
        </w:rPr>
      </w:pPr>
      <w:r w:rsidRPr="005B36D5">
        <w:rPr>
          <w:rFonts w:asciiTheme="minorHAnsi" w:hAnsiTheme="minorHAnsi" w:cstheme="minorHAnsi"/>
        </w:rPr>
        <w:t xml:space="preserve">Current or past students who are excluded from attending the College </w:t>
      </w:r>
      <w:r>
        <w:rPr>
          <w:rFonts w:asciiTheme="minorHAnsi" w:hAnsiTheme="minorHAnsi" w:cstheme="minorHAnsi"/>
        </w:rPr>
        <w:t>cannot apply to or enrol onto a course at Belfast Met</w:t>
      </w:r>
      <w:r w:rsidRPr="005B36D5">
        <w:rPr>
          <w:rFonts w:asciiTheme="minorHAnsi" w:hAnsiTheme="minorHAnsi" w:cstheme="minorHAnsi"/>
        </w:rPr>
        <w:t xml:space="preserve">.  </w:t>
      </w:r>
    </w:p>
    <w:p w14:paraId="0542570A" w14:textId="77777777" w:rsidR="003060B3" w:rsidRPr="005B36D5" w:rsidRDefault="003060B3" w:rsidP="00111DE5">
      <w:pPr>
        <w:pStyle w:val="HTMLAddress"/>
        <w:spacing w:line="240" w:lineRule="auto"/>
        <w:rPr>
          <w:rFonts w:asciiTheme="minorHAnsi" w:hAnsiTheme="minorHAnsi" w:cstheme="minorHAnsi"/>
          <w:lang w:val="en-GB"/>
        </w:rPr>
      </w:pPr>
    </w:p>
    <w:p w14:paraId="5D11CF4E" w14:textId="0AB3165B" w:rsidR="003060B3" w:rsidRPr="005B36D5" w:rsidRDefault="00B039A3" w:rsidP="003060B3">
      <w:pPr>
        <w:pStyle w:val="Heading1"/>
        <w:spacing w:line="276" w:lineRule="auto"/>
        <w:rPr>
          <w:rFonts w:asciiTheme="minorHAnsi" w:hAnsiTheme="minorHAnsi" w:cstheme="minorHAnsi"/>
          <w:sz w:val="28"/>
          <w:szCs w:val="28"/>
          <w:lang w:val="en-GB"/>
        </w:rPr>
      </w:pPr>
      <w:bookmarkStart w:id="321" w:name="_Toc5887552"/>
      <w:bookmarkStart w:id="322" w:name="_Toc44278779"/>
      <w:bookmarkStart w:id="323" w:name="_Toc44497914"/>
      <w:bookmarkStart w:id="324" w:name="_Toc167113755"/>
      <w:bookmarkStart w:id="325" w:name="_Toc219387554"/>
      <w:bookmarkEnd w:id="318"/>
      <w:r>
        <w:rPr>
          <w:rStyle w:val="Heading2Char"/>
          <w:rFonts w:asciiTheme="minorHAnsi" w:hAnsiTheme="minorHAnsi" w:cstheme="minorHAnsi"/>
          <w:b/>
          <w:color w:val="2F5496" w:themeColor="accent5" w:themeShade="BF"/>
          <w:sz w:val="28"/>
          <w:szCs w:val="28"/>
          <w:lang w:val="en-GB"/>
        </w:rPr>
        <w:t>3</w:t>
      </w:r>
      <w:r w:rsidR="0044177B">
        <w:rPr>
          <w:rStyle w:val="Heading2Char"/>
          <w:rFonts w:asciiTheme="minorHAnsi" w:hAnsiTheme="minorHAnsi" w:cstheme="minorHAnsi"/>
          <w:b/>
          <w:color w:val="2F5496" w:themeColor="accent5" w:themeShade="BF"/>
          <w:sz w:val="28"/>
          <w:szCs w:val="28"/>
          <w:lang w:val="en-GB"/>
        </w:rPr>
        <w:t>9</w:t>
      </w:r>
      <w:r w:rsidR="003060B3" w:rsidRPr="005B36D5">
        <w:rPr>
          <w:rStyle w:val="Heading2Char"/>
          <w:rFonts w:asciiTheme="minorHAnsi" w:hAnsiTheme="minorHAnsi" w:cstheme="minorHAnsi"/>
          <w:b/>
          <w:color w:val="2F5496" w:themeColor="accent5" w:themeShade="BF"/>
          <w:sz w:val="28"/>
          <w:szCs w:val="28"/>
          <w:lang w:val="en-GB"/>
        </w:rPr>
        <w:t xml:space="preserve">.0  </w:t>
      </w:r>
      <w:r w:rsidR="003060B3">
        <w:rPr>
          <w:rStyle w:val="Heading2Char"/>
          <w:rFonts w:asciiTheme="minorHAnsi" w:hAnsiTheme="minorHAnsi" w:cstheme="minorHAnsi"/>
          <w:b/>
          <w:color w:val="2F5496" w:themeColor="accent5" w:themeShade="BF"/>
          <w:sz w:val="28"/>
          <w:szCs w:val="28"/>
          <w:lang w:val="en-GB"/>
        </w:rPr>
        <w:t xml:space="preserve"> </w:t>
      </w:r>
      <w:r w:rsidR="003060B3" w:rsidRPr="005B36D5">
        <w:rPr>
          <w:rStyle w:val="Heading2Char"/>
          <w:rFonts w:asciiTheme="minorHAnsi" w:hAnsiTheme="minorHAnsi" w:cstheme="minorHAnsi"/>
          <w:b/>
          <w:color w:val="2F5496" w:themeColor="accent5" w:themeShade="BF"/>
          <w:sz w:val="28"/>
          <w:szCs w:val="28"/>
        </w:rPr>
        <w:t>Compliments and Complaints</w:t>
      </w:r>
      <w:bookmarkEnd w:id="321"/>
      <w:bookmarkEnd w:id="322"/>
      <w:bookmarkEnd w:id="323"/>
      <w:bookmarkEnd w:id="324"/>
      <w:bookmarkEnd w:id="325"/>
    </w:p>
    <w:p w14:paraId="59EEAB3E" w14:textId="044F6FA9" w:rsidR="003060B3" w:rsidRDefault="003060B3" w:rsidP="00E52FC1">
      <w:pPr>
        <w:pStyle w:val="HTMLAddress"/>
        <w:spacing w:line="276" w:lineRule="auto"/>
        <w:ind w:left="720"/>
        <w:rPr>
          <w:rFonts w:asciiTheme="minorHAnsi" w:hAnsiTheme="minorHAnsi" w:cstheme="minorHAnsi"/>
          <w:i w:val="0"/>
          <w:sz w:val="24"/>
          <w:szCs w:val="24"/>
          <w:lang w:val="en-GB"/>
        </w:rPr>
      </w:pPr>
      <w:r w:rsidRPr="005B36D5">
        <w:rPr>
          <w:rFonts w:asciiTheme="minorHAnsi" w:hAnsiTheme="minorHAnsi" w:cstheme="minorHAnsi"/>
          <w:i w:val="0"/>
          <w:sz w:val="24"/>
          <w:szCs w:val="24"/>
        </w:rPr>
        <w:t xml:space="preserve">If a customer is not satisfied with the quality of service provided by the College or </w:t>
      </w:r>
      <w:r w:rsidRPr="005B36D5">
        <w:rPr>
          <w:rFonts w:asciiTheme="minorHAnsi" w:hAnsiTheme="minorHAnsi" w:cstheme="minorHAnsi"/>
          <w:i w:val="0"/>
          <w:sz w:val="24"/>
          <w:szCs w:val="24"/>
          <w:lang w:val="en-GB"/>
        </w:rPr>
        <w:t>c</w:t>
      </w:r>
      <w:proofErr w:type="spellStart"/>
      <w:r w:rsidRPr="005B36D5">
        <w:rPr>
          <w:rFonts w:asciiTheme="minorHAnsi" w:hAnsiTheme="minorHAnsi" w:cstheme="minorHAnsi"/>
          <w:i w:val="0"/>
          <w:sz w:val="24"/>
          <w:szCs w:val="24"/>
        </w:rPr>
        <w:t>ollege</w:t>
      </w:r>
      <w:proofErr w:type="spellEnd"/>
      <w:r w:rsidRPr="005B36D5">
        <w:rPr>
          <w:rFonts w:asciiTheme="minorHAnsi" w:hAnsiTheme="minorHAnsi" w:cstheme="minorHAnsi"/>
          <w:i w:val="0"/>
          <w:sz w:val="24"/>
          <w:szCs w:val="24"/>
        </w:rPr>
        <w:t xml:space="preserve"> staff, they have the right to complain.   Any complaint will be dealt with fairly, effectively and confidentially.  Customers are referred to the College ‘Complaints and Compliments Policy’ available </w:t>
      </w:r>
      <w:hyperlink r:id="rId45" w:history="1">
        <w:r w:rsidRPr="005B36D5">
          <w:rPr>
            <w:rStyle w:val="Hyperlink"/>
            <w:rFonts w:asciiTheme="minorHAnsi" w:hAnsiTheme="minorHAnsi" w:cstheme="minorHAnsi"/>
            <w:b/>
            <w:bCs/>
            <w:i w:val="0"/>
            <w:color w:val="2F5496" w:themeColor="accent5" w:themeShade="BF"/>
            <w:sz w:val="24"/>
            <w:szCs w:val="24"/>
            <w:lang w:val="en-GB"/>
          </w:rPr>
          <w:t>here</w:t>
        </w:r>
      </w:hyperlink>
      <w:r w:rsidRPr="005B36D5">
        <w:rPr>
          <w:rFonts w:asciiTheme="minorHAnsi" w:hAnsiTheme="minorHAnsi" w:cstheme="minorHAnsi"/>
          <w:i w:val="0"/>
          <w:sz w:val="24"/>
          <w:szCs w:val="24"/>
          <w:lang w:val="en-GB"/>
        </w:rPr>
        <w:t>.</w:t>
      </w:r>
      <w:bookmarkStart w:id="326" w:name="_Toc5887569"/>
      <w:bookmarkStart w:id="327" w:name="_Toc44278785"/>
      <w:bookmarkStart w:id="328" w:name="_Toc44497920"/>
    </w:p>
    <w:p w14:paraId="673BE069" w14:textId="77777777" w:rsidR="00E52FC1" w:rsidRPr="00E52FC1" w:rsidRDefault="00E52FC1" w:rsidP="00111DE5">
      <w:pPr>
        <w:pStyle w:val="HTMLAddress"/>
        <w:spacing w:line="240" w:lineRule="auto"/>
        <w:ind w:left="720"/>
        <w:rPr>
          <w:rFonts w:asciiTheme="minorHAnsi" w:hAnsiTheme="minorHAnsi" w:cstheme="minorHAnsi"/>
          <w:i w:val="0"/>
          <w:sz w:val="24"/>
          <w:szCs w:val="24"/>
          <w:lang w:val="en-GB"/>
        </w:rPr>
      </w:pPr>
    </w:p>
    <w:p w14:paraId="342C411E" w14:textId="1B56A8A3" w:rsidR="003060B3" w:rsidRPr="005B36D5" w:rsidRDefault="0044177B" w:rsidP="003060B3">
      <w:pPr>
        <w:pStyle w:val="Heading1"/>
        <w:spacing w:line="276" w:lineRule="auto"/>
        <w:rPr>
          <w:rFonts w:asciiTheme="minorHAnsi" w:hAnsiTheme="minorHAnsi" w:cstheme="minorHAnsi"/>
          <w:color w:val="2F5496" w:themeColor="accent5" w:themeShade="BF"/>
          <w:sz w:val="28"/>
          <w:szCs w:val="28"/>
        </w:rPr>
      </w:pPr>
      <w:bookmarkStart w:id="329" w:name="_Toc167113759"/>
      <w:bookmarkStart w:id="330" w:name="_Toc219387555"/>
      <w:r>
        <w:rPr>
          <w:rFonts w:asciiTheme="minorHAnsi" w:hAnsiTheme="minorHAnsi" w:cstheme="minorHAnsi"/>
          <w:color w:val="2F5496" w:themeColor="accent5" w:themeShade="BF"/>
          <w:sz w:val="28"/>
          <w:szCs w:val="28"/>
          <w:lang w:val="en-GB"/>
        </w:rPr>
        <w:t>40</w:t>
      </w:r>
      <w:r w:rsidR="003060B3" w:rsidRPr="005B36D5">
        <w:rPr>
          <w:rFonts w:asciiTheme="minorHAnsi" w:hAnsiTheme="minorHAnsi" w:cstheme="minorHAnsi"/>
          <w:color w:val="2F5496" w:themeColor="accent5" w:themeShade="BF"/>
          <w:sz w:val="28"/>
          <w:szCs w:val="28"/>
          <w:lang w:val="en-GB"/>
        </w:rPr>
        <w:t xml:space="preserve">.0  </w:t>
      </w:r>
      <w:r w:rsidR="00C31B4F">
        <w:rPr>
          <w:rFonts w:asciiTheme="minorHAnsi" w:hAnsiTheme="minorHAnsi" w:cstheme="minorHAnsi"/>
          <w:color w:val="2F5496" w:themeColor="accent5" w:themeShade="BF"/>
          <w:sz w:val="28"/>
          <w:szCs w:val="28"/>
          <w:lang w:val="en-GB"/>
        </w:rPr>
        <w:t xml:space="preserve"> </w:t>
      </w:r>
      <w:r w:rsidR="003060B3" w:rsidRPr="005B36D5">
        <w:rPr>
          <w:rFonts w:asciiTheme="minorHAnsi" w:hAnsiTheme="minorHAnsi" w:cstheme="minorHAnsi"/>
          <w:color w:val="2F5496" w:themeColor="accent5" w:themeShade="BF"/>
          <w:sz w:val="28"/>
          <w:szCs w:val="28"/>
        </w:rPr>
        <w:t xml:space="preserve">Student ID </w:t>
      </w:r>
      <w:r w:rsidR="003060B3" w:rsidRPr="005B36D5">
        <w:rPr>
          <w:rFonts w:asciiTheme="minorHAnsi" w:hAnsiTheme="minorHAnsi" w:cstheme="minorHAnsi"/>
          <w:color w:val="2F5496" w:themeColor="accent5" w:themeShade="BF"/>
          <w:sz w:val="28"/>
          <w:szCs w:val="28"/>
          <w:lang w:val="en-GB"/>
        </w:rPr>
        <w:t>C</w:t>
      </w:r>
      <w:proofErr w:type="spellStart"/>
      <w:r w:rsidR="003060B3" w:rsidRPr="005B36D5">
        <w:rPr>
          <w:rFonts w:asciiTheme="minorHAnsi" w:hAnsiTheme="minorHAnsi" w:cstheme="minorHAnsi"/>
          <w:color w:val="2F5496" w:themeColor="accent5" w:themeShade="BF"/>
          <w:sz w:val="28"/>
          <w:szCs w:val="28"/>
        </w:rPr>
        <w:t>ards</w:t>
      </w:r>
      <w:bookmarkEnd w:id="326"/>
      <w:bookmarkEnd w:id="327"/>
      <w:bookmarkEnd w:id="328"/>
      <w:bookmarkEnd w:id="329"/>
      <w:bookmarkEnd w:id="330"/>
      <w:proofErr w:type="spellEnd"/>
    </w:p>
    <w:p w14:paraId="20CADC57" w14:textId="233D93DB" w:rsidR="003060B3" w:rsidRDefault="00C31B4F" w:rsidP="003060B3">
      <w:pPr>
        <w:spacing w:line="276" w:lineRule="auto"/>
        <w:ind w:left="720"/>
        <w:rPr>
          <w:rFonts w:asciiTheme="minorHAnsi" w:hAnsiTheme="minorHAnsi" w:cstheme="minorHAnsi"/>
          <w:szCs w:val="24"/>
        </w:rPr>
      </w:pPr>
      <w:r>
        <w:rPr>
          <w:rFonts w:asciiTheme="minorHAnsi" w:hAnsiTheme="minorHAnsi" w:cstheme="minorHAnsi"/>
          <w:szCs w:val="24"/>
        </w:rPr>
        <w:t>Enrolled students</w:t>
      </w:r>
      <w:r w:rsidR="003060B3" w:rsidRPr="005B36D5">
        <w:rPr>
          <w:rFonts w:asciiTheme="minorHAnsi" w:hAnsiTheme="minorHAnsi" w:cstheme="minorHAnsi"/>
          <w:szCs w:val="24"/>
        </w:rPr>
        <w:t xml:space="preserve"> are provided with a student ID card</w:t>
      </w:r>
      <w:r>
        <w:rPr>
          <w:rFonts w:asciiTheme="minorHAnsi" w:hAnsiTheme="minorHAnsi" w:cstheme="minorHAnsi"/>
          <w:szCs w:val="24"/>
        </w:rPr>
        <w:t xml:space="preserve"> </w:t>
      </w:r>
      <w:r w:rsidR="003060B3" w:rsidRPr="005B36D5">
        <w:rPr>
          <w:rFonts w:asciiTheme="minorHAnsi" w:hAnsiTheme="minorHAnsi" w:cstheme="minorHAnsi"/>
          <w:szCs w:val="24"/>
        </w:rPr>
        <w:t>allow</w:t>
      </w:r>
      <w:r>
        <w:rPr>
          <w:rFonts w:asciiTheme="minorHAnsi" w:hAnsiTheme="minorHAnsi" w:cstheme="minorHAnsi"/>
          <w:szCs w:val="24"/>
        </w:rPr>
        <w:t>ing</w:t>
      </w:r>
      <w:r w:rsidR="003060B3" w:rsidRPr="005B36D5">
        <w:rPr>
          <w:rFonts w:asciiTheme="minorHAnsi" w:hAnsiTheme="minorHAnsi" w:cstheme="minorHAnsi"/>
          <w:szCs w:val="24"/>
        </w:rPr>
        <w:t xml:space="preserve"> access to the buildings and photocopying facilities.  The student id is also available in digital format using the </w:t>
      </w:r>
      <w:r w:rsidR="003060B3" w:rsidRPr="005B36D5">
        <w:rPr>
          <w:rFonts w:asciiTheme="minorHAnsi" w:hAnsiTheme="minorHAnsi" w:cstheme="minorHAnsi"/>
          <w:b/>
          <w:bCs/>
          <w:szCs w:val="24"/>
        </w:rPr>
        <w:t xml:space="preserve">Engage </w:t>
      </w:r>
      <w:r w:rsidR="003060B3" w:rsidRPr="005B36D5">
        <w:rPr>
          <w:rFonts w:asciiTheme="minorHAnsi" w:hAnsiTheme="minorHAnsi" w:cstheme="minorHAnsi"/>
          <w:szCs w:val="24"/>
        </w:rPr>
        <w:t>app.  Anyone wishing to have their photograph taken in a private area due to cultural reasons can be facilitated and should speak to a member of staff.</w:t>
      </w:r>
    </w:p>
    <w:p w14:paraId="01DE42BE" w14:textId="77777777" w:rsidR="00662821" w:rsidRPr="00662821" w:rsidRDefault="00662821" w:rsidP="00662821">
      <w:pPr>
        <w:pStyle w:val="HTMLAddress"/>
        <w:rPr>
          <w:lang w:val="en-GB"/>
        </w:rPr>
      </w:pPr>
    </w:p>
    <w:p w14:paraId="6E60CE55" w14:textId="643B43B2" w:rsidR="003060B3" w:rsidRPr="005B36D5" w:rsidRDefault="0044177B" w:rsidP="003060B3">
      <w:pPr>
        <w:pStyle w:val="Heading1"/>
        <w:spacing w:line="276" w:lineRule="auto"/>
        <w:rPr>
          <w:rFonts w:asciiTheme="minorHAnsi" w:hAnsiTheme="minorHAnsi" w:cstheme="minorHAnsi"/>
          <w:sz w:val="28"/>
          <w:szCs w:val="28"/>
        </w:rPr>
      </w:pPr>
      <w:bookmarkStart w:id="331" w:name="_Toc167113760"/>
      <w:bookmarkStart w:id="332" w:name="_Toc219387556"/>
      <w:r>
        <w:rPr>
          <w:rFonts w:asciiTheme="minorHAnsi" w:hAnsiTheme="minorHAnsi" w:cstheme="minorHAnsi"/>
          <w:sz w:val="28"/>
          <w:szCs w:val="28"/>
          <w:lang w:val="en-GB"/>
        </w:rPr>
        <w:t>41</w:t>
      </w:r>
      <w:r w:rsidR="003060B3" w:rsidRPr="005B36D5">
        <w:rPr>
          <w:rFonts w:asciiTheme="minorHAnsi" w:hAnsiTheme="minorHAnsi" w:cstheme="minorHAnsi"/>
          <w:sz w:val="28"/>
          <w:szCs w:val="28"/>
          <w:lang w:val="en-GB"/>
        </w:rPr>
        <w:t xml:space="preserve">.0  </w:t>
      </w:r>
      <w:r w:rsidR="00D20434">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lang w:val="en-GB"/>
        </w:rPr>
        <w:t xml:space="preserve">Course </w:t>
      </w:r>
      <w:r w:rsidR="003060B3" w:rsidRPr="005B36D5">
        <w:rPr>
          <w:rFonts w:asciiTheme="minorHAnsi" w:hAnsiTheme="minorHAnsi" w:cstheme="minorHAnsi"/>
          <w:sz w:val="28"/>
          <w:szCs w:val="28"/>
        </w:rPr>
        <w:t>Closure,</w:t>
      </w:r>
      <w:r w:rsidR="003060B3" w:rsidRPr="005B36D5">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rPr>
        <w:t>Suspension and/or Substantial</w:t>
      </w:r>
      <w:r w:rsidR="003060B3" w:rsidRPr="005B36D5">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rPr>
        <w:t>Change</w:t>
      </w:r>
      <w:bookmarkEnd w:id="331"/>
      <w:bookmarkEnd w:id="332"/>
      <w:r w:rsidR="003060B3" w:rsidRPr="005B36D5">
        <w:rPr>
          <w:rFonts w:asciiTheme="minorHAnsi" w:hAnsiTheme="minorHAnsi" w:cstheme="minorHAnsi"/>
          <w:sz w:val="28"/>
          <w:szCs w:val="28"/>
        </w:rPr>
        <w:t xml:space="preserve"> </w:t>
      </w:r>
    </w:p>
    <w:p w14:paraId="12D87B8F" w14:textId="77777777" w:rsidR="003060B3" w:rsidRDefault="003060B3" w:rsidP="003060B3">
      <w:pPr>
        <w:spacing w:line="276" w:lineRule="auto"/>
        <w:ind w:left="720"/>
        <w:rPr>
          <w:rFonts w:asciiTheme="minorHAnsi" w:hAnsiTheme="minorHAnsi" w:cstheme="minorHAnsi"/>
          <w:szCs w:val="24"/>
        </w:rPr>
      </w:pPr>
      <w:r w:rsidRPr="005B36D5">
        <w:rPr>
          <w:rFonts w:asciiTheme="minorHAnsi" w:hAnsiTheme="minorHAnsi" w:cstheme="minorHAnsi"/>
          <w:szCs w:val="24"/>
        </w:rPr>
        <w:t>Course closures are managed through Belfast Met’s Course Change/Closure procedure, available at</w:t>
      </w:r>
      <w:r w:rsidRPr="007F6CEE">
        <w:rPr>
          <w:rFonts w:asciiTheme="minorHAnsi" w:hAnsiTheme="minorHAnsi" w:cstheme="minorHAnsi"/>
          <w:color w:val="2F5496" w:themeColor="accent5" w:themeShade="BF"/>
          <w:szCs w:val="24"/>
        </w:rPr>
        <w:t xml:space="preserve"> </w:t>
      </w:r>
      <w:hyperlink r:id="rId46" w:history="1">
        <w:r w:rsidRPr="007F6CEE">
          <w:rPr>
            <w:rStyle w:val="Hyperlink"/>
            <w:rFonts w:asciiTheme="minorHAnsi" w:hAnsiTheme="minorHAnsi" w:cstheme="minorHAnsi"/>
            <w:color w:val="2F5496" w:themeColor="accent5" w:themeShade="BF"/>
            <w:szCs w:val="24"/>
          </w:rPr>
          <w:t>https://www.belfastmet.ac.uk/media/5cuhafw0/closure-suspension-change-procedures-all-programmes.pdf</w:t>
        </w:r>
      </w:hyperlink>
      <w:r>
        <w:rPr>
          <w:rFonts w:asciiTheme="minorHAnsi" w:hAnsiTheme="minorHAnsi" w:cstheme="minorHAnsi"/>
          <w:szCs w:val="24"/>
        </w:rPr>
        <w:t xml:space="preserve"> </w:t>
      </w:r>
    </w:p>
    <w:p w14:paraId="1608C6FD" w14:textId="77777777" w:rsidR="003060B3" w:rsidRPr="007F6CEE" w:rsidRDefault="003060B3" w:rsidP="003060B3">
      <w:pPr>
        <w:pStyle w:val="HTMLAddress"/>
        <w:spacing w:line="276" w:lineRule="auto"/>
        <w:rPr>
          <w:lang w:val="en-GB"/>
        </w:rPr>
      </w:pPr>
    </w:p>
    <w:p w14:paraId="69C68790" w14:textId="4BBF5196" w:rsidR="003060B3" w:rsidRPr="005B36D5" w:rsidRDefault="00646BB0" w:rsidP="003060B3">
      <w:pPr>
        <w:pStyle w:val="Heading1"/>
        <w:spacing w:line="276" w:lineRule="auto"/>
        <w:rPr>
          <w:rFonts w:asciiTheme="minorHAnsi" w:hAnsiTheme="minorHAnsi" w:cstheme="minorBidi"/>
          <w:i/>
          <w:sz w:val="28"/>
          <w:szCs w:val="28"/>
        </w:rPr>
      </w:pPr>
      <w:bookmarkStart w:id="333" w:name="_Toc167113761"/>
      <w:bookmarkStart w:id="334" w:name="_Toc219387557"/>
      <w:r>
        <w:rPr>
          <w:rFonts w:asciiTheme="minorHAnsi" w:hAnsiTheme="minorHAnsi" w:cstheme="minorBidi"/>
          <w:sz w:val="28"/>
          <w:szCs w:val="28"/>
          <w:lang w:val="en-GB"/>
        </w:rPr>
        <w:t>4</w:t>
      </w:r>
      <w:r w:rsidR="0044177B">
        <w:rPr>
          <w:rFonts w:asciiTheme="minorHAnsi" w:hAnsiTheme="minorHAnsi" w:cstheme="minorBidi"/>
          <w:sz w:val="28"/>
          <w:szCs w:val="28"/>
          <w:lang w:val="en-GB"/>
        </w:rPr>
        <w:t>2</w:t>
      </w:r>
      <w:r w:rsidR="003060B3" w:rsidRPr="77FB614B">
        <w:rPr>
          <w:rFonts w:asciiTheme="minorHAnsi" w:hAnsiTheme="minorHAnsi" w:cstheme="minorBidi"/>
          <w:sz w:val="28"/>
          <w:szCs w:val="28"/>
          <w:lang w:val="en-GB"/>
        </w:rPr>
        <w:t xml:space="preserve">.0  </w:t>
      </w:r>
      <w:r w:rsidR="003060B3">
        <w:rPr>
          <w:rFonts w:asciiTheme="minorHAnsi" w:hAnsiTheme="minorHAnsi" w:cstheme="minorBidi"/>
          <w:sz w:val="28"/>
          <w:szCs w:val="28"/>
          <w:lang w:val="en-GB"/>
        </w:rPr>
        <w:t xml:space="preserve"> </w:t>
      </w:r>
      <w:r w:rsidR="003060B3" w:rsidRPr="77FB614B">
        <w:rPr>
          <w:rFonts w:asciiTheme="minorHAnsi" w:hAnsiTheme="minorHAnsi" w:cstheme="minorBidi"/>
          <w:sz w:val="28"/>
          <w:szCs w:val="28"/>
        </w:rPr>
        <w:t>Right to Cancel</w:t>
      </w:r>
      <w:bookmarkEnd w:id="333"/>
      <w:bookmarkEnd w:id="334"/>
    </w:p>
    <w:p w14:paraId="7EBE65A6" w14:textId="5F6C3EA3" w:rsidR="003060B3" w:rsidRPr="00462274" w:rsidRDefault="003060B3" w:rsidP="00462274">
      <w:pPr>
        <w:spacing w:line="276" w:lineRule="auto"/>
        <w:ind w:left="720"/>
        <w:rPr>
          <w:rFonts w:asciiTheme="minorHAnsi" w:hAnsiTheme="minorHAnsi" w:cstheme="minorHAnsi"/>
        </w:rPr>
      </w:pPr>
      <w:r w:rsidRPr="005B36D5">
        <w:rPr>
          <w:rFonts w:asciiTheme="minorHAnsi" w:hAnsiTheme="minorHAnsi" w:cstheme="minorHAnsi"/>
        </w:rPr>
        <w:t xml:space="preserve">Belfast Met’s Admissions and Enrolment Process adheres to relevant consumer protection legislation. This ensures that the student is protected as a ‘customer’ of the College. When a student enrols on a course they have the </w:t>
      </w:r>
      <w:hyperlink r:id="rId47">
        <w:r w:rsidRPr="005B36D5">
          <w:rPr>
            <w:rStyle w:val="Hyperlink"/>
            <w:rFonts w:asciiTheme="minorHAnsi" w:hAnsiTheme="minorHAnsi" w:cstheme="minorHAnsi"/>
            <w:color w:val="2F5496" w:themeColor="accent5" w:themeShade="BF"/>
          </w:rPr>
          <w:t>‘Right to Cancel’</w:t>
        </w:r>
      </w:hyperlink>
      <w:r w:rsidRPr="005B36D5">
        <w:rPr>
          <w:rFonts w:asciiTheme="minorHAnsi" w:hAnsiTheme="minorHAnsi" w:cstheme="minorHAnsi"/>
        </w:rPr>
        <w:t xml:space="preserve"> within 14 days of enrolling.  </w:t>
      </w:r>
    </w:p>
    <w:sectPr w:rsidR="003060B3" w:rsidRPr="00462274" w:rsidSect="003E65BD">
      <w:headerReference w:type="even" r:id="rId48"/>
      <w:headerReference w:type="default" r:id="rId49"/>
      <w:footerReference w:type="even" r:id="rId50"/>
      <w:footerReference w:type="default" r:id="rId51"/>
      <w:headerReference w:type="first" r:id="rId52"/>
      <w:footerReference w:type="first" r:id="rId53"/>
      <w:pgSz w:w="11906" w:h="16838" w:code="9"/>
      <w:pgMar w:top="851" w:right="851" w:bottom="851" w:left="851"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839B7" w14:textId="77777777" w:rsidR="00E06F2F" w:rsidRDefault="00E06F2F" w:rsidP="003357E8">
      <w:r>
        <w:separator/>
      </w:r>
    </w:p>
  </w:endnote>
  <w:endnote w:type="continuationSeparator" w:id="0">
    <w:p w14:paraId="34872632" w14:textId="77777777" w:rsidR="00E06F2F" w:rsidRDefault="00E06F2F" w:rsidP="003357E8">
      <w:r>
        <w:continuationSeparator/>
      </w:r>
    </w:p>
  </w:endnote>
  <w:endnote w:type="continuationNotice" w:id="1">
    <w:p w14:paraId="52788AE4" w14:textId="77777777" w:rsidR="00E06F2F" w:rsidRDefault="00E06F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altName w:val="Arial"/>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BC02" w14:textId="77777777" w:rsidR="00277944" w:rsidRDefault="0027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E964" w14:textId="77777777" w:rsidR="00277944" w:rsidRDefault="00277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1B344" w14:textId="77777777" w:rsidR="00E06F2F" w:rsidRDefault="00E06F2F" w:rsidP="003357E8">
      <w:r>
        <w:separator/>
      </w:r>
    </w:p>
  </w:footnote>
  <w:footnote w:type="continuationSeparator" w:id="0">
    <w:p w14:paraId="48D88873" w14:textId="77777777" w:rsidR="00E06F2F" w:rsidRDefault="00E06F2F" w:rsidP="003357E8">
      <w:r>
        <w:continuationSeparator/>
      </w:r>
    </w:p>
  </w:footnote>
  <w:footnote w:type="continuationNotice" w:id="1">
    <w:p w14:paraId="740AD784" w14:textId="77777777" w:rsidR="00E06F2F" w:rsidRDefault="00E06F2F">
      <w:pPr>
        <w:spacing w:line="240" w:lineRule="auto"/>
      </w:pPr>
    </w:p>
  </w:footnote>
  <w:footnote w:id="2">
    <w:p w14:paraId="7C755726" w14:textId="433F4D2B" w:rsidR="000502C4" w:rsidRDefault="000502C4">
      <w:pPr>
        <w:pStyle w:val="FootnoteText"/>
      </w:pPr>
      <w:r>
        <w:rPr>
          <w:rStyle w:val="FootnoteReference"/>
        </w:rPr>
        <w:footnoteRef/>
      </w:r>
      <w:r>
        <w:rPr>
          <w:rStyle w:val="FootnoteReference"/>
        </w:rPr>
        <w:footnoteRef/>
      </w:r>
      <w:r>
        <w:t xml:space="preserve"> </w:t>
      </w:r>
      <w:hyperlink r:id="rId1" w:history="1">
        <w:r w:rsidRPr="000502C4">
          <w:rPr>
            <w:rStyle w:val="Hyperlink"/>
          </w:rPr>
          <w:t>Types of apprenticeships | nidirect</w:t>
        </w:r>
      </w:hyperlink>
      <w:r>
        <w:t xml:space="preserve"> </w:t>
      </w:r>
    </w:p>
  </w:footnote>
  <w:footnote w:id="3">
    <w:p w14:paraId="7EDCD17C" w14:textId="34EE2B09" w:rsidR="008E6A2A" w:rsidRDefault="008E6A2A">
      <w:pPr>
        <w:pStyle w:val="FootnoteText"/>
      </w:pPr>
      <w:r>
        <w:rPr>
          <w:rStyle w:val="FootnoteReference"/>
        </w:rPr>
        <w:footnoteRef/>
      </w:r>
      <w:r>
        <w:t xml:space="preserve"> </w:t>
      </w:r>
      <w:hyperlink r:id="rId2" w:history="1">
        <w:r w:rsidRPr="008E6A2A">
          <w:rPr>
            <w:rStyle w:val="Hyperlink"/>
          </w:rPr>
          <w:t>Apprenticeship guidelines and operational requirements | Department for the Economy</w:t>
        </w:r>
      </w:hyperlink>
    </w:p>
  </w:footnote>
  <w:footnote w:id="4">
    <w:p w14:paraId="587FA97D" w14:textId="15C0D7BF" w:rsidR="00DA0BE0" w:rsidRDefault="00DA0BE0">
      <w:pPr>
        <w:pStyle w:val="FootnoteText"/>
      </w:pPr>
      <w:r>
        <w:rPr>
          <w:rStyle w:val="FootnoteReference"/>
        </w:rPr>
        <w:footnoteRef/>
      </w:r>
      <w:r>
        <w:t xml:space="preserve"> </w:t>
      </w:r>
      <w:r w:rsidR="0074031E" w:rsidRPr="0074031E">
        <w:t>https://www.nidirect.gov.uk/information-and-services/apprenticeships/level-2-apprenticeship-frameworks</w:t>
      </w:r>
    </w:p>
  </w:footnote>
  <w:footnote w:id="5">
    <w:p w14:paraId="79520366" w14:textId="4EE78607" w:rsidR="006E7822" w:rsidRDefault="006E7822">
      <w:pPr>
        <w:pStyle w:val="FootnoteText"/>
      </w:pPr>
      <w:r>
        <w:rPr>
          <w:rStyle w:val="FootnoteReference"/>
        </w:rPr>
        <w:footnoteRef/>
      </w:r>
      <w:r>
        <w:t xml:space="preserve"> </w:t>
      </w:r>
      <w:r w:rsidRPr="006E7822">
        <w:t>https://www.nidirect.gov.uk/information-and-services/apprenticeships/level-3-apprenticeship-framework</w:t>
      </w:r>
    </w:p>
  </w:footnote>
  <w:footnote w:id="6">
    <w:p w14:paraId="2C1C9EFA" w14:textId="36363DE8" w:rsidR="008E6A2A" w:rsidRDefault="008E6A2A">
      <w:pPr>
        <w:pStyle w:val="FootnoteText"/>
      </w:pPr>
      <w:r>
        <w:rPr>
          <w:rStyle w:val="FootnoteReference"/>
        </w:rPr>
        <w:footnoteRef/>
      </w:r>
      <w:r>
        <w:t xml:space="preserve"> </w:t>
      </w:r>
      <w:r w:rsidRPr="008E6A2A">
        <w:t>https://www.economy-ni.gov.uk/publications/apprenticeship-guidelines-and-operational-requirements</w:t>
      </w:r>
    </w:p>
  </w:footnote>
  <w:footnote w:id="7">
    <w:p w14:paraId="783BC6A5" w14:textId="77777777" w:rsidR="00ED7AEC" w:rsidRDefault="00ED7AEC" w:rsidP="00ED7AEC">
      <w:pPr>
        <w:pStyle w:val="FootnoteText"/>
      </w:pPr>
      <w:r>
        <w:rPr>
          <w:rStyle w:val="FootnoteReference"/>
        </w:rPr>
        <w:footnoteRef/>
      </w:r>
      <w:r>
        <w:t xml:space="preserve"> </w:t>
      </w:r>
      <w:hyperlink r:id="rId3" w:history="1">
        <w:r w:rsidRPr="008D6C7F">
          <w:rPr>
            <w:rStyle w:val="Hyperlink"/>
          </w:rPr>
          <w:t>Apprenticeship guidelines and operational requirements | Department for the Economy</w:t>
        </w:r>
      </w:hyperlink>
    </w:p>
  </w:footnote>
  <w:footnote w:id="8">
    <w:p w14:paraId="211EB6DD" w14:textId="0F43A903" w:rsidR="00E815EF" w:rsidRPr="00E815EF" w:rsidRDefault="00E815EF" w:rsidP="00E815EF">
      <w:pPr>
        <w:pStyle w:val="FootnoteText"/>
      </w:pPr>
      <w:r w:rsidRPr="00E815EF">
        <w:rPr>
          <w:rStyle w:val="FootnoteReference"/>
        </w:rPr>
        <w:footnoteRef/>
      </w:r>
      <w:r w:rsidRPr="00E815EF">
        <w:t xml:space="preserve"> </w:t>
      </w:r>
      <w:r w:rsidRPr="00E815EF">
        <w:rPr>
          <w:u w:val="single"/>
        </w:rPr>
        <w:t>Apprenticeship guidelines and operational requirements | Department for the Economy</w:t>
      </w:r>
    </w:p>
    <w:p w14:paraId="5A74B7CE" w14:textId="325A074A" w:rsidR="00E815EF" w:rsidRDefault="00E815EF">
      <w:pPr>
        <w:pStyle w:val="FootnoteText"/>
      </w:pPr>
    </w:p>
  </w:footnote>
  <w:footnote w:id="9">
    <w:p w14:paraId="4BAC6EBB" w14:textId="77777777" w:rsidR="004257B5" w:rsidRDefault="004257B5" w:rsidP="004257B5">
      <w:pPr>
        <w:pStyle w:val="FootnoteText"/>
      </w:pPr>
      <w:r>
        <w:rPr>
          <w:rStyle w:val="FootnoteReference"/>
        </w:rPr>
        <w:footnoteRef/>
      </w:r>
      <w:r>
        <w:t xml:space="preserve"> </w:t>
      </w:r>
      <w:hyperlink r:id="rId4" w:history="1">
        <w:r w:rsidRPr="003937FF">
          <w:rPr>
            <w:rStyle w:val="Hyperlink"/>
          </w:rPr>
          <w:t>https://www.economy-ni.gov.uk/publications/apprenticeship-guidelines-and-operational-requirements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0320" w14:textId="6870C6D9" w:rsidR="00277944" w:rsidRDefault="0027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49896074"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5F7" w14:textId="051A991E" w:rsidR="00277944" w:rsidRDefault="0027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1943"/>
    <w:multiLevelType w:val="hybridMultilevel"/>
    <w:tmpl w:val="A1629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A40630"/>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32F7B97"/>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55C8B"/>
    <w:multiLevelType w:val="hybridMultilevel"/>
    <w:tmpl w:val="F5FA06E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 w15:restartNumberingAfterBreak="0">
    <w:nsid w:val="394B2993"/>
    <w:multiLevelType w:val="hybridMultilevel"/>
    <w:tmpl w:val="4686D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10" w15:restartNumberingAfterBreak="0">
    <w:nsid w:val="476E0E18"/>
    <w:multiLevelType w:val="hybridMultilevel"/>
    <w:tmpl w:val="B3704BD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4A7A6032"/>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13" w15:restartNumberingAfterBreak="0">
    <w:nsid w:val="54BD13B0"/>
    <w:multiLevelType w:val="hybridMultilevel"/>
    <w:tmpl w:val="F6DA9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15:restartNumberingAfterBreak="0">
    <w:nsid w:val="63743367"/>
    <w:multiLevelType w:val="multilevel"/>
    <w:tmpl w:val="784EE8C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82C7FF4"/>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B216CF"/>
    <w:multiLevelType w:val="multilevel"/>
    <w:tmpl w:val="4AB67BA4"/>
    <w:lvl w:ilvl="0">
      <w:start w:val="29"/>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55471652">
    <w:abstractNumId w:val="12"/>
  </w:num>
  <w:num w:numId="2" w16cid:durableId="97526075">
    <w:abstractNumId w:val="16"/>
  </w:num>
  <w:num w:numId="3" w16cid:durableId="2120031243">
    <w:abstractNumId w:val="9"/>
  </w:num>
  <w:num w:numId="4" w16cid:durableId="116606376">
    <w:abstractNumId w:val="8"/>
  </w:num>
  <w:num w:numId="5" w16cid:durableId="392049984">
    <w:abstractNumId w:val="1"/>
  </w:num>
  <w:num w:numId="6" w16cid:durableId="354431357">
    <w:abstractNumId w:val="14"/>
  </w:num>
  <w:num w:numId="7" w16cid:durableId="104271816">
    <w:abstractNumId w:val="4"/>
  </w:num>
  <w:num w:numId="8" w16cid:durableId="1038553814">
    <w:abstractNumId w:val="17"/>
  </w:num>
  <w:num w:numId="9" w16cid:durableId="620696735">
    <w:abstractNumId w:val="3"/>
  </w:num>
  <w:num w:numId="10" w16cid:durableId="443312176">
    <w:abstractNumId w:val="13"/>
  </w:num>
  <w:num w:numId="11" w16cid:durableId="1202018999">
    <w:abstractNumId w:val="18"/>
  </w:num>
  <w:num w:numId="12" w16cid:durableId="1870292912">
    <w:abstractNumId w:val="5"/>
  </w:num>
  <w:num w:numId="13" w16cid:durableId="1020353577">
    <w:abstractNumId w:val="11"/>
  </w:num>
  <w:num w:numId="14" w16cid:durableId="1962035228">
    <w:abstractNumId w:val="2"/>
  </w:num>
  <w:num w:numId="15" w16cid:durableId="273757598">
    <w:abstractNumId w:val="7"/>
  </w:num>
  <w:num w:numId="16" w16cid:durableId="168443988">
    <w:abstractNumId w:val="6"/>
  </w:num>
  <w:num w:numId="17" w16cid:durableId="1411149328">
    <w:abstractNumId w:val="15"/>
  </w:num>
  <w:num w:numId="18" w16cid:durableId="1025984076">
    <w:abstractNumId w:val="0"/>
  </w:num>
  <w:num w:numId="19" w16cid:durableId="1453792449">
    <w:abstractNumId w:val="10"/>
  </w:num>
  <w:num w:numId="20" w16cid:durableId="1890997649">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CFB"/>
    <w:rsid w:val="000117C1"/>
    <w:rsid w:val="00012238"/>
    <w:rsid w:val="00013DE6"/>
    <w:rsid w:val="00014C0C"/>
    <w:rsid w:val="00014CDE"/>
    <w:rsid w:val="00014D92"/>
    <w:rsid w:val="00014EAF"/>
    <w:rsid w:val="000150C8"/>
    <w:rsid w:val="0001584E"/>
    <w:rsid w:val="00015CE2"/>
    <w:rsid w:val="00015F01"/>
    <w:rsid w:val="000164E6"/>
    <w:rsid w:val="00016DA6"/>
    <w:rsid w:val="00016E57"/>
    <w:rsid w:val="000170A5"/>
    <w:rsid w:val="000179C2"/>
    <w:rsid w:val="00017BC5"/>
    <w:rsid w:val="000211F4"/>
    <w:rsid w:val="00021218"/>
    <w:rsid w:val="000218A1"/>
    <w:rsid w:val="00022BB1"/>
    <w:rsid w:val="0002416E"/>
    <w:rsid w:val="0002444F"/>
    <w:rsid w:val="000256BE"/>
    <w:rsid w:val="000256C6"/>
    <w:rsid w:val="000265E1"/>
    <w:rsid w:val="00027DC7"/>
    <w:rsid w:val="00027DDB"/>
    <w:rsid w:val="00030327"/>
    <w:rsid w:val="00030D3F"/>
    <w:rsid w:val="00031185"/>
    <w:rsid w:val="0003210B"/>
    <w:rsid w:val="00033354"/>
    <w:rsid w:val="00033B9A"/>
    <w:rsid w:val="00034330"/>
    <w:rsid w:val="000343DA"/>
    <w:rsid w:val="00034962"/>
    <w:rsid w:val="00035154"/>
    <w:rsid w:val="0003553F"/>
    <w:rsid w:val="00035A4A"/>
    <w:rsid w:val="00035CC6"/>
    <w:rsid w:val="00036213"/>
    <w:rsid w:val="00036289"/>
    <w:rsid w:val="00036348"/>
    <w:rsid w:val="00036612"/>
    <w:rsid w:val="0003676E"/>
    <w:rsid w:val="0003706A"/>
    <w:rsid w:val="000371C3"/>
    <w:rsid w:val="00040A8D"/>
    <w:rsid w:val="000410A0"/>
    <w:rsid w:val="00041461"/>
    <w:rsid w:val="000416EC"/>
    <w:rsid w:val="00041D42"/>
    <w:rsid w:val="00041DBA"/>
    <w:rsid w:val="00043228"/>
    <w:rsid w:val="00043684"/>
    <w:rsid w:val="00043DB1"/>
    <w:rsid w:val="000441A0"/>
    <w:rsid w:val="000445BA"/>
    <w:rsid w:val="0004480F"/>
    <w:rsid w:val="00044A76"/>
    <w:rsid w:val="0004594B"/>
    <w:rsid w:val="000467E5"/>
    <w:rsid w:val="00047014"/>
    <w:rsid w:val="000472E0"/>
    <w:rsid w:val="00047985"/>
    <w:rsid w:val="00047E51"/>
    <w:rsid w:val="00047FAA"/>
    <w:rsid w:val="000502C4"/>
    <w:rsid w:val="00050536"/>
    <w:rsid w:val="0005119E"/>
    <w:rsid w:val="00051288"/>
    <w:rsid w:val="000514C8"/>
    <w:rsid w:val="00051529"/>
    <w:rsid w:val="00051873"/>
    <w:rsid w:val="00051CAC"/>
    <w:rsid w:val="00052910"/>
    <w:rsid w:val="00052AC8"/>
    <w:rsid w:val="00052D46"/>
    <w:rsid w:val="00053E6A"/>
    <w:rsid w:val="00054681"/>
    <w:rsid w:val="00054B6C"/>
    <w:rsid w:val="00054C24"/>
    <w:rsid w:val="00055082"/>
    <w:rsid w:val="00056D6F"/>
    <w:rsid w:val="00057DDF"/>
    <w:rsid w:val="0006117C"/>
    <w:rsid w:val="000611D2"/>
    <w:rsid w:val="00061F2A"/>
    <w:rsid w:val="00062A7B"/>
    <w:rsid w:val="00063B49"/>
    <w:rsid w:val="00063F91"/>
    <w:rsid w:val="0006450A"/>
    <w:rsid w:val="00064CBC"/>
    <w:rsid w:val="000664A5"/>
    <w:rsid w:val="0006673A"/>
    <w:rsid w:val="00066A6F"/>
    <w:rsid w:val="00066D03"/>
    <w:rsid w:val="00071430"/>
    <w:rsid w:val="00071792"/>
    <w:rsid w:val="00071EAA"/>
    <w:rsid w:val="000721E4"/>
    <w:rsid w:val="0007250E"/>
    <w:rsid w:val="00072DE1"/>
    <w:rsid w:val="0007350B"/>
    <w:rsid w:val="0007360C"/>
    <w:rsid w:val="000742F0"/>
    <w:rsid w:val="00074A9C"/>
    <w:rsid w:val="00074D46"/>
    <w:rsid w:val="00075531"/>
    <w:rsid w:val="0007602D"/>
    <w:rsid w:val="000768BB"/>
    <w:rsid w:val="00076D3E"/>
    <w:rsid w:val="00077B17"/>
    <w:rsid w:val="00080480"/>
    <w:rsid w:val="00080EF2"/>
    <w:rsid w:val="00081A45"/>
    <w:rsid w:val="00081DA0"/>
    <w:rsid w:val="00081DF8"/>
    <w:rsid w:val="00081F3B"/>
    <w:rsid w:val="00083222"/>
    <w:rsid w:val="000835D7"/>
    <w:rsid w:val="0008375D"/>
    <w:rsid w:val="000839E7"/>
    <w:rsid w:val="000844EE"/>
    <w:rsid w:val="00084937"/>
    <w:rsid w:val="00086110"/>
    <w:rsid w:val="00087032"/>
    <w:rsid w:val="000875FD"/>
    <w:rsid w:val="00087A78"/>
    <w:rsid w:val="00090009"/>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87"/>
    <w:rsid w:val="000A26F9"/>
    <w:rsid w:val="000A29B2"/>
    <w:rsid w:val="000A32FF"/>
    <w:rsid w:val="000A34CE"/>
    <w:rsid w:val="000A3D9C"/>
    <w:rsid w:val="000A4465"/>
    <w:rsid w:val="000A47A3"/>
    <w:rsid w:val="000A4ADE"/>
    <w:rsid w:val="000A5144"/>
    <w:rsid w:val="000A5CEE"/>
    <w:rsid w:val="000A6B73"/>
    <w:rsid w:val="000A6D58"/>
    <w:rsid w:val="000A79E3"/>
    <w:rsid w:val="000B0B7C"/>
    <w:rsid w:val="000B145F"/>
    <w:rsid w:val="000B203F"/>
    <w:rsid w:val="000B2336"/>
    <w:rsid w:val="000B2991"/>
    <w:rsid w:val="000B2AD8"/>
    <w:rsid w:val="000B33A6"/>
    <w:rsid w:val="000B387C"/>
    <w:rsid w:val="000B3D7F"/>
    <w:rsid w:val="000B4410"/>
    <w:rsid w:val="000B589A"/>
    <w:rsid w:val="000B5EE3"/>
    <w:rsid w:val="000B5F14"/>
    <w:rsid w:val="000B5F88"/>
    <w:rsid w:val="000B6873"/>
    <w:rsid w:val="000B6AA7"/>
    <w:rsid w:val="000B7483"/>
    <w:rsid w:val="000B7735"/>
    <w:rsid w:val="000B7996"/>
    <w:rsid w:val="000C0562"/>
    <w:rsid w:val="000C07D2"/>
    <w:rsid w:val="000C0BE6"/>
    <w:rsid w:val="000C4278"/>
    <w:rsid w:val="000C4997"/>
    <w:rsid w:val="000C5B71"/>
    <w:rsid w:val="000C5D55"/>
    <w:rsid w:val="000C5F8E"/>
    <w:rsid w:val="000C6126"/>
    <w:rsid w:val="000C6CCD"/>
    <w:rsid w:val="000C7423"/>
    <w:rsid w:val="000C7481"/>
    <w:rsid w:val="000C77B9"/>
    <w:rsid w:val="000D10A4"/>
    <w:rsid w:val="000D11BB"/>
    <w:rsid w:val="000D1D33"/>
    <w:rsid w:val="000D297B"/>
    <w:rsid w:val="000D2A27"/>
    <w:rsid w:val="000D2D52"/>
    <w:rsid w:val="000D326D"/>
    <w:rsid w:val="000D415D"/>
    <w:rsid w:val="000D4225"/>
    <w:rsid w:val="000D432D"/>
    <w:rsid w:val="000D4883"/>
    <w:rsid w:val="000D506B"/>
    <w:rsid w:val="000D6FB3"/>
    <w:rsid w:val="000D75E6"/>
    <w:rsid w:val="000E0610"/>
    <w:rsid w:val="000E08E2"/>
    <w:rsid w:val="000E2021"/>
    <w:rsid w:val="000E23B4"/>
    <w:rsid w:val="000E263B"/>
    <w:rsid w:val="000E313A"/>
    <w:rsid w:val="000E4CBF"/>
    <w:rsid w:val="000E59FF"/>
    <w:rsid w:val="000E5CAE"/>
    <w:rsid w:val="000E61C4"/>
    <w:rsid w:val="000E65CD"/>
    <w:rsid w:val="000E7CEF"/>
    <w:rsid w:val="000F09B6"/>
    <w:rsid w:val="000F0A64"/>
    <w:rsid w:val="000F1B9B"/>
    <w:rsid w:val="000F2098"/>
    <w:rsid w:val="000F2186"/>
    <w:rsid w:val="000F31A3"/>
    <w:rsid w:val="000F328D"/>
    <w:rsid w:val="000F51E2"/>
    <w:rsid w:val="000F5EF1"/>
    <w:rsid w:val="000F63B4"/>
    <w:rsid w:val="000F6666"/>
    <w:rsid w:val="000F6B65"/>
    <w:rsid w:val="000F6D22"/>
    <w:rsid w:val="000F6FA1"/>
    <w:rsid w:val="000F71E7"/>
    <w:rsid w:val="000F72F9"/>
    <w:rsid w:val="000F7550"/>
    <w:rsid w:val="000F7738"/>
    <w:rsid w:val="000F795F"/>
    <w:rsid w:val="001009CE"/>
    <w:rsid w:val="00100ABD"/>
    <w:rsid w:val="00100DEA"/>
    <w:rsid w:val="001010BE"/>
    <w:rsid w:val="00101A54"/>
    <w:rsid w:val="00101B00"/>
    <w:rsid w:val="001029A2"/>
    <w:rsid w:val="00102C2B"/>
    <w:rsid w:val="00103376"/>
    <w:rsid w:val="0010381D"/>
    <w:rsid w:val="00103A7D"/>
    <w:rsid w:val="00104531"/>
    <w:rsid w:val="00104C69"/>
    <w:rsid w:val="00105738"/>
    <w:rsid w:val="00105884"/>
    <w:rsid w:val="00105B6E"/>
    <w:rsid w:val="001062BF"/>
    <w:rsid w:val="001068D8"/>
    <w:rsid w:val="00106F79"/>
    <w:rsid w:val="0010722F"/>
    <w:rsid w:val="001078D6"/>
    <w:rsid w:val="00107E3A"/>
    <w:rsid w:val="00110034"/>
    <w:rsid w:val="0011056A"/>
    <w:rsid w:val="00110C48"/>
    <w:rsid w:val="00111DE5"/>
    <w:rsid w:val="00112837"/>
    <w:rsid w:val="001137DF"/>
    <w:rsid w:val="001138A4"/>
    <w:rsid w:val="001159B4"/>
    <w:rsid w:val="00115D44"/>
    <w:rsid w:val="00115E77"/>
    <w:rsid w:val="00116266"/>
    <w:rsid w:val="00116330"/>
    <w:rsid w:val="00116372"/>
    <w:rsid w:val="00116505"/>
    <w:rsid w:val="0011691B"/>
    <w:rsid w:val="001179CC"/>
    <w:rsid w:val="00117AFE"/>
    <w:rsid w:val="00117C0F"/>
    <w:rsid w:val="00117ECD"/>
    <w:rsid w:val="00120008"/>
    <w:rsid w:val="001200C9"/>
    <w:rsid w:val="00121E0B"/>
    <w:rsid w:val="001221AB"/>
    <w:rsid w:val="001234D6"/>
    <w:rsid w:val="0012365C"/>
    <w:rsid w:val="00123F16"/>
    <w:rsid w:val="00124199"/>
    <w:rsid w:val="00125790"/>
    <w:rsid w:val="00127F30"/>
    <w:rsid w:val="00130636"/>
    <w:rsid w:val="0013145A"/>
    <w:rsid w:val="001324AA"/>
    <w:rsid w:val="001324B2"/>
    <w:rsid w:val="001325A7"/>
    <w:rsid w:val="00132CC4"/>
    <w:rsid w:val="00132E3B"/>
    <w:rsid w:val="001341C2"/>
    <w:rsid w:val="0013488D"/>
    <w:rsid w:val="00134FDE"/>
    <w:rsid w:val="0013518E"/>
    <w:rsid w:val="0013566F"/>
    <w:rsid w:val="00136057"/>
    <w:rsid w:val="00137EC4"/>
    <w:rsid w:val="00141544"/>
    <w:rsid w:val="00141A44"/>
    <w:rsid w:val="0014242B"/>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DAE"/>
    <w:rsid w:val="00153ED1"/>
    <w:rsid w:val="0015403F"/>
    <w:rsid w:val="00154714"/>
    <w:rsid w:val="00154D19"/>
    <w:rsid w:val="001551B3"/>
    <w:rsid w:val="00155769"/>
    <w:rsid w:val="00156E8B"/>
    <w:rsid w:val="001571A7"/>
    <w:rsid w:val="0015739B"/>
    <w:rsid w:val="00157AD3"/>
    <w:rsid w:val="00157D16"/>
    <w:rsid w:val="00157F97"/>
    <w:rsid w:val="0016062B"/>
    <w:rsid w:val="0016073B"/>
    <w:rsid w:val="00160EDB"/>
    <w:rsid w:val="0016115A"/>
    <w:rsid w:val="00161867"/>
    <w:rsid w:val="00162ABD"/>
    <w:rsid w:val="00162ACF"/>
    <w:rsid w:val="0016303B"/>
    <w:rsid w:val="00163E08"/>
    <w:rsid w:val="0016419F"/>
    <w:rsid w:val="0016531D"/>
    <w:rsid w:val="001666B0"/>
    <w:rsid w:val="001701A5"/>
    <w:rsid w:val="00170E63"/>
    <w:rsid w:val="0017125D"/>
    <w:rsid w:val="001712B1"/>
    <w:rsid w:val="001723C0"/>
    <w:rsid w:val="00172A37"/>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6420"/>
    <w:rsid w:val="0018759E"/>
    <w:rsid w:val="0019096D"/>
    <w:rsid w:val="00190FFD"/>
    <w:rsid w:val="001910B3"/>
    <w:rsid w:val="00191426"/>
    <w:rsid w:val="00191A76"/>
    <w:rsid w:val="00192328"/>
    <w:rsid w:val="001955CD"/>
    <w:rsid w:val="00196288"/>
    <w:rsid w:val="00196767"/>
    <w:rsid w:val="00196A39"/>
    <w:rsid w:val="001A033F"/>
    <w:rsid w:val="001A0989"/>
    <w:rsid w:val="001A098C"/>
    <w:rsid w:val="001A15B3"/>
    <w:rsid w:val="001A2AC0"/>
    <w:rsid w:val="001A3B1B"/>
    <w:rsid w:val="001A480E"/>
    <w:rsid w:val="001A48BD"/>
    <w:rsid w:val="001A4926"/>
    <w:rsid w:val="001A4EF6"/>
    <w:rsid w:val="001A5083"/>
    <w:rsid w:val="001A5BF0"/>
    <w:rsid w:val="001A5F4C"/>
    <w:rsid w:val="001A6EE6"/>
    <w:rsid w:val="001A755A"/>
    <w:rsid w:val="001A75CC"/>
    <w:rsid w:val="001A7B04"/>
    <w:rsid w:val="001B02BC"/>
    <w:rsid w:val="001B044F"/>
    <w:rsid w:val="001B05EF"/>
    <w:rsid w:val="001B2159"/>
    <w:rsid w:val="001B4727"/>
    <w:rsid w:val="001B5305"/>
    <w:rsid w:val="001B6479"/>
    <w:rsid w:val="001B6D19"/>
    <w:rsid w:val="001B71B6"/>
    <w:rsid w:val="001B7345"/>
    <w:rsid w:val="001B750B"/>
    <w:rsid w:val="001B7C99"/>
    <w:rsid w:val="001C04B1"/>
    <w:rsid w:val="001C20DA"/>
    <w:rsid w:val="001C2CC0"/>
    <w:rsid w:val="001C39A9"/>
    <w:rsid w:val="001C3C1A"/>
    <w:rsid w:val="001C464C"/>
    <w:rsid w:val="001C61D1"/>
    <w:rsid w:val="001C65A3"/>
    <w:rsid w:val="001C7B7A"/>
    <w:rsid w:val="001D0E27"/>
    <w:rsid w:val="001D2C11"/>
    <w:rsid w:val="001D3859"/>
    <w:rsid w:val="001D5426"/>
    <w:rsid w:val="001D56BF"/>
    <w:rsid w:val="001D5AA8"/>
    <w:rsid w:val="001D64A0"/>
    <w:rsid w:val="001D6850"/>
    <w:rsid w:val="001D68CF"/>
    <w:rsid w:val="001D6C10"/>
    <w:rsid w:val="001D75C4"/>
    <w:rsid w:val="001D7760"/>
    <w:rsid w:val="001D7DAF"/>
    <w:rsid w:val="001E0288"/>
    <w:rsid w:val="001E11A2"/>
    <w:rsid w:val="001E18DD"/>
    <w:rsid w:val="001E21D4"/>
    <w:rsid w:val="001E2F06"/>
    <w:rsid w:val="001E3A9B"/>
    <w:rsid w:val="001E3EF8"/>
    <w:rsid w:val="001E4AF4"/>
    <w:rsid w:val="001E5938"/>
    <w:rsid w:val="001E61CC"/>
    <w:rsid w:val="001E6508"/>
    <w:rsid w:val="001E725C"/>
    <w:rsid w:val="001F07FE"/>
    <w:rsid w:val="001F0ABC"/>
    <w:rsid w:val="001F0D4D"/>
    <w:rsid w:val="001F1487"/>
    <w:rsid w:val="001F148D"/>
    <w:rsid w:val="001F22E6"/>
    <w:rsid w:val="001F25DD"/>
    <w:rsid w:val="001F2694"/>
    <w:rsid w:val="001F35DF"/>
    <w:rsid w:val="001F3EE7"/>
    <w:rsid w:val="001F4F34"/>
    <w:rsid w:val="001F5F1E"/>
    <w:rsid w:val="001F65C1"/>
    <w:rsid w:val="001F74AF"/>
    <w:rsid w:val="001F7B0B"/>
    <w:rsid w:val="00200B5A"/>
    <w:rsid w:val="00200BEE"/>
    <w:rsid w:val="00200CBA"/>
    <w:rsid w:val="00201638"/>
    <w:rsid w:val="00201C35"/>
    <w:rsid w:val="00201EDE"/>
    <w:rsid w:val="00202322"/>
    <w:rsid w:val="00203591"/>
    <w:rsid w:val="00203EF2"/>
    <w:rsid w:val="00204E09"/>
    <w:rsid w:val="00205A99"/>
    <w:rsid w:val="00205CFD"/>
    <w:rsid w:val="00205E98"/>
    <w:rsid w:val="0020649C"/>
    <w:rsid w:val="00207060"/>
    <w:rsid w:val="00207191"/>
    <w:rsid w:val="00210946"/>
    <w:rsid w:val="002113CB"/>
    <w:rsid w:val="00211BDB"/>
    <w:rsid w:val="0021210E"/>
    <w:rsid w:val="0021212A"/>
    <w:rsid w:val="002131FD"/>
    <w:rsid w:val="00213CF2"/>
    <w:rsid w:val="00213F19"/>
    <w:rsid w:val="00213F7C"/>
    <w:rsid w:val="00214118"/>
    <w:rsid w:val="00214A85"/>
    <w:rsid w:val="00215D7B"/>
    <w:rsid w:val="00216873"/>
    <w:rsid w:val="002168A8"/>
    <w:rsid w:val="00217477"/>
    <w:rsid w:val="002203E2"/>
    <w:rsid w:val="00221B12"/>
    <w:rsid w:val="0022234B"/>
    <w:rsid w:val="0022308D"/>
    <w:rsid w:val="00224963"/>
    <w:rsid w:val="002258B8"/>
    <w:rsid w:val="00225DE2"/>
    <w:rsid w:val="00227EFF"/>
    <w:rsid w:val="00230165"/>
    <w:rsid w:val="002301F0"/>
    <w:rsid w:val="002306CB"/>
    <w:rsid w:val="0023091B"/>
    <w:rsid w:val="00230DD2"/>
    <w:rsid w:val="00231273"/>
    <w:rsid w:val="00231D01"/>
    <w:rsid w:val="0023229A"/>
    <w:rsid w:val="00232482"/>
    <w:rsid w:val="00232604"/>
    <w:rsid w:val="00232F4A"/>
    <w:rsid w:val="00233BEB"/>
    <w:rsid w:val="002343BF"/>
    <w:rsid w:val="00237945"/>
    <w:rsid w:val="002402D4"/>
    <w:rsid w:val="0024046A"/>
    <w:rsid w:val="00240B44"/>
    <w:rsid w:val="00240CB2"/>
    <w:rsid w:val="00240E3E"/>
    <w:rsid w:val="00240F83"/>
    <w:rsid w:val="002414E3"/>
    <w:rsid w:val="0024383E"/>
    <w:rsid w:val="00244575"/>
    <w:rsid w:val="002448C6"/>
    <w:rsid w:val="00244F8F"/>
    <w:rsid w:val="002455FE"/>
    <w:rsid w:val="0024710C"/>
    <w:rsid w:val="002479BE"/>
    <w:rsid w:val="00250984"/>
    <w:rsid w:val="00250A8D"/>
    <w:rsid w:val="002513BF"/>
    <w:rsid w:val="00251A6C"/>
    <w:rsid w:val="00252884"/>
    <w:rsid w:val="0025397C"/>
    <w:rsid w:val="002539E0"/>
    <w:rsid w:val="0025470B"/>
    <w:rsid w:val="0025509B"/>
    <w:rsid w:val="002564C6"/>
    <w:rsid w:val="00256F5E"/>
    <w:rsid w:val="00257B54"/>
    <w:rsid w:val="00257CC4"/>
    <w:rsid w:val="0026034F"/>
    <w:rsid w:val="00261A2D"/>
    <w:rsid w:val="00261A4D"/>
    <w:rsid w:val="00262351"/>
    <w:rsid w:val="0026253F"/>
    <w:rsid w:val="00263383"/>
    <w:rsid w:val="0026377A"/>
    <w:rsid w:val="00263A6F"/>
    <w:rsid w:val="00263CD3"/>
    <w:rsid w:val="00264283"/>
    <w:rsid w:val="00264AAD"/>
    <w:rsid w:val="00264F97"/>
    <w:rsid w:val="00265CFE"/>
    <w:rsid w:val="00265D16"/>
    <w:rsid w:val="00266099"/>
    <w:rsid w:val="002665F4"/>
    <w:rsid w:val="00267152"/>
    <w:rsid w:val="002671D5"/>
    <w:rsid w:val="00267F7B"/>
    <w:rsid w:val="00270412"/>
    <w:rsid w:val="00270424"/>
    <w:rsid w:val="00270735"/>
    <w:rsid w:val="00270BC7"/>
    <w:rsid w:val="00271F7C"/>
    <w:rsid w:val="00273534"/>
    <w:rsid w:val="002741A1"/>
    <w:rsid w:val="00274563"/>
    <w:rsid w:val="00275331"/>
    <w:rsid w:val="00275390"/>
    <w:rsid w:val="00276853"/>
    <w:rsid w:val="00276F4B"/>
    <w:rsid w:val="002776C1"/>
    <w:rsid w:val="00277944"/>
    <w:rsid w:val="00277CCB"/>
    <w:rsid w:val="00277D65"/>
    <w:rsid w:val="002802C5"/>
    <w:rsid w:val="00280C83"/>
    <w:rsid w:val="00281BE7"/>
    <w:rsid w:val="00281E84"/>
    <w:rsid w:val="00282843"/>
    <w:rsid w:val="0028288B"/>
    <w:rsid w:val="00282B97"/>
    <w:rsid w:val="00282C0E"/>
    <w:rsid w:val="00283186"/>
    <w:rsid w:val="002849A9"/>
    <w:rsid w:val="00284C83"/>
    <w:rsid w:val="00285786"/>
    <w:rsid w:val="00285B3B"/>
    <w:rsid w:val="002862A2"/>
    <w:rsid w:val="002866BC"/>
    <w:rsid w:val="0028679D"/>
    <w:rsid w:val="00286D5F"/>
    <w:rsid w:val="00286E3C"/>
    <w:rsid w:val="00287D75"/>
    <w:rsid w:val="00287DF2"/>
    <w:rsid w:val="00290879"/>
    <w:rsid w:val="00290DB8"/>
    <w:rsid w:val="00290FB8"/>
    <w:rsid w:val="00291895"/>
    <w:rsid w:val="00292F9B"/>
    <w:rsid w:val="002936C7"/>
    <w:rsid w:val="00293EE8"/>
    <w:rsid w:val="00294FC4"/>
    <w:rsid w:val="00295A68"/>
    <w:rsid w:val="0029668D"/>
    <w:rsid w:val="00296A76"/>
    <w:rsid w:val="00297776"/>
    <w:rsid w:val="00297BCB"/>
    <w:rsid w:val="002A18F1"/>
    <w:rsid w:val="002A1D69"/>
    <w:rsid w:val="002A215E"/>
    <w:rsid w:val="002A33D0"/>
    <w:rsid w:val="002A3650"/>
    <w:rsid w:val="002A41A5"/>
    <w:rsid w:val="002A43A1"/>
    <w:rsid w:val="002A4410"/>
    <w:rsid w:val="002A4A95"/>
    <w:rsid w:val="002A4B1A"/>
    <w:rsid w:val="002A5511"/>
    <w:rsid w:val="002A604A"/>
    <w:rsid w:val="002A65E1"/>
    <w:rsid w:val="002A7347"/>
    <w:rsid w:val="002B06FC"/>
    <w:rsid w:val="002B0E93"/>
    <w:rsid w:val="002B0EBD"/>
    <w:rsid w:val="002B13EC"/>
    <w:rsid w:val="002B27AF"/>
    <w:rsid w:val="002B2A52"/>
    <w:rsid w:val="002B3094"/>
    <w:rsid w:val="002B317D"/>
    <w:rsid w:val="002B3472"/>
    <w:rsid w:val="002B45CF"/>
    <w:rsid w:val="002B5450"/>
    <w:rsid w:val="002B594A"/>
    <w:rsid w:val="002B5F5F"/>
    <w:rsid w:val="002B675C"/>
    <w:rsid w:val="002B6798"/>
    <w:rsid w:val="002B76DB"/>
    <w:rsid w:val="002C0A22"/>
    <w:rsid w:val="002C0F55"/>
    <w:rsid w:val="002C20F6"/>
    <w:rsid w:val="002C212C"/>
    <w:rsid w:val="002C2403"/>
    <w:rsid w:val="002C32A8"/>
    <w:rsid w:val="002C32E4"/>
    <w:rsid w:val="002C3B53"/>
    <w:rsid w:val="002C3C87"/>
    <w:rsid w:val="002C3EE0"/>
    <w:rsid w:val="002C425B"/>
    <w:rsid w:val="002C475A"/>
    <w:rsid w:val="002C4B6C"/>
    <w:rsid w:val="002C5442"/>
    <w:rsid w:val="002C610E"/>
    <w:rsid w:val="002C6BCE"/>
    <w:rsid w:val="002C6D5D"/>
    <w:rsid w:val="002C7F95"/>
    <w:rsid w:val="002D01E2"/>
    <w:rsid w:val="002D081B"/>
    <w:rsid w:val="002D1738"/>
    <w:rsid w:val="002D2106"/>
    <w:rsid w:val="002D2983"/>
    <w:rsid w:val="002D39E9"/>
    <w:rsid w:val="002D411B"/>
    <w:rsid w:val="002D4760"/>
    <w:rsid w:val="002D6020"/>
    <w:rsid w:val="002D6C00"/>
    <w:rsid w:val="002D7DB5"/>
    <w:rsid w:val="002D7DE8"/>
    <w:rsid w:val="002D7F26"/>
    <w:rsid w:val="002E0463"/>
    <w:rsid w:val="002E0B09"/>
    <w:rsid w:val="002E1A27"/>
    <w:rsid w:val="002E227F"/>
    <w:rsid w:val="002E2A33"/>
    <w:rsid w:val="002E2ECB"/>
    <w:rsid w:val="002E336F"/>
    <w:rsid w:val="002E3A81"/>
    <w:rsid w:val="002E613C"/>
    <w:rsid w:val="002E636B"/>
    <w:rsid w:val="002F01BA"/>
    <w:rsid w:val="002F063C"/>
    <w:rsid w:val="002F0816"/>
    <w:rsid w:val="002F14D6"/>
    <w:rsid w:val="002F1EFB"/>
    <w:rsid w:val="002F1FDA"/>
    <w:rsid w:val="002F2E7D"/>
    <w:rsid w:val="002F302B"/>
    <w:rsid w:val="002F37EC"/>
    <w:rsid w:val="002F4DEF"/>
    <w:rsid w:val="002F568B"/>
    <w:rsid w:val="002F5AFB"/>
    <w:rsid w:val="002F673F"/>
    <w:rsid w:val="002F6794"/>
    <w:rsid w:val="002F6CB4"/>
    <w:rsid w:val="002F7114"/>
    <w:rsid w:val="002F748B"/>
    <w:rsid w:val="00300070"/>
    <w:rsid w:val="0030009B"/>
    <w:rsid w:val="00302045"/>
    <w:rsid w:val="003024E8"/>
    <w:rsid w:val="00302514"/>
    <w:rsid w:val="00302E4F"/>
    <w:rsid w:val="003039EB"/>
    <w:rsid w:val="00303F3E"/>
    <w:rsid w:val="003041C5"/>
    <w:rsid w:val="00304CBC"/>
    <w:rsid w:val="003060B3"/>
    <w:rsid w:val="003066FE"/>
    <w:rsid w:val="00306D9F"/>
    <w:rsid w:val="00310179"/>
    <w:rsid w:val="003103E7"/>
    <w:rsid w:val="00310B14"/>
    <w:rsid w:val="00310B89"/>
    <w:rsid w:val="00310E76"/>
    <w:rsid w:val="003144A5"/>
    <w:rsid w:val="00314D0B"/>
    <w:rsid w:val="003162FC"/>
    <w:rsid w:val="00316BF3"/>
    <w:rsid w:val="00317341"/>
    <w:rsid w:val="003176F4"/>
    <w:rsid w:val="00317809"/>
    <w:rsid w:val="003178C5"/>
    <w:rsid w:val="003201BA"/>
    <w:rsid w:val="00321B08"/>
    <w:rsid w:val="0032270B"/>
    <w:rsid w:val="003231C7"/>
    <w:rsid w:val="00323D9C"/>
    <w:rsid w:val="003247E9"/>
    <w:rsid w:val="00325692"/>
    <w:rsid w:val="003266C1"/>
    <w:rsid w:val="00326DD8"/>
    <w:rsid w:val="00330673"/>
    <w:rsid w:val="00330F75"/>
    <w:rsid w:val="00331866"/>
    <w:rsid w:val="00332007"/>
    <w:rsid w:val="0033294A"/>
    <w:rsid w:val="003334D7"/>
    <w:rsid w:val="00333592"/>
    <w:rsid w:val="00334394"/>
    <w:rsid w:val="003357E8"/>
    <w:rsid w:val="00335CE9"/>
    <w:rsid w:val="0033656E"/>
    <w:rsid w:val="00336855"/>
    <w:rsid w:val="00336E29"/>
    <w:rsid w:val="0033795E"/>
    <w:rsid w:val="00337A7C"/>
    <w:rsid w:val="0034061C"/>
    <w:rsid w:val="00340A32"/>
    <w:rsid w:val="00340D19"/>
    <w:rsid w:val="0034117E"/>
    <w:rsid w:val="003414F1"/>
    <w:rsid w:val="00342694"/>
    <w:rsid w:val="003426C9"/>
    <w:rsid w:val="0034319B"/>
    <w:rsid w:val="003449E7"/>
    <w:rsid w:val="00345322"/>
    <w:rsid w:val="00345905"/>
    <w:rsid w:val="00346057"/>
    <w:rsid w:val="00346F1E"/>
    <w:rsid w:val="003470AB"/>
    <w:rsid w:val="003474F3"/>
    <w:rsid w:val="0034750A"/>
    <w:rsid w:val="00347C91"/>
    <w:rsid w:val="003506B7"/>
    <w:rsid w:val="003514CD"/>
    <w:rsid w:val="0035196D"/>
    <w:rsid w:val="00351D9B"/>
    <w:rsid w:val="00351FF7"/>
    <w:rsid w:val="0035303D"/>
    <w:rsid w:val="0035362E"/>
    <w:rsid w:val="0035427D"/>
    <w:rsid w:val="00354375"/>
    <w:rsid w:val="00354BDB"/>
    <w:rsid w:val="003553FA"/>
    <w:rsid w:val="003575F0"/>
    <w:rsid w:val="00357733"/>
    <w:rsid w:val="003579BB"/>
    <w:rsid w:val="0036020E"/>
    <w:rsid w:val="003607FF"/>
    <w:rsid w:val="00360A30"/>
    <w:rsid w:val="00360FBB"/>
    <w:rsid w:val="003622FE"/>
    <w:rsid w:val="003627B7"/>
    <w:rsid w:val="00363685"/>
    <w:rsid w:val="00363B71"/>
    <w:rsid w:val="00364325"/>
    <w:rsid w:val="0036516C"/>
    <w:rsid w:val="003654E2"/>
    <w:rsid w:val="00365952"/>
    <w:rsid w:val="00366918"/>
    <w:rsid w:val="00367026"/>
    <w:rsid w:val="0036704B"/>
    <w:rsid w:val="00370C8D"/>
    <w:rsid w:val="00370D37"/>
    <w:rsid w:val="00370F35"/>
    <w:rsid w:val="00372560"/>
    <w:rsid w:val="00373350"/>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90014"/>
    <w:rsid w:val="00391094"/>
    <w:rsid w:val="003913EF"/>
    <w:rsid w:val="003915DB"/>
    <w:rsid w:val="00393980"/>
    <w:rsid w:val="00393AFE"/>
    <w:rsid w:val="00393B17"/>
    <w:rsid w:val="00395716"/>
    <w:rsid w:val="00395C8D"/>
    <w:rsid w:val="00396D4F"/>
    <w:rsid w:val="003A18EA"/>
    <w:rsid w:val="003A190B"/>
    <w:rsid w:val="003A1B62"/>
    <w:rsid w:val="003A2694"/>
    <w:rsid w:val="003A2BDB"/>
    <w:rsid w:val="003A3564"/>
    <w:rsid w:val="003A4508"/>
    <w:rsid w:val="003A4CDC"/>
    <w:rsid w:val="003A4E9D"/>
    <w:rsid w:val="003A558D"/>
    <w:rsid w:val="003A5837"/>
    <w:rsid w:val="003A5AAB"/>
    <w:rsid w:val="003A5EFB"/>
    <w:rsid w:val="003A606F"/>
    <w:rsid w:val="003A765D"/>
    <w:rsid w:val="003A7E76"/>
    <w:rsid w:val="003B001F"/>
    <w:rsid w:val="003B0815"/>
    <w:rsid w:val="003B081E"/>
    <w:rsid w:val="003B0E0B"/>
    <w:rsid w:val="003B2394"/>
    <w:rsid w:val="003B25D2"/>
    <w:rsid w:val="003B2A41"/>
    <w:rsid w:val="003B2E08"/>
    <w:rsid w:val="003B30F5"/>
    <w:rsid w:val="003B350A"/>
    <w:rsid w:val="003B3BF6"/>
    <w:rsid w:val="003B54A2"/>
    <w:rsid w:val="003B5D6F"/>
    <w:rsid w:val="003B651A"/>
    <w:rsid w:val="003B6DA6"/>
    <w:rsid w:val="003B7266"/>
    <w:rsid w:val="003B768E"/>
    <w:rsid w:val="003B7C23"/>
    <w:rsid w:val="003B7DB2"/>
    <w:rsid w:val="003B7E44"/>
    <w:rsid w:val="003B7FBF"/>
    <w:rsid w:val="003C0130"/>
    <w:rsid w:val="003C1B1D"/>
    <w:rsid w:val="003C1C62"/>
    <w:rsid w:val="003C3960"/>
    <w:rsid w:val="003C3A8A"/>
    <w:rsid w:val="003C4B4E"/>
    <w:rsid w:val="003C4E9E"/>
    <w:rsid w:val="003C559B"/>
    <w:rsid w:val="003C5FC8"/>
    <w:rsid w:val="003C6770"/>
    <w:rsid w:val="003C6C11"/>
    <w:rsid w:val="003C71A1"/>
    <w:rsid w:val="003C78F0"/>
    <w:rsid w:val="003C7992"/>
    <w:rsid w:val="003D015F"/>
    <w:rsid w:val="003D0C6E"/>
    <w:rsid w:val="003D183B"/>
    <w:rsid w:val="003D1C38"/>
    <w:rsid w:val="003D22E1"/>
    <w:rsid w:val="003D2548"/>
    <w:rsid w:val="003D2583"/>
    <w:rsid w:val="003D25C9"/>
    <w:rsid w:val="003D2A57"/>
    <w:rsid w:val="003D3CEB"/>
    <w:rsid w:val="003D417E"/>
    <w:rsid w:val="003D485D"/>
    <w:rsid w:val="003D56CE"/>
    <w:rsid w:val="003D593B"/>
    <w:rsid w:val="003D67FA"/>
    <w:rsid w:val="003D7BB1"/>
    <w:rsid w:val="003E0B3D"/>
    <w:rsid w:val="003E2EA4"/>
    <w:rsid w:val="003E31B2"/>
    <w:rsid w:val="003E31F9"/>
    <w:rsid w:val="003E369F"/>
    <w:rsid w:val="003E420F"/>
    <w:rsid w:val="003E43FE"/>
    <w:rsid w:val="003E45CE"/>
    <w:rsid w:val="003E588E"/>
    <w:rsid w:val="003E5B7F"/>
    <w:rsid w:val="003E65BD"/>
    <w:rsid w:val="003E6766"/>
    <w:rsid w:val="003E6978"/>
    <w:rsid w:val="003E774E"/>
    <w:rsid w:val="003E7881"/>
    <w:rsid w:val="003E7AAB"/>
    <w:rsid w:val="003F0635"/>
    <w:rsid w:val="003F099C"/>
    <w:rsid w:val="003F0CC4"/>
    <w:rsid w:val="003F1018"/>
    <w:rsid w:val="003F1473"/>
    <w:rsid w:val="003F17BB"/>
    <w:rsid w:val="003F234C"/>
    <w:rsid w:val="003F2F07"/>
    <w:rsid w:val="003F3202"/>
    <w:rsid w:val="003F3C91"/>
    <w:rsid w:val="003F47DD"/>
    <w:rsid w:val="003F4B29"/>
    <w:rsid w:val="003F4FD8"/>
    <w:rsid w:val="003F55FD"/>
    <w:rsid w:val="003F5D3E"/>
    <w:rsid w:val="003F5DAF"/>
    <w:rsid w:val="003F5F38"/>
    <w:rsid w:val="003F68A0"/>
    <w:rsid w:val="003F68B7"/>
    <w:rsid w:val="003F699B"/>
    <w:rsid w:val="003F6B89"/>
    <w:rsid w:val="003F7689"/>
    <w:rsid w:val="00402F17"/>
    <w:rsid w:val="00403196"/>
    <w:rsid w:val="004042BB"/>
    <w:rsid w:val="00404962"/>
    <w:rsid w:val="00404A46"/>
    <w:rsid w:val="00404B05"/>
    <w:rsid w:val="0040577D"/>
    <w:rsid w:val="0040641D"/>
    <w:rsid w:val="004064FE"/>
    <w:rsid w:val="0040719F"/>
    <w:rsid w:val="00407458"/>
    <w:rsid w:val="00407E15"/>
    <w:rsid w:val="00410052"/>
    <w:rsid w:val="00410497"/>
    <w:rsid w:val="00411021"/>
    <w:rsid w:val="0041146D"/>
    <w:rsid w:val="00411518"/>
    <w:rsid w:val="0041283A"/>
    <w:rsid w:val="004128E7"/>
    <w:rsid w:val="00413006"/>
    <w:rsid w:val="00413CFA"/>
    <w:rsid w:val="004146BB"/>
    <w:rsid w:val="004146E1"/>
    <w:rsid w:val="00414CDB"/>
    <w:rsid w:val="004159C3"/>
    <w:rsid w:val="004161B2"/>
    <w:rsid w:val="00416BC5"/>
    <w:rsid w:val="0041758C"/>
    <w:rsid w:val="00420777"/>
    <w:rsid w:val="004215E2"/>
    <w:rsid w:val="00421A84"/>
    <w:rsid w:val="00421ADC"/>
    <w:rsid w:val="00421CFE"/>
    <w:rsid w:val="0042274B"/>
    <w:rsid w:val="004239F5"/>
    <w:rsid w:val="0042417C"/>
    <w:rsid w:val="004257B5"/>
    <w:rsid w:val="00425B14"/>
    <w:rsid w:val="00425FBE"/>
    <w:rsid w:val="0042608A"/>
    <w:rsid w:val="00426097"/>
    <w:rsid w:val="00426411"/>
    <w:rsid w:val="00426E06"/>
    <w:rsid w:val="00426F6A"/>
    <w:rsid w:val="0042748B"/>
    <w:rsid w:val="004308D7"/>
    <w:rsid w:val="00430F99"/>
    <w:rsid w:val="00431417"/>
    <w:rsid w:val="00431BAD"/>
    <w:rsid w:val="00432B31"/>
    <w:rsid w:val="00432E95"/>
    <w:rsid w:val="00432F6D"/>
    <w:rsid w:val="00432FAE"/>
    <w:rsid w:val="004334B6"/>
    <w:rsid w:val="00433558"/>
    <w:rsid w:val="00433E9D"/>
    <w:rsid w:val="00435FFC"/>
    <w:rsid w:val="004368AD"/>
    <w:rsid w:val="00436A08"/>
    <w:rsid w:val="00436C3E"/>
    <w:rsid w:val="00436CC3"/>
    <w:rsid w:val="004400D0"/>
    <w:rsid w:val="0044177B"/>
    <w:rsid w:val="00442199"/>
    <w:rsid w:val="0044274D"/>
    <w:rsid w:val="004436EE"/>
    <w:rsid w:val="00443C50"/>
    <w:rsid w:val="0044468F"/>
    <w:rsid w:val="004448CD"/>
    <w:rsid w:val="00445A99"/>
    <w:rsid w:val="00445C0D"/>
    <w:rsid w:val="00445C64"/>
    <w:rsid w:val="00446E9F"/>
    <w:rsid w:val="0044713E"/>
    <w:rsid w:val="004477D5"/>
    <w:rsid w:val="00447D38"/>
    <w:rsid w:val="0045010D"/>
    <w:rsid w:val="00450494"/>
    <w:rsid w:val="0045064A"/>
    <w:rsid w:val="00451D9E"/>
    <w:rsid w:val="00452FC0"/>
    <w:rsid w:val="00454503"/>
    <w:rsid w:val="00455C1A"/>
    <w:rsid w:val="0045628D"/>
    <w:rsid w:val="00456A62"/>
    <w:rsid w:val="00456D50"/>
    <w:rsid w:val="00457CE4"/>
    <w:rsid w:val="00457F1A"/>
    <w:rsid w:val="0046074C"/>
    <w:rsid w:val="0046209F"/>
    <w:rsid w:val="00462274"/>
    <w:rsid w:val="00462F2B"/>
    <w:rsid w:val="00463D45"/>
    <w:rsid w:val="00463D51"/>
    <w:rsid w:val="00464709"/>
    <w:rsid w:val="00465B28"/>
    <w:rsid w:val="00465C26"/>
    <w:rsid w:val="004660BA"/>
    <w:rsid w:val="0046642E"/>
    <w:rsid w:val="0046715D"/>
    <w:rsid w:val="004702BC"/>
    <w:rsid w:val="00470DF2"/>
    <w:rsid w:val="004713E9"/>
    <w:rsid w:val="00471846"/>
    <w:rsid w:val="00471B11"/>
    <w:rsid w:val="00472BF9"/>
    <w:rsid w:val="00473BEC"/>
    <w:rsid w:val="00474A88"/>
    <w:rsid w:val="004762CF"/>
    <w:rsid w:val="00477281"/>
    <w:rsid w:val="004772C8"/>
    <w:rsid w:val="00480487"/>
    <w:rsid w:val="004805AD"/>
    <w:rsid w:val="0048103A"/>
    <w:rsid w:val="00481144"/>
    <w:rsid w:val="004819D0"/>
    <w:rsid w:val="00481E0F"/>
    <w:rsid w:val="00481E84"/>
    <w:rsid w:val="00483C08"/>
    <w:rsid w:val="00483C13"/>
    <w:rsid w:val="0048401C"/>
    <w:rsid w:val="00484500"/>
    <w:rsid w:val="004859AB"/>
    <w:rsid w:val="004864FE"/>
    <w:rsid w:val="00486D5D"/>
    <w:rsid w:val="004871CA"/>
    <w:rsid w:val="004877E8"/>
    <w:rsid w:val="00487E11"/>
    <w:rsid w:val="00490EDA"/>
    <w:rsid w:val="0049145E"/>
    <w:rsid w:val="004922B0"/>
    <w:rsid w:val="00492C7C"/>
    <w:rsid w:val="00492D5C"/>
    <w:rsid w:val="00492FBD"/>
    <w:rsid w:val="0049303C"/>
    <w:rsid w:val="0049357E"/>
    <w:rsid w:val="00493B0B"/>
    <w:rsid w:val="00493F7C"/>
    <w:rsid w:val="00495742"/>
    <w:rsid w:val="004A0430"/>
    <w:rsid w:val="004A13B4"/>
    <w:rsid w:val="004A1AE0"/>
    <w:rsid w:val="004A1BF1"/>
    <w:rsid w:val="004A1E4E"/>
    <w:rsid w:val="004A2750"/>
    <w:rsid w:val="004A3BC3"/>
    <w:rsid w:val="004A3EF9"/>
    <w:rsid w:val="004A3F50"/>
    <w:rsid w:val="004A5544"/>
    <w:rsid w:val="004A5F11"/>
    <w:rsid w:val="004A6C48"/>
    <w:rsid w:val="004A7551"/>
    <w:rsid w:val="004A780C"/>
    <w:rsid w:val="004A78C4"/>
    <w:rsid w:val="004A79CF"/>
    <w:rsid w:val="004B034A"/>
    <w:rsid w:val="004B0873"/>
    <w:rsid w:val="004B1C37"/>
    <w:rsid w:val="004B1F7C"/>
    <w:rsid w:val="004B27ED"/>
    <w:rsid w:val="004B2B64"/>
    <w:rsid w:val="004B32C4"/>
    <w:rsid w:val="004B3407"/>
    <w:rsid w:val="004B3600"/>
    <w:rsid w:val="004B36AB"/>
    <w:rsid w:val="004B5994"/>
    <w:rsid w:val="004B6062"/>
    <w:rsid w:val="004B64DE"/>
    <w:rsid w:val="004B6666"/>
    <w:rsid w:val="004B7787"/>
    <w:rsid w:val="004B785C"/>
    <w:rsid w:val="004C0509"/>
    <w:rsid w:val="004C11C5"/>
    <w:rsid w:val="004C11D0"/>
    <w:rsid w:val="004C234E"/>
    <w:rsid w:val="004C3101"/>
    <w:rsid w:val="004C3A56"/>
    <w:rsid w:val="004C3AD2"/>
    <w:rsid w:val="004C4ED4"/>
    <w:rsid w:val="004C4F9D"/>
    <w:rsid w:val="004C4FF7"/>
    <w:rsid w:val="004C5000"/>
    <w:rsid w:val="004C6255"/>
    <w:rsid w:val="004C7013"/>
    <w:rsid w:val="004C79BC"/>
    <w:rsid w:val="004C7FAF"/>
    <w:rsid w:val="004D016A"/>
    <w:rsid w:val="004D068F"/>
    <w:rsid w:val="004D111F"/>
    <w:rsid w:val="004D13B4"/>
    <w:rsid w:val="004D183F"/>
    <w:rsid w:val="004D2577"/>
    <w:rsid w:val="004D2EDF"/>
    <w:rsid w:val="004D2FD9"/>
    <w:rsid w:val="004D405C"/>
    <w:rsid w:val="004D4640"/>
    <w:rsid w:val="004D4761"/>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4296"/>
    <w:rsid w:val="004E43B8"/>
    <w:rsid w:val="004E4B76"/>
    <w:rsid w:val="004E4D8B"/>
    <w:rsid w:val="004E784A"/>
    <w:rsid w:val="004E7BF8"/>
    <w:rsid w:val="004F049D"/>
    <w:rsid w:val="004F05BF"/>
    <w:rsid w:val="004F0CFB"/>
    <w:rsid w:val="004F0FDF"/>
    <w:rsid w:val="004F11F9"/>
    <w:rsid w:val="004F2E0D"/>
    <w:rsid w:val="004F32C5"/>
    <w:rsid w:val="004F3407"/>
    <w:rsid w:val="004F3928"/>
    <w:rsid w:val="004F6178"/>
    <w:rsid w:val="004F6545"/>
    <w:rsid w:val="004F6FA3"/>
    <w:rsid w:val="00500233"/>
    <w:rsid w:val="00500295"/>
    <w:rsid w:val="00500734"/>
    <w:rsid w:val="00502847"/>
    <w:rsid w:val="00502CC3"/>
    <w:rsid w:val="005033EF"/>
    <w:rsid w:val="00504748"/>
    <w:rsid w:val="00505410"/>
    <w:rsid w:val="00505F51"/>
    <w:rsid w:val="00506B54"/>
    <w:rsid w:val="005070F5"/>
    <w:rsid w:val="00507838"/>
    <w:rsid w:val="00507B53"/>
    <w:rsid w:val="005101BC"/>
    <w:rsid w:val="0051024B"/>
    <w:rsid w:val="0051038D"/>
    <w:rsid w:val="005107E9"/>
    <w:rsid w:val="00510E1F"/>
    <w:rsid w:val="00510F2C"/>
    <w:rsid w:val="005110BB"/>
    <w:rsid w:val="0051184A"/>
    <w:rsid w:val="00511CBB"/>
    <w:rsid w:val="00511D8F"/>
    <w:rsid w:val="005125A3"/>
    <w:rsid w:val="00512D1A"/>
    <w:rsid w:val="00516913"/>
    <w:rsid w:val="0051783E"/>
    <w:rsid w:val="005205D7"/>
    <w:rsid w:val="00520C3D"/>
    <w:rsid w:val="00521BBF"/>
    <w:rsid w:val="00521C8C"/>
    <w:rsid w:val="00522544"/>
    <w:rsid w:val="00522FBA"/>
    <w:rsid w:val="005238D9"/>
    <w:rsid w:val="00524A05"/>
    <w:rsid w:val="0052514C"/>
    <w:rsid w:val="00525351"/>
    <w:rsid w:val="00525478"/>
    <w:rsid w:val="00525549"/>
    <w:rsid w:val="0052575A"/>
    <w:rsid w:val="00530742"/>
    <w:rsid w:val="0053096C"/>
    <w:rsid w:val="00531402"/>
    <w:rsid w:val="005315FA"/>
    <w:rsid w:val="00531F77"/>
    <w:rsid w:val="00532903"/>
    <w:rsid w:val="0053298F"/>
    <w:rsid w:val="00533728"/>
    <w:rsid w:val="005341F5"/>
    <w:rsid w:val="0053498F"/>
    <w:rsid w:val="005361A0"/>
    <w:rsid w:val="005365D8"/>
    <w:rsid w:val="00537383"/>
    <w:rsid w:val="005373D6"/>
    <w:rsid w:val="005376F7"/>
    <w:rsid w:val="00540281"/>
    <w:rsid w:val="00540EB6"/>
    <w:rsid w:val="00540F0C"/>
    <w:rsid w:val="005414AE"/>
    <w:rsid w:val="005414D6"/>
    <w:rsid w:val="00541A1D"/>
    <w:rsid w:val="00541D6B"/>
    <w:rsid w:val="00541F70"/>
    <w:rsid w:val="005441B4"/>
    <w:rsid w:val="0054423E"/>
    <w:rsid w:val="0054572D"/>
    <w:rsid w:val="00545F4B"/>
    <w:rsid w:val="00546005"/>
    <w:rsid w:val="00546834"/>
    <w:rsid w:val="005474F0"/>
    <w:rsid w:val="00547B21"/>
    <w:rsid w:val="0055027F"/>
    <w:rsid w:val="00550787"/>
    <w:rsid w:val="0055143F"/>
    <w:rsid w:val="005520B8"/>
    <w:rsid w:val="005521A9"/>
    <w:rsid w:val="005525CE"/>
    <w:rsid w:val="00552D92"/>
    <w:rsid w:val="00552E74"/>
    <w:rsid w:val="00553835"/>
    <w:rsid w:val="00553AA6"/>
    <w:rsid w:val="0055415B"/>
    <w:rsid w:val="0055457A"/>
    <w:rsid w:val="005545DB"/>
    <w:rsid w:val="00554A8A"/>
    <w:rsid w:val="00555FAA"/>
    <w:rsid w:val="00557352"/>
    <w:rsid w:val="00557427"/>
    <w:rsid w:val="0055743A"/>
    <w:rsid w:val="00557AFB"/>
    <w:rsid w:val="00557DAF"/>
    <w:rsid w:val="005610CD"/>
    <w:rsid w:val="0056124E"/>
    <w:rsid w:val="0056175F"/>
    <w:rsid w:val="00561A1F"/>
    <w:rsid w:val="00562312"/>
    <w:rsid w:val="00562F85"/>
    <w:rsid w:val="00563325"/>
    <w:rsid w:val="0056370A"/>
    <w:rsid w:val="00565A07"/>
    <w:rsid w:val="00565A71"/>
    <w:rsid w:val="00567CE1"/>
    <w:rsid w:val="00570B0B"/>
    <w:rsid w:val="005732DA"/>
    <w:rsid w:val="00573B35"/>
    <w:rsid w:val="005742FE"/>
    <w:rsid w:val="005746B1"/>
    <w:rsid w:val="00575F3D"/>
    <w:rsid w:val="005775AC"/>
    <w:rsid w:val="00580355"/>
    <w:rsid w:val="00581758"/>
    <w:rsid w:val="00581A5D"/>
    <w:rsid w:val="00581F4F"/>
    <w:rsid w:val="0058206F"/>
    <w:rsid w:val="005825B1"/>
    <w:rsid w:val="00583132"/>
    <w:rsid w:val="00583DA2"/>
    <w:rsid w:val="00584017"/>
    <w:rsid w:val="00584553"/>
    <w:rsid w:val="005847F8"/>
    <w:rsid w:val="00586EC9"/>
    <w:rsid w:val="005900B1"/>
    <w:rsid w:val="00590B6B"/>
    <w:rsid w:val="00591276"/>
    <w:rsid w:val="005914C4"/>
    <w:rsid w:val="00591631"/>
    <w:rsid w:val="00591E9B"/>
    <w:rsid w:val="005925C7"/>
    <w:rsid w:val="00592A27"/>
    <w:rsid w:val="00592E98"/>
    <w:rsid w:val="0059307E"/>
    <w:rsid w:val="005934E5"/>
    <w:rsid w:val="0059376D"/>
    <w:rsid w:val="0059405E"/>
    <w:rsid w:val="00594FB9"/>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05B"/>
    <w:rsid w:val="005A7170"/>
    <w:rsid w:val="005A7729"/>
    <w:rsid w:val="005B0DD0"/>
    <w:rsid w:val="005B0EAA"/>
    <w:rsid w:val="005B263C"/>
    <w:rsid w:val="005B32E3"/>
    <w:rsid w:val="005B36D5"/>
    <w:rsid w:val="005B37C0"/>
    <w:rsid w:val="005B3EE1"/>
    <w:rsid w:val="005B3F6D"/>
    <w:rsid w:val="005B4851"/>
    <w:rsid w:val="005B53E8"/>
    <w:rsid w:val="005B5B69"/>
    <w:rsid w:val="005B5D9A"/>
    <w:rsid w:val="005B6686"/>
    <w:rsid w:val="005B6FD8"/>
    <w:rsid w:val="005C01FC"/>
    <w:rsid w:val="005C1242"/>
    <w:rsid w:val="005C1C62"/>
    <w:rsid w:val="005C1D2F"/>
    <w:rsid w:val="005C38F2"/>
    <w:rsid w:val="005C4904"/>
    <w:rsid w:val="005C7FC1"/>
    <w:rsid w:val="005D0036"/>
    <w:rsid w:val="005D057F"/>
    <w:rsid w:val="005D1FE4"/>
    <w:rsid w:val="005D221E"/>
    <w:rsid w:val="005D2344"/>
    <w:rsid w:val="005D4128"/>
    <w:rsid w:val="005D4755"/>
    <w:rsid w:val="005D4BE0"/>
    <w:rsid w:val="005D4DD5"/>
    <w:rsid w:val="005D527F"/>
    <w:rsid w:val="005D5C3D"/>
    <w:rsid w:val="005D5FFF"/>
    <w:rsid w:val="005D6715"/>
    <w:rsid w:val="005D6762"/>
    <w:rsid w:val="005D6B3F"/>
    <w:rsid w:val="005D724E"/>
    <w:rsid w:val="005D791F"/>
    <w:rsid w:val="005E0E2A"/>
    <w:rsid w:val="005E0FE9"/>
    <w:rsid w:val="005E1407"/>
    <w:rsid w:val="005E1F32"/>
    <w:rsid w:val="005E1FAF"/>
    <w:rsid w:val="005E2328"/>
    <w:rsid w:val="005E2681"/>
    <w:rsid w:val="005E2D1E"/>
    <w:rsid w:val="005E303B"/>
    <w:rsid w:val="005E33D5"/>
    <w:rsid w:val="005E362F"/>
    <w:rsid w:val="005E3BFC"/>
    <w:rsid w:val="005E3FBA"/>
    <w:rsid w:val="005E4DF0"/>
    <w:rsid w:val="005E558A"/>
    <w:rsid w:val="005E57DE"/>
    <w:rsid w:val="005E5F7B"/>
    <w:rsid w:val="005E61CC"/>
    <w:rsid w:val="005E6D47"/>
    <w:rsid w:val="005E6E54"/>
    <w:rsid w:val="005E6FA3"/>
    <w:rsid w:val="005E7187"/>
    <w:rsid w:val="005F0368"/>
    <w:rsid w:val="005F1565"/>
    <w:rsid w:val="005F16EA"/>
    <w:rsid w:val="005F18CD"/>
    <w:rsid w:val="005F37BC"/>
    <w:rsid w:val="005F39FB"/>
    <w:rsid w:val="005F44CD"/>
    <w:rsid w:val="005F4A38"/>
    <w:rsid w:val="005F4A54"/>
    <w:rsid w:val="005F4DAB"/>
    <w:rsid w:val="005F4F0B"/>
    <w:rsid w:val="005F670F"/>
    <w:rsid w:val="005F6D85"/>
    <w:rsid w:val="006001C7"/>
    <w:rsid w:val="006004D2"/>
    <w:rsid w:val="006009D0"/>
    <w:rsid w:val="00600A48"/>
    <w:rsid w:val="0060310E"/>
    <w:rsid w:val="006032FB"/>
    <w:rsid w:val="0060440F"/>
    <w:rsid w:val="00605255"/>
    <w:rsid w:val="00605B62"/>
    <w:rsid w:val="00605CB1"/>
    <w:rsid w:val="00605CD2"/>
    <w:rsid w:val="00605CE7"/>
    <w:rsid w:val="00605F30"/>
    <w:rsid w:val="00607636"/>
    <w:rsid w:val="00610F54"/>
    <w:rsid w:val="006111C3"/>
    <w:rsid w:val="00611A5B"/>
    <w:rsid w:val="00611D50"/>
    <w:rsid w:val="006131E3"/>
    <w:rsid w:val="006134E1"/>
    <w:rsid w:val="0061370F"/>
    <w:rsid w:val="00613E7D"/>
    <w:rsid w:val="00615496"/>
    <w:rsid w:val="00615C39"/>
    <w:rsid w:val="00615E00"/>
    <w:rsid w:val="00616C2D"/>
    <w:rsid w:val="006173CA"/>
    <w:rsid w:val="0062015E"/>
    <w:rsid w:val="00620B92"/>
    <w:rsid w:val="00620CEE"/>
    <w:rsid w:val="00622086"/>
    <w:rsid w:val="00622418"/>
    <w:rsid w:val="00622EC3"/>
    <w:rsid w:val="00622F5D"/>
    <w:rsid w:val="00622FDD"/>
    <w:rsid w:val="00623FDF"/>
    <w:rsid w:val="006253DE"/>
    <w:rsid w:val="00626873"/>
    <w:rsid w:val="00626E52"/>
    <w:rsid w:val="00630317"/>
    <w:rsid w:val="006305EC"/>
    <w:rsid w:val="006309F9"/>
    <w:rsid w:val="0063167F"/>
    <w:rsid w:val="00632134"/>
    <w:rsid w:val="00633DCF"/>
    <w:rsid w:val="00635C77"/>
    <w:rsid w:val="0063611F"/>
    <w:rsid w:val="006373EE"/>
    <w:rsid w:val="006375BB"/>
    <w:rsid w:val="006400CB"/>
    <w:rsid w:val="00641230"/>
    <w:rsid w:val="006413B0"/>
    <w:rsid w:val="006414EA"/>
    <w:rsid w:val="00641BA1"/>
    <w:rsid w:val="00642947"/>
    <w:rsid w:val="00642AFA"/>
    <w:rsid w:val="006434AA"/>
    <w:rsid w:val="0064409D"/>
    <w:rsid w:val="00644817"/>
    <w:rsid w:val="006452B9"/>
    <w:rsid w:val="00645B99"/>
    <w:rsid w:val="00646343"/>
    <w:rsid w:val="00646BB0"/>
    <w:rsid w:val="00647155"/>
    <w:rsid w:val="00650024"/>
    <w:rsid w:val="00650658"/>
    <w:rsid w:val="006508C5"/>
    <w:rsid w:val="00650F6D"/>
    <w:rsid w:val="00651279"/>
    <w:rsid w:val="0065165D"/>
    <w:rsid w:val="006516E0"/>
    <w:rsid w:val="00652038"/>
    <w:rsid w:val="006534BD"/>
    <w:rsid w:val="00655000"/>
    <w:rsid w:val="0065597D"/>
    <w:rsid w:val="00655AA3"/>
    <w:rsid w:val="0065719E"/>
    <w:rsid w:val="00660AEB"/>
    <w:rsid w:val="006615DE"/>
    <w:rsid w:val="00662821"/>
    <w:rsid w:val="00663F3F"/>
    <w:rsid w:val="00664B0F"/>
    <w:rsid w:val="00665492"/>
    <w:rsid w:val="006659C5"/>
    <w:rsid w:val="00665BBA"/>
    <w:rsid w:val="00666223"/>
    <w:rsid w:val="00666F3D"/>
    <w:rsid w:val="00667006"/>
    <w:rsid w:val="00670657"/>
    <w:rsid w:val="00670C15"/>
    <w:rsid w:val="00670EC7"/>
    <w:rsid w:val="00672389"/>
    <w:rsid w:val="00673777"/>
    <w:rsid w:val="00673F74"/>
    <w:rsid w:val="006777E1"/>
    <w:rsid w:val="00680095"/>
    <w:rsid w:val="00680788"/>
    <w:rsid w:val="00682454"/>
    <w:rsid w:val="00682591"/>
    <w:rsid w:val="00683A9B"/>
    <w:rsid w:val="006842BD"/>
    <w:rsid w:val="0068478F"/>
    <w:rsid w:val="00684DAC"/>
    <w:rsid w:val="006867AE"/>
    <w:rsid w:val="0068680E"/>
    <w:rsid w:val="00686A43"/>
    <w:rsid w:val="00686D0E"/>
    <w:rsid w:val="00687475"/>
    <w:rsid w:val="00687BE1"/>
    <w:rsid w:val="006904BF"/>
    <w:rsid w:val="00691274"/>
    <w:rsid w:val="00691366"/>
    <w:rsid w:val="006918DF"/>
    <w:rsid w:val="0069246D"/>
    <w:rsid w:val="006927C8"/>
    <w:rsid w:val="00693A7E"/>
    <w:rsid w:val="00693EEA"/>
    <w:rsid w:val="006940D6"/>
    <w:rsid w:val="00694373"/>
    <w:rsid w:val="00695154"/>
    <w:rsid w:val="00695C16"/>
    <w:rsid w:val="0069663C"/>
    <w:rsid w:val="0069720B"/>
    <w:rsid w:val="00697245"/>
    <w:rsid w:val="006A0D7E"/>
    <w:rsid w:val="006A0F00"/>
    <w:rsid w:val="006A2C33"/>
    <w:rsid w:val="006A30C8"/>
    <w:rsid w:val="006A452C"/>
    <w:rsid w:val="006A4D43"/>
    <w:rsid w:val="006A4EF8"/>
    <w:rsid w:val="006A58BC"/>
    <w:rsid w:val="006A6299"/>
    <w:rsid w:val="006A76E3"/>
    <w:rsid w:val="006A7C70"/>
    <w:rsid w:val="006B01BF"/>
    <w:rsid w:val="006B0793"/>
    <w:rsid w:val="006B087A"/>
    <w:rsid w:val="006B095A"/>
    <w:rsid w:val="006B128D"/>
    <w:rsid w:val="006B183E"/>
    <w:rsid w:val="006B18C3"/>
    <w:rsid w:val="006B24C7"/>
    <w:rsid w:val="006B25BA"/>
    <w:rsid w:val="006B3031"/>
    <w:rsid w:val="006B3277"/>
    <w:rsid w:val="006B351F"/>
    <w:rsid w:val="006B3E46"/>
    <w:rsid w:val="006B5089"/>
    <w:rsid w:val="006B6521"/>
    <w:rsid w:val="006B6E87"/>
    <w:rsid w:val="006B7250"/>
    <w:rsid w:val="006B7280"/>
    <w:rsid w:val="006B7AC4"/>
    <w:rsid w:val="006C0C14"/>
    <w:rsid w:val="006C142C"/>
    <w:rsid w:val="006C1534"/>
    <w:rsid w:val="006C1794"/>
    <w:rsid w:val="006C2C3F"/>
    <w:rsid w:val="006C4177"/>
    <w:rsid w:val="006C43DB"/>
    <w:rsid w:val="006C43F4"/>
    <w:rsid w:val="006C473E"/>
    <w:rsid w:val="006C4955"/>
    <w:rsid w:val="006C50CE"/>
    <w:rsid w:val="006C5482"/>
    <w:rsid w:val="006C55A0"/>
    <w:rsid w:val="006C6172"/>
    <w:rsid w:val="006C671C"/>
    <w:rsid w:val="006C766B"/>
    <w:rsid w:val="006D01F3"/>
    <w:rsid w:val="006D08D0"/>
    <w:rsid w:val="006D140F"/>
    <w:rsid w:val="006D1E6B"/>
    <w:rsid w:val="006D2E4A"/>
    <w:rsid w:val="006D3D7A"/>
    <w:rsid w:val="006D415E"/>
    <w:rsid w:val="006D6935"/>
    <w:rsid w:val="006E0F27"/>
    <w:rsid w:val="006E161F"/>
    <w:rsid w:val="006E204F"/>
    <w:rsid w:val="006E26AD"/>
    <w:rsid w:val="006E2739"/>
    <w:rsid w:val="006E3555"/>
    <w:rsid w:val="006E3913"/>
    <w:rsid w:val="006E3EC2"/>
    <w:rsid w:val="006E40DB"/>
    <w:rsid w:val="006E4114"/>
    <w:rsid w:val="006E5878"/>
    <w:rsid w:val="006E76FF"/>
    <w:rsid w:val="006E7822"/>
    <w:rsid w:val="006E7DFF"/>
    <w:rsid w:val="006F03F7"/>
    <w:rsid w:val="006F06B5"/>
    <w:rsid w:val="006F0A7B"/>
    <w:rsid w:val="006F142E"/>
    <w:rsid w:val="006F152E"/>
    <w:rsid w:val="006F180C"/>
    <w:rsid w:val="006F1888"/>
    <w:rsid w:val="006F256B"/>
    <w:rsid w:val="006F266D"/>
    <w:rsid w:val="006F322D"/>
    <w:rsid w:val="006F32F4"/>
    <w:rsid w:val="006F42BA"/>
    <w:rsid w:val="006F5431"/>
    <w:rsid w:val="006F55C1"/>
    <w:rsid w:val="006F642F"/>
    <w:rsid w:val="006F6C4A"/>
    <w:rsid w:val="006F7946"/>
    <w:rsid w:val="006F79CA"/>
    <w:rsid w:val="006F7BB6"/>
    <w:rsid w:val="00700170"/>
    <w:rsid w:val="0070125E"/>
    <w:rsid w:val="007013F2"/>
    <w:rsid w:val="0070274B"/>
    <w:rsid w:val="0070384E"/>
    <w:rsid w:val="0070432E"/>
    <w:rsid w:val="007048F5"/>
    <w:rsid w:val="00704CA6"/>
    <w:rsid w:val="00704CB2"/>
    <w:rsid w:val="007050F2"/>
    <w:rsid w:val="00706929"/>
    <w:rsid w:val="00707389"/>
    <w:rsid w:val="00707398"/>
    <w:rsid w:val="00707AD9"/>
    <w:rsid w:val="007103ED"/>
    <w:rsid w:val="0071076F"/>
    <w:rsid w:val="00711243"/>
    <w:rsid w:val="00711F2C"/>
    <w:rsid w:val="00712075"/>
    <w:rsid w:val="007138E8"/>
    <w:rsid w:val="00713983"/>
    <w:rsid w:val="00713EFA"/>
    <w:rsid w:val="007140BE"/>
    <w:rsid w:val="00714E32"/>
    <w:rsid w:val="00714FA1"/>
    <w:rsid w:val="007151B8"/>
    <w:rsid w:val="0071549F"/>
    <w:rsid w:val="00715895"/>
    <w:rsid w:val="00715AF7"/>
    <w:rsid w:val="007165B2"/>
    <w:rsid w:val="00717DCB"/>
    <w:rsid w:val="0072033E"/>
    <w:rsid w:val="0072052B"/>
    <w:rsid w:val="00720C53"/>
    <w:rsid w:val="007221F7"/>
    <w:rsid w:val="00722217"/>
    <w:rsid w:val="0072251D"/>
    <w:rsid w:val="00722B00"/>
    <w:rsid w:val="00722E79"/>
    <w:rsid w:val="00723ACC"/>
    <w:rsid w:val="007242F0"/>
    <w:rsid w:val="007249DB"/>
    <w:rsid w:val="00725AD3"/>
    <w:rsid w:val="00726BA1"/>
    <w:rsid w:val="00727547"/>
    <w:rsid w:val="00730763"/>
    <w:rsid w:val="007317B0"/>
    <w:rsid w:val="0073207F"/>
    <w:rsid w:val="00732442"/>
    <w:rsid w:val="007328A6"/>
    <w:rsid w:val="0073296E"/>
    <w:rsid w:val="00732E65"/>
    <w:rsid w:val="0073311B"/>
    <w:rsid w:val="00733ABA"/>
    <w:rsid w:val="00734401"/>
    <w:rsid w:val="007345EA"/>
    <w:rsid w:val="00734929"/>
    <w:rsid w:val="00734992"/>
    <w:rsid w:val="00734AAF"/>
    <w:rsid w:val="00735B4A"/>
    <w:rsid w:val="00735B50"/>
    <w:rsid w:val="00735ED2"/>
    <w:rsid w:val="00736253"/>
    <w:rsid w:val="0073657C"/>
    <w:rsid w:val="007367F6"/>
    <w:rsid w:val="007371B3"/>
    <w:rsid w:val="007372B1"/>
    <w:rsid w:val="00737969"/>
    <w:rsid w:val="0074031E"/>
    <w:rsid w:val="007407CE"/>
    <w:rsid w:val="00740C3B"/>
    <w:rsid w:val="00741258"/>
    <w:rsid w:val="0074173A"/>
    <w:rsid w:val="00742E9C"/>
    <w:rsid w:val="007439E6"/>
    <w:rsid w:val="00743D6F"/>
    <w:rsid w:val="0074482A"/>
    <w:rsid w:val="00744DD5"/>
    <w:rsid w:val="00744E9A"/>
    <w:rsid w:val="007453DA"/>
    <w:rsid w:val="00745BB9"/>
    <w:rsid w:val="00746045"/>
    <w:rsid w:val="007465C9"/>
    <w:rsid w:val="00746CEE"/>
    <w:rsid w:val="0075019F"/>
    <w:rsid w:val="0075072B"/>
    <w:rsid w:val="0075106A"/>
    <w:rsid w:val="007512FC"/>
    <w:rsid w:val="007514EC"/>
    <w:rsid w:val="0075157F"/>
    <w:rsid w:val="00752336"/>
    <w:rsid w:val="00752A97"/>
    <w:rsid w:val="007536CD"/>
    <w:rsid w:val="00754216"/>
    <w:rsid w:val="00754ED5"/>
    <w:rsid w:val="007554B4"/>
    <w:rsid w:val="00755A58"/>
    <w:rsid w:val="00755DD9"/>
    <w:rsid w:val="00756B47"/>
    <w:rsid w:val="0075738E"/>
    <w:rsid w:val="00757894"/>
    <w:rsid w:val="00757A83"/>
    <w:rsid w:val="00760AB7"/>
    <w:rsid w:val="00762DBD"/>
    <w:rsid w:val="007654FF"/>
    <w:rsid w:val="007655E6"/>
    <w:rsid w:val="00766733"/>
    <w:rsid w:val="00766795"/>
    <w:rsid w:val="0076733F"/>
    <w:rsid w:val="0076795B"/>
    <w:rsid w:val="00767D9C"/>
    <w:rsid w:val="00767F59"/>
    <w:rsid w:val="007718D5"/>
    <w:rsid w:val="007719E2"/>
    <w:rsid w:val="00771A72"/>
    <w:rsid w:val="00771DD6"/>
    <w:rsid w:val="0077258D"/>
    <w:rsid w:val="00773980"/>
    <w:rsid w:val="00774933"/>
    <w:rsid w:val="00775275"/>
    <w:rsid w:val="007806E8"/>
    <w:rsid w:val="007807DD"/>
    <w:rsid w:val="00780AC0"/>
    <w:rsid w:val="00780BDB"/>
    <w:rsid w:val="00781030"/>
    <w:rsid w:val="00781578"/>
    <w:rsid w:val="00781623"/>
    <w:rsid w:val="007818C0"/>
    <w:rsid w:val="00781E28"/>
    <w:rsid w:val="00781EE8"/>
    <w:rsid w:val="00781F26"/>
    <w:rsid w:val="007820CF"/>
    <w:rsid w:val="007820E1"/>
    <w:rsid w:val="007822A7"/>
    <w:rsid w:val="00782752"/>
    <w:rsid w:val="00782A5E"/>
    <w:rsid w:val="00783A99"/>
    <w:rsid w:val="00783BDF"/>
    <w:rsid w:val="00784932"/>
    <w:rsid w:val="0078507D"/>
    <w:rsid w:val="00786802"/>
    <w:rsid w:val="00790466"/>
    <w:rsid w:val="00790A8D"/>
    <w:rsid w:val="00791481"/>
    <w:rsid w:val="00792F15"/>
    <w:rsid w:val="00793381"/>
    <w:rsid w:val="00794322"/>
    <w:rsid w:val="00794A9E"/>
    <w:rsid w:val="0079596B"/>
    <w:rsid w:val="007962AF"/>
    <w:rsid w:val="00796B20"/>
    <w:rsid w:val="00796BE0"/>
    <w:rsid w:val="0079700C"/>
    <w:rsid w:val="0079746C"/>
    <w:rsid w:val="0079777C"/>
    <w:rsid w:val="007A00EF"/>
    <w:rsid w:val="007A021F"/>
    <w:rsid w:val="007A14DD"/>
    <w:rsid w:val="007A1CE4"/>
    <w:rsid w:val="007A1F1C"/>
    <w:rsid w:val="007A1FDC"/>
    <w:rsid w:val="007A2305"/>
    <w:rsid w:val="007A2621"/>
    <w:rsid w:val="007A35A4"/>
    <w:rsid w:val="007A380D"/>
    <w:rsid w:val="007A4543"/>
    <w:rsid w:val="007A495C"/>
    <w:rsid w:val="007A5B22"/>
    <w:rsid w:val="007A617D"/>
    <w:rsid w:val="007A7B42"/>
    <w:rsid w:val="007A7DF8"/>
    <w:rsid w:val="007B1AE2"/>
    <w:rsid w:val="007B1C76"/>
    <w:rsid w:val="007B2C6A"/>
    <w:rsid w:val="007B32B6"/>
    <w:rsid w:val="007B4CB1"/>
    <w:rsid w:val="007B6233"/>
    <w:rsid w:val="007B6474"/>
    <w:rsid w:val="007B69E3"/>
    <w:rsid w:val="007B728B"/>
    <w:rsid w:val="007B76DA"/>
    <w:rsid w:val="007C0799"/>
    <w:rsid w:val="007C0A4A"/>
    <w:rsid w:val="007C0B69"/>
    <w:rsid w:val="007C1412"/>
    <w:rsid w:val="007C2C36"/>
    <w:rsid w:val="007C3D4A"/>
    <w:rsid w:val="007C4292"/>
    <w:rsid w:val="007C4621"/>
    <w:rsid w:val="007C5021"/>
    <w:rsid w:val="007C5A48"/>
    <w:rsid w:val="007C6FBA"/>
    <w:rsid w:val="007C74AE"/>
    <w:rsid w:val="007D099F"/>
    <w:rsid w:val="007D1699"/>
    <w:rsid w:val="007D20A6"/>
    <w:rsid w:val="007D2666"/>
    <w:rsid w:val="007D36A4"/>
    <w:rsid w:val="007D38B5"/>
    <w:rsid w:val="007D39FD"/>
    <w:rsid w:val="007D57BB"/>
    <w:rsid w:val="007D57C9"/>
    <w:rsid w:val="007D59E6"/>
    <w:rsid w:val="007D6051"/>
    <w:rsid w:val="007D6F8E"/>
    <w:rsid w:val="007D718A"/>
    <w:rsid w:val="007D7265"/>
    <w:rsid w:val="007D7727"/>
    <w:rsid w:val="007D78FA"/>
    <w:rsid w:val="007E0AC7"/>
    <w:rsid w:val="007E1185"/>
    <w:rsid w:val="007E2B21"/>
    <w:rsid w:val="007E2E14"/>
    <w:rsid w:val="007E3287"/>
    <w:rsid w:val="007E3BA0"/>
    <w:rsid w:val="007E516E"/>
    <w:rsid w:val="007E52F3"/>
    <w:rsid w:val="007E53D6"/>
    <w:rsid w:val="007E6C2B"/>
    <w:rsid w:val="007E75CA"/>
    <w:rsid w:val="007E7915"/>
    <w:rsid w:val="007F02AA"/>
    <w:rsid w:val="007F101E"/>
    <w:rsid w:val="007F170C"/>
    <w:rsid w:val="007F1757"/>
    <w:rsid w:val="007F2412"/>
    <w:rsid w:val="007F2CB6"/>
    <w:rsid w:val="007F33DE"/>
    <w:rsid w:val="007F3DA7"/>
    <w:rsid w:val="007F3EA6"/>
    <w:rsid w:val="007F4727"/>
    <w:rsid w:val="007F49EE"/>
    <w:rsid w:val="007F5538"/>
    <w:rsid w:val="007F6CEE"/>
    <w:rsid w:val="007F6EAD"/>
    <w:rsid w:val="007F7DA4"/>
    <w:rsid w:val="00801E38"/>
    <w:rsid w:val="008034F0"/>
    <w:rsid w:val="00803FE8"/>
    <w:rsid w:val="00804023"/>
    <w:rsid w:val="00804965"/>
    <w:rsid w:val="00806A48"/>
    <w:rsid w:val="00807809"/>
    <w:rsid w:val="00810766"/>
    <w:rsid w:val="00810E9F"/>
    <w:rsid w:val="00812AA3"/>
    <w:rsid w:val="00812AE0"/>
    <w:rsid w:val="008139E0"/>
    <w:rsid w:val="00814372"/>
    <w:rsid w:val="00814576"/>
    <w:rsid w:val="008163F2"/>
    <w:rsid w:val="00816C20"/>
    <w:rsid w:val="00817154"/>
    <w:rsid w:val="00817C4D"/>
    <w:rsid w:val="00820254"/>
    <w:rsid w:val="00820CD1"/>
    <w:rsid w:val="00820E4A"/>
    <w:rsid w:val="008214A3"/>
    <w:rsid w:val="0082243D"/>
    <w:rsid w:val="0082246B"/>
    <w:rsid w:val="00822B0C"/>
    <w:rsid w:val="00822CE8"/>
    <w:rsid w:val="00823520"/>
    <w:rsid w:val="0082394E"/>
    <w:rsid w:val="00823B78"/>
    <w:rsid w:val="00823CD4"/>
    <w:rsid w:val="00824280"/>
    <w:rsid w:val="00824ABE"/>
    <w:rsid w:val="00824ACA"/>
    <w:rsid w:val="00824B4E"/>
    <w:rsid w:val="00825596"/>
    <w:rsid w:val="00825E3F"/>
    <w:rsid w:val="00826181"/>
    <w:rsid w:val="0082664E"/>
    <w:rsid w:val="00826990"/>
    <w:rsid w:val="0082706B"/>
    <w:rsid w:val="0082772A"/>
    <w:rsid w:val="0083086A"/>
    <w:rsid w:val="008315D0"/>
    <w:rsid w:val="00831A59"/>
    <w:rsid w:val="00832060"/>
    <w:rsid w:val="00832103"/>
    <w:rsid w:val="00834161"/>
    <w:rsid w:val="00834625"/>
    <w:rsid w:val="00835419"/>
    <w:rsid w:val="00836103"/>
    <w:rsid w:val="00836C67"/>
    <w:rsid w:val="00836FB0"/>
    <w:rsid w:val="008370B2"/>
    <w:rsid w:val="00837448"/>
    <w:rsid w:val="008375B2"/>
    <w:rsid w:val="00837DB1"/>
    <w:rsid w:val="008400D4"/>
    <w:rsid w:val="008410C4"/>
    <w:rsid w:val="0084296B"/>
    <w:rsid w:val="00842A0C"/>
    <w:rsid w:val="008431D0"/>
    <w:rsid w:val="00843381"/>
    <w:rsid w:val="0084372C"/>
    <w:rsid w:val="0084384E"/>
    <w:rsid w:val="00844098"/>
    <w:rsid w:val="00844429"/>
    <w:rsid w:val="0084496C"/>
    <w:rsid w:val="00844AAE"/>
    <w:rsid w:val="0084610C"/>
    <w:rsid w:val="00846786"/>
    <w:rsid w:val="00846FB4"/>
    <w:rsid w:val="0084706B"/>
    <w:rsid w:val="008500B4"/>
    <w:rsid w:val="0085208C"/>
    <w:rsid w:val="00852466"/>
    <w:rsid w:val="00852469"/>
    <w:rsid w:val="00852A79"/>
    <w:rsid w:val="00852BC0"/>
    <w:rsid w:val="008537BF"/>
    <w:rsid w:val="00853B58"/>
    <w:rsid w:val="00853CE2"/>
    <w:rsid w:val="00854280"/>
    <w:rsid w:val="008549F8"/>
    <w:rsid w:val="00854D8E"/>
    <w:rsid w:val="008554AD"/>
    <w:rsid w:val="00856325"/>
    <w:rsid w:val="0085648A"/>
    <w:rsid w:val="00856BAC"/>
    <w:rsid w:val="00856D45"/>
    <w:rsid w:val="00857686"/>
    <w:rsid w:val="00857AFE"/>
    <w:rsid w:val="00857CAD"/>
    <w:rsid w:val="00860CF2"/>
    <w:rsid w:val="008614AF"/>
    <w:rsid w:val="00861B00"/>
    <w:rsid w:val="00861C3B"/>
    <w:rsid w:val="00862978"/>
    <w:rsid w:val="00862B39"/>
    <w:rsid w:val="00862EAE"/>
    <w:rsid w:val="00863C25"/>
    <w:rsid w:val="00864291"/>
    <w:rsid w:val="00864499"/>
    <w:rsid w:val="008669AF"/>
    <w:rsid w:val="00866EB6"/>
    <w:rsid w:val="008672D2"/>
    <w:rsid w:val="00867883"/>
    <w:rsid w:val="00867E8D"/>
    <w:rsid w:val="00870711"/>
    <w:rsid w:val="00870F9D"/>
    <w:rsid w:val="0087142B"/>
    <w:rsid w:val="00871EE4"/>
    <w:rsid w:val="008720E4"/>
    <w:rsid w:val="008724FD"/>
    <w:rsid w:val="008725B5"/>
    <w:rsid w:val="008739E9"/>
    <w:rsid w:val="00873BED"/>
    <w:rsid w:val="00873E29"/>
    <w:rsid w:val="008745BF"/>
    <w:rsid w:val="00875591"/>
    <w:rsid w:val="008759D6"/>
    <w:rsid w:val="00875B3C"/>
    <w:rsid w:val="008763FE"/>
    <w:rsid w:val="008769D3"/>
    <w:rsid w:val="00877E04"/>
    <w:rsid w:val="00877EEE"/>
    <w:rsid w:val="00880800"/>
    <w:rsid w:val="00881AF1"/>
    <w:rsid w:val="00881F29"/>
    <w:rsid w:val="00882084"/>
    <w:rsid w:val="008832F5"/>
    <w:rsid w:val="0088342F"/>
    <w:rsid w:val="008839A2"/>
    <w:rsid w:val="00884FBD"/>
    <w:rsid w:val="008851BE"/>
    <w:rsid w:val="008852EB"/>
    <w:rsid w:val="00885659"/>
    <w:rsid w:val="008862FE"/>
    <w:rsid w:val="008868E6"/>
    <w:rsid w:val="0088755A"/>
    <w:rsid w:val="008875B3"/>
    <w:rsid w:val="00887BEE"/>
    <w:rsid w:val="00890024"/>
    <w:rsid w:val="008900D9"/>
    <w:rsid w:val="00891284"/>
    <w:rsid w:val="00891591"/>
    <w:rsid w:val="00892F16"/>
    <w:rsid w:val="0089352B"/>
    <w:rsid w:val="00894C6B"/>
    <w:rsid w:val="00894F5E"/>
    <w:rsid w:val="00895989"/>
    <w:rsid w:val="008959F0"/>
    <w:rsid w:val="00895EA0"/>
    <w:rsid w:val="008965E5"/>
    <w:rsid w:val="00896611"/>
    <w:rsid w:val="00897274"/>
    <w:rsid w:val="00897BCD"/>
    <w:rsid w:val="00897D55"/>
    <w:rsid w:val="00897D6D"/>
    <w:rsid w:val="008A009D"/>
    <w:rsid w:val="008A0254"/>
    <w:rsid w:val="008A04EE"/>
    <w:rsid w:val="008A07A9"/>
    <w:rsid w:val="008A0D0B"/>
    <w:rsid w:val="008A290D"/>
    <w:rsid w:val="008A2A18"/>
    <w:rsid w:val="008A3950"/>
    <w:rsid w:val="008A46E8"/>
    <w:rsid w:val="008A490F"/>
    <w:rsid w:val="008A4E99"/>
    <w:rsid w:val="008A4FB2"/>
    <w:rsid w:val="008A5519"/>
    <w:rsid w:val="008A579D"/>
    <w:rsid w:val="008A5946"/>
    <w:rsid w:val="008A6527"/>
    <w:rsid w:val="008A665E"/>
    <w:rsid w:val="008A710E"/>
    <w:rsid w:val="008B019A"/>
    <w:rsid w:val="008B05B3"/>
    <w:rsid w:val="008B0C2D"/>
    <w:rsid w:val="008B15FA"/>
    <w:rsid w:val="008B2166"/>
    <w:rsid w:val="008B2E1F"/>
    <w:rsid w:val="008B430A"/>
    <w:rsid w:val="008B43FF"/>
    <w:rsid w:val="008B4474"/>
    <w:rsid w:val="008B525A"/>
    <w:rsid w:val="008B5433"/>
    <w:rsid w:val="008B606E"/>
    <w:rsid w:val="008B6B4F"/>
    <w:rsid w:val="008B6BB6"/>
    <w:rsid w:val="008B7239"/>
    <w:rsid w:val="008B7412"/>
    <w:rsid w:val="008C02F1"/>
    <w:rsid w:val="008C0F42"/>
    <w:rsid w:val="008C187F"/>
    <w:rsid w:val="008C196D"/>
    <w:rsid w:val="008C1D20"/>
    <w:rsid w:val="008C1E7C"/>
    <w:rsid w:val="008C237F"/>
    <w:rsid w:val="008C4BC5"/>
    <w:rsid w:val="008C4E64"/>
    <w:rsid w:val="008C52E7"/>
    <w:rsid w:val="008C591A"/>
    <w:rsid w:val="008C5EE1"/>
    <w:rsid w:val="008C63AA"/>
    <w:rsid w:val="008C6D3F"/>
    <w:rsid w:val="008C7153"/>
    <w:rsid w:val="008C7B46"/>
    <w:rsid w:val="008D0516"/>
    <w:rsid w:val="008D0529"/>
    <w:rsid w:val="008D065F"/>
    <w:rsid w:val="008D0DE1"/>
    <w:rsid w:val="008D1489"/>
    <w:rsid w:val="008D1B03"/>
    <w:rsid w:val="008D3806"/>
    <w:rsid w:val="008D409C"/>
    <w:rsid w:val="008D428C"/>
    <w:rsid w:val="008D5818"/>
    <w:rsid w:val="008D6C7F"/>
    <w:rsid w:val="008E1842"/>
    <w:rsid w:val="008E18BA"/>
    <w:rsid w:val="008E30D4"/>
    <w:rsid w:val="008E33C1"/>
    <w:rsid w:val="008E44DD"/>
    <w:rsid w:val="008E477E"/>
    <w:rsid w:val="008E4C6E"/>
    <w:rsid w:val="008E530D"/>
    <w:rsid w:val="008E6A2A"/>
    <w:rsid w:val="008E6F77"/>
    <w:rsid w:val="008E70C3"/>
    <w:rsid w:val="008E7817"/>
    <w:rsid w:val="008E78BA"/>
    <w:rsid w:val="008E78CC"/>
    <w:rsid w:val="008E7B3F"/>
    <w:rsid w:val="008F05CD"/>
    <w:rsid w:val="008F09AB"/>
    <w:rsid w:val="008F14A6"/>
    <w:rsid w:val="008F171E"/>
    <w:rsid w:val="008F172B"/>
    <w:rsid w:val="008F2CA1"/>
    <w:rsid w:val="008F33B8"/>
    <w:rsid w:val="008F375D"/>
    <w:rsid w:val="008F37BF"/>
    <w:rsid w:val="008F3AE0"/>
    <w:rsid w:val="008F632F"/>
    <w:rsid w:val="008F6F86"/>
    <w:rsid w:val="008F70F7"/>
    <w:rsid w:val="00901843"/>
    <w:rsid w:val="00902314"/>
    <w:rsid w:val="00902F65"/>
    <w:rsid w:val="00903179"/>
    <w:rsid w:val="0090367F"/>
    <w:rsid w:val="009036A9"/>
    <w:rsid w:val="00903ACC"/>
    <w:rsid w:val="0090451B"/>
    <w:rsid w:val="0090466C"/>
    <w:rsid w:val="0090514B"/>
    <w:rsid w:val="0090528D"/>
    <w:rsid w:val="00907A61"/>
    <w:rsid w:val="00910B4D"/>
    <w:rsid w:val="00911983"/>
    <w:rsid w:val="00911F47"/>
    <w:rsid w:val="009126C2"/>
    <w:rsid w:val="009128FB"/>
    <w:rsid w:val="0091347F"/>
    <w:rsid w:val="00914493"/>
    <w:rsid w:val="00914DF9"/>
    <w:rsid w:val="00914FE1"/>
    <w:rsid w:val="0091533D"/>
    <w:rsid w:val="00915426"/>
    <w:rsid w:val="009158AF"/>
    <w:rsid w:val="009166C5"/>
    <w:rsid w:val="0091677A"/>
    <w:rsid w:val="00916E26"/>
    <w:rsid w:val="00920B9B"/>
    <w:rsid w:val="00921008"/>
    <w:rsid w:val="0092128A"/>
    <w:rsid w:val="00921404"/>
    <w:rsid w:val="00921C5B"/>
    <w:rsid w:val="00922048"/>
    <w:rsid w:val="009223DF"/>
    <w:rsid w:val="009234F1"/>
    <w:rsid w:val="00923815"/>
    <w:rsid w:val="00923909"/>
    <w:rsid w:val="00924427"/>
    <w:rsid w:val="0093023F"/>
    <w:rsid w:val="00930D6F"/>
    <w:rsid w:val="00930E4B"/>
    <w:rsid w:val="009315A9"/>
    <w:rsid w:val="00931F9F"/>
    <w:rsid w:val="00932419"/>
    <w:rsid w:val="009329B2"/>
    <w:rsid w:val="00932F48"/>
    <w:rsid w:val="00933331"/>
    <w:rsid w:val="009334FB"/>
    <w:rsid w:val="00933C83"/>
    <w:rsid w:val="00934170"/>
    <w:rsid w:val="00934EBA"/>
    <w:rsid w:val="00934F64"/>
    <w:rsid w:val="00935B47"/>
    <w:rsid w:val="00936537"/>
    <w:rsid w:val="00937631"/>
    <w:rsid w:val="00937761"/>
    <w:rsid w:val="00937948"/>
    <w:rsid w:val="00937A4B"/>
    <w:rsid w:val="00937D61"/>
    <w:rsid w:val="00940B11"/>
    <w:rsid w:val="00940B4E"/>
    <w:rsid w:val="00940D3E"/>
    <w:rsid w:val="00941957"/>
    <w:rsid w:val="00942D32"/>
    <w:rsid w:val="00943706"/>
    <w:rsid w:val="00943E29"/>
    <w:rsid w:val="009443D6"/>
    <w:rsid w:val="0094479B"/>
    <w:rsid w:val="00944A09"/>
    <w:rsid w:val="00944B29"/>
    <w:rsid w:val="00944CFD"/>
    <w:rsid w:val="009458A3"/>
    <w:rsid w:val="009463AA"/>
    <w:rsid w:val="00946A36"/>
    <w:rsid w:val="0094785E"/>
    <w:rsid w:val="00947C04"/>
    <w:rsid w:val="00947C32"/>
    <w:rsid w:val="00950950"/>
    <w:rsid w:val="009510E8"/>
    <w:rsid w:val="0095110D"/>
    <w:rsid w:val="00951556"/>
    <w:rsid w:val="00952246"/>
    <w:rsid w:val="00952A35"/>
    <w:rsid w:val="00952B3D"/>
    <w:rsid w:val="00953657"/>
    <w:rsid w:val="00953EBF"/>
    <w:rsid w:val="00954735"/>
    <w:rsid w:val="00954D1B"/>
    <w:rsid w:val="00955139"/>
    <w:rsid w:val="009552E6"/>
    <w:rsid w:val="009554EB"/>
    <w:rsid w:val="0095583F"/>
    <w:rsid w:val="00955D5B"/>
    <w:rsid w:val="009560BC"/>
    <w:rsid w:val="0095687E"/>
    <w:rsid w:val="00956977"/>
    <w:rsid w:val="00957A70"/>
    <w:rsid w:val="00960CD5"/>
    <w:rsid w:val="00960CE4"/>
    <w:rsid w:val="00961AA0"/>
    <w:rsid w:val="00961C7F"/>
    <w:rsid w:val="00962480"/>
    <w:rsid w:val="00962B2B"/>
    <w:rsid w:val="00962C0A"/>
    <w:rsid w:val="009638FD"/>
    <w:rsid w:val="00963E94"/>
    <w:rsid w:val="00965336"/>
    <w:rsid w:val="0096538D"/>
    <w:rsid w:val="009656F5"/>
    <w:rsid w:val="00965BD9"/>
    <w:rsid w:val="00967034"/>
    <w:rsid w:val="00967B8C"/>
    <w:rsid w:val="00970138"/>
    <w:rsid w:val="00971545"/>
    <w:rsid w:val="00972E97"/>
    <w:rsid w:val="00973E43"/>
    <w:rsid w:val="00973F6D"/>
    <w:rsid w:val="009744E3"/>
    <w:rsid w:val="00974E88"/>
    <w:rsid w:val="0097517A"/>
    <w:rsid w:val="009762C2"/>
    <w:rsid w:val="009773B0"/>
    <w:rsid w:val="00977807"/>
    <w:rsid w:val="00977FB6"/>
    <w:rsid w:val="00980B8D"/>
    <w:rsid w:val="0098117B"/>
    <w:rsid w:val="00982A16"/>
    <w:rsid w:val="009852B4"/>
    <w:rsid w:val="00985F2E"/>
    <w:rsid w:val="00986C5A"/>
    <w:rsid w:val="0098793D"/>
    <w:rsid w:val="00992DC4"/>
    <w:rsid w:val="00993000"/>
    <w:rsid w:val="0099300F"/>
    <w:rsid w:val="009931B3"/>
    <w:rsid w:val="009931FE"/>
    <w:rsid w:val="00993DF1"/>
    <w:rsid w:val="0099403F"/>
    <w:rsid w:val="0099512D"/>
    <w:rsid w:val="00995A8D"/>
    <w:rsid w:val="00995C55"/>
    <w:rsid w:val="0099741E"/>
    <w:rsid w:val="00997CA1"/>
    <w:rsid w:val="009A0B81"/>
    <w:rsid w:val="009A1B94"/>
    <w:rsid w:val="009A1BDF"/>
    <w:rsid w:val="009A2362"/>
    <w:rsid w:val="009A2559"/>
    <w:rsid w:val="009A3186"/>
    <w:rsid w:val="009A3676"/>
    <w:rsid w:val="009A3C35"/>
    <w:rsid w:val="009A40F7"/>
    <w:rsid w:val="009A4112"/>
    <w:rsid w:val="009A46EF"/>
    <w:rsid w:val="009A4C94"/>
    <w:rsid w:val="009A4E69"/>
    <w:rsid w:val="009A5279"/>
    <w:rsid w:val="009A743A"/>
    <w:rsid w:val="009B032B"/>
    <w:rsid w:val="009B045C"/>
    <w:rsid w:val="009B0ACD"/>
    <w:rsid w:val="009B28A5"/>
    <w:rsid w:val="009B30FD"/>
    <w:rsid w:val="009B5645"/>
    <w:rsid w:val="009B6155"/>
    <w:rsid w:val="009B64BC"/>
    <w:rsid w:val="009B7260"/>
    <w:rsid w:val="009B7299"/>
    <w:rsid w:val="009C0A5E"/>
    <w:rsid w:val="009C2BAF"/>
    <w:rsid w:val="009C2FD0"/>
    <w:rsid w:val="009C301B"/>
    <w:rsid w:val="009C33D3"/>
    <w:rsid w:val="009C3631"/>
    <w:rsid w:val="009C376F"/>
    <w:rsid w:val="009C3B4C"/>
    <w:rsid w:val="009C4516"/>
    <w:rsid w:val="009C4B6E"/>
    <w:rsid w:val="009C5005"/>
    <w:rsid w:val="009C5A9D"/>
    <w:rsid w:val="009C5BE8"/>
    <w:rsid w:val="009C5EB8"/>
    <w:rsid w:val="009C6691"/>
    <w:rsid w:val="009C68B5"/>
    <w:rsid w:val="009C74B9"/>
    <w:rsid w:val="009C78DF"/>
    <w:rsid w:val="009D054C"/>
    <w:rsid w:val="009D06EB"/>
    <w:rsid w:val="009D221D"/>
    <w:rsid w:val="009D2F18"/>
    <w:rsid w:val="009D4505"/>
    <w:rsid w:val="009D4B07"/>
    <w:rsid w:val="009D4BE4"/>
    <w:rsid w:val="009D4DA6"/>
    <w:rsid w:val="009D4E0E"/>
    <w:rsid w:val="009D4F88"/>
    <w:rsid w:val="009D5717"/>
    <w:rsid w:val="009D5B37"/>
    <w:rsid w:val="009D6426"/>
    <w:rsid w:val="009D6741"/>
    <w:rsid w:val="009D75A6"/>
    <w:rsid w:val="009D766F"/>
    <w:rsid w:val="009E0EF2"/>
    <w:rsid w:val="009E2BED"/>
    <w:rsid w:val="009E3223"/>
    <w:rsid w:val="009E3425"/>
    <w:rsid w:val="009E3B6C"/>
    <w:rsid w:val="009E52C7"/>
    <w:rsid w:val="009E66F6"/>
    <w:rsid w:val="009E76BA"/>
    <w:rsid w:val="009F094B"/>
    <w:rsid w:val="009F23E5"/>
    <w:rsid w:val="009F43E1"/>
    <w:rsid w:val="009F4AB7"/>
    <w:rsid w:val="00A015AC"/>
    <w:rsid w:val="00A01DE8"/>
    <w:rsid w:val="00A01F8E"/>
    <w:rsid w:val="00A01FD0"/>
    <w:rsid w:val="00A028EF"/>
    <w:rsid w:val="00A031D3"/>
    <w:rsid w:val="00A044FB"/>
    <w:rsid w:val="00A0509B"/>
    <w:rsid w:val="00A054F1"/>
    <w:rsid w:val="00A05626"/>
    <w:rsid w:val="00A05D67"/>
    <w:rsid w:val="00A065F3"/>
    <w:rsid w:val="00A069D9"/>
    <w:rsid w:val="00A0733B"/>
    <w:rsid w:val="00A07A06"/>
    <w:rsid w:val="00A07C4B"/>
    <w:rsid w:val="00A07F5E"/>
    <w:rsid w:val="00A108E5"/>
    <w:rsid w:val="00A10CEA"/>
    <w:rsid w:val="00A12BC0"/>
    <w:rsid w:val="00A12DCC"/>
    <w:rsid w:val="00A12FE4"/>
    <w:rsid w:val="00A139BC"/>
    <w:rsid w:val="00A13D9D"/>
    <w:rsid w:val="00A13FFF"/>
    <w:rsid w:val="00A1423C"/>
    <w:rsid w:val="00A151CB"/>
    <w:rsid w:val="00A154CF"/>
    <w:rsid w:val="00A15C34"/>
    <w:rsid w:val="00A161F6"/>
    <w:rsid w:val="00A163B4"/>
    <w:rsid w:val="00A16890"/>
    <w:rsid w:val="00A16CE7"/>
    <w:rsid w:val="00A17A7F"/>
    <w:rsid w:val="00A2072A"/>
    <w:rsid w:val="00A209F8"/>
    <w:rsid w:val="00A20B51"/>
    <w:rsid w:val="00A20EC1"/>
    <w:rsid w:val="00A22117"/>
    <w:rsid w:val="00A224E7"/>
    <w:rsid w:val="00A22E89"/>
    <w:rsid w:val="00A2386E"/>
    <w:rsid w:val="00A23ABE"/>
    <w:rsid w:val="00A2429E"/>
    <w:rsid w:val="00A252A2"/>
    <w:rsid w:val="00A25E7C"/>
    <w:rsid w:val="00A266E3"/>
    <w:rsid w:val="00A26FFC"/>
    <w:rsid w:val="00A270EB"/>
    <w:rsid w:val="00A3055B"/>
    <w:rsid w:val="00A30660"/>
    <w:rsid w:val="00A30BE8"/>
    <w:rsid w:val="00A31144"/>
    <w:rsid w:val="00A31980"/>
    <w:rsid w:val="00A31C8A"/>
    <w:rsid w:val="00A31CA8"/>
    <w:rsid w:val="00A33B82"/>
    <w:rsid w:val="00A344E2"/>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B5B"/>
    <w:rsid w:val="00A53A5C"/>
    <w:rsid w:val="00A54300"/>
    <w:rsid w:val="00A54DA1"/>
    <w:rsid w:val="00A55335"/>
    <w:rsid w:val="00A5603F"/>
    <w:rsid w:val="00A56A25"/>
    <w:rsid w:val="00A56AAA"/>
    <w:rsid w:val="00A56D97"/>
    <w:rsid w:val="00A56D9D"/>
    <w:rsid w:val="00A56FFF"/>
    <w:rsid w:val="00A6005E"/>
    <w:rsid w:val="00A60AEF"/>
    <w:rsid w:val="00A61F98"/>
    <w:rsid w:val="00A62144"/>
    <w:rsid w:val="00A6315C"/>
    <w:rsid w:val="00A659BA"/>
    <w:rsid w:val="00A66915"/>
    <w:rsid w:val="00A66A2D"/>
    <w:rsid w:val="00A70567"/>
    <w:rsid w:val="00A70D96"/>
    <w:rsid w:val="00A74053"/>
    <w:rsid w:val="00A74FB2"/>
    <w:rsid w:val="00A750EF"/>
    <w:rsid w:val="00A758B3"/>
    <w:rsid w:val="00A7615C"/>
    <w:rsid w:val="00A763FC"/>
    <w:rsid w:val="00A764FF"/>
    <w:rsid w:val="00A76E6A"/>
    <w:rsid w:val="00A775C4"/>
    <w:rsid w:val="00A778D2"/>
    <w:rsid w:val="00A77C3C"/>
    <w:rsid w:val="00A802D2"/>
    <w:rsid w:val="00A806D8"/>
    <w:rsid w:val="00A80A2F"/>
    <w:rsid w:val="00A814E6"/>
    <w:rsid w:val="00A8205E"/>
    <w:rsid w:val="00A823AF"/>
    <w:rsid w:val="00A82CA5"/>
    <w:rsid w:val="00A84427"/>
    <w:rsid w:val="00A84BC8"/>
    <w:rsid w:val="00A84DF1"/>
    <w:rsid w:val="00A874E3"/>
    <w:rsid w:val="00A900A2"/>
    <w:rsid w:val="00A9011A"/>
    <w:rsid w:val="00A9030D"/>
    <w:rsid w:val="00A91709"/>
    <w:rsid w:val="00A91D8C"/>
    <w:rsid w:val="00A91E18"/>
    <w:rsid w:val="00A92068"/>
    <w:rsid w:val="00A92F2B"/>
    <w:rsid w:val="00A92F58"/>
    <w:rsid w:val="00A92FA8"/>
    <w:rsid w:val="00A93F9E"/>
    <w:rsid w:val="00A941E8"/>
    <w:rsid w:val="00A9454B"/>
    <w:rsid w:val="00A947EC"/>
    <w:rsid w:val="00A9599D"/>
    <w:rsid w:val="00A95F2A"/>
    <w:rsid w:val="00A975AB"/>
    <w:rsid w:val="00A97773"/>
    <w:rsid w:val="00A97FFE"/>
    <w:rsid w:val="00AA0CF7"/>
    <w:rsid w:val="00AA1298"/>
    <w:rsid w:val="00AA1998"/>
    <w:rsid w:val="00AA1A71"/>
    <w:rsid w:val="00AA2250"/>
    <w:rsid w:val="00AA33E3"/>
    <w:rsid w:val="00AA3870"/>
    <w:rsid w:val="00AA3D56"/>
    <w:rsid w:val="00AA4026"/>
    <w:rsid w:val="00AA42BB"/>
    <w:rsid w:val="00AA42D7"/>
    <w:rsid w:val="00AA437C"/>
    <w:rsid w:val="00AA4415"/>
    <w:rsid w:val="00AA48DC"/>
    <w:rsid w:val="00AA4C36"/>
    <w:rsid w:val="00AA6369"/>
    <w:rsid w:val="00AA6411"/>
    <w:rsid w:val="00AA719E"/>
    <w:rsid w:val="00AA7C19"/>
    <w:rsid w:val="00AA7F3F"/>
    <w:rsid w:val="00AA7FAD"/>
    <w:rsid w:val="00AB07E4"/>
    <w:rsid w:val="00AB0C30"/>
    <w:rsid w:val="00AB0CEF"/>
    <w:rsid w:val="00AB0D73"/>
    <w:rsid w:val="00AB158C"/>
    <w:rsid w:val="00AB1CDD"/>
    <w:rsid w:val="00AB1EF3"/>
    <w:rsid w:val="00AB1F88"/>
    <w:rsid w:val="00AB293C"/>
    <w:rsid w:val="00AB3A39"/>
    <w:rsid w:val="00AB3D87"/>
    <w:rsid w:val="00AB401C"/>
    <w:rsid w:val="00AB49FD"/>
    <w:rsid w:val="00AB5904"/>
    <w:rsid w:val="00AB6565"/>
    <w:rsid w:val="00AB6687"/>
    <w:rsid w:val="00AB68BA"/>
    <w:rsid w:val="00AB7066"/>
    <w:rsid w:val="00AB7138"/>
    <w:rsid w:val="00AC1835"/>
    <w:rsid w:val="00AC2585"/>
    <w:rsid w:val="00AC28C2"/>
    <w:rsid w:val="00AC318D"/>
    <w:rsid w:val="00AC3582"/>
    <w:rsid w:val="00AC4667"/>
    <w:rsid w:val="00AC4719"/>
    <w:rsid w:val="00AC487E"/>
    <w:rsid w:val="00AC7A1E"/>
    <w:rsid w:val="00AC7B57"/>
    <w:rsid w:val="00AD16C0"/>
    <w:rsid w:val="00AD18D2"/>
    <w:rsid w:val="00AD1D21"/>
    <w:rsid w:val="00AD2895"/>
    <w:rsid w:val="00AD2A76"/>
    <w:rsid w:val="00AD2CC0"/>
    <w:rsid w:val="00AD3674"/>
    <w:rsid w:val="00AD4C3C"/>
    <w:rsid w:val="00AD4DEE"/>
    <w:rsid w:val="00AD53BF"/>
    <w:rsid w:val="00AD5B4B"/>
    <w:rsid w:val="00AD6315"/>
    <w:rsid w:val="00AD6620"/>
    <w:rsid w:val="00AD739C"/>
    <w:rsid w:val="00AD7832"/>
    <w:rsid w:val="00AE022F"/>
    <w:rsid w:val="00AE129D"/>
    <w:rsid w:val="00AE16D4"/>
    <w:rsid w:val="00AE1736"/>
    <w:rsid w:val="00AE1781"/>
    <w:rsid w:val="00AE1C8A"/>
    <w:rsid w:val="00AE1D98"/>
    <w:rsid w:val="00AE2468"/>
    <w:rsid w:val="00AE2738"/>
    <w:rsid w:val="00AE346D"/>
    <w:rsid w:val="00AE3524"/>
    <w:rsid w:val="00AE35A6"/>
    <w:rsid w:val="00AE3746"/>
    <w:rsid w:val="00AE3EBD"/>
    <w:rsid w:val="00AE4829"/>
    <w:rsid w:val="00AE499D"/>
    <w:rsid w:val="00AE4F49"/>
    <w:rsid w:val="00AE56A0"/>
    <w:rsid w:val="00AE5A7B"/>
    <w:rsid w:val="00AE5B63"/>
    <w:rsid w:val="00AE74B7"/>
    <w:rsid w:val="00AF0042"/>
    <w:rsid w:val="00AF0CC8"/>
    <w:rsid w:val="00AF113B"/>
    <w:rsid w:val="00AF2627"/>
    <w:rsid w:val="00AF28C0"/>
    <w:rsid w:val="00AF299D"/>
    <w:rsid w:val="00AF3F45"/>
    <w:rsid w:val="00AF47D2"/>
    <w:rsid w:val="00AF5439"/>
    <w:rsid w:val="00AF5702"/>
    <w:rsid w:val="00AF6F28"/>
    <w:rsid w:val="00AF713A"/>
    <w:rsid w:val="00AF7424"/>
    <w:rsid w:val="00AF7508"/>
    <w:rsid w:val="00B00EC1"/>
    <w:rsid w:val="00B019D5"/>
    <w:rsid w:val="00B039A3"/>
    <w:rsid w:val="00B03F47"/>
    <w:rsid w:val="00B0449C"/>
    <w:rsid w:val="00B047A3"/>
    <w:rsid w:val="00B052E1"/>
    <w:rsid w:val="00B0673B"/>
    <w:rsid w:val="00B06A16"/>
    <w:rsid w:val="00B06CBD"/>
    <w:rsid w:val="00B070C9"/>
    <w:rsid w:val="00B07416"/>
    <w:rsid w:val="00B07D3F"/>
    <w:rsid w:val="00B10112"/>
    <w:rsid w:val="00B1199E"/>
    <w:rsid w:val="00B121CC"/>
    <w:rsid w:val="00B124B3"/>
    <w:rsid w:val="00B130FA"/>
    <w:rsid w:val="00B1455B"/>
    <w:rsid w:val="00B145AD"/>
    <w:rsid w:val="00B15DB5"/>
    <w:rsid w:val="00B176A4"/>
    <w:rsid w:val="00B2050B"/>
    <w:rsid w:val="00B205F2"/>
    <w:rsid w:val="00B20B64"/>
    <w:rsid w:val="00B20CBB"/>
    <w:rsid w:val="00B20E0E"/>
    <w:rsid w:val="00B2174D"/>
    <w:rsid w:val="00B21970"/>
    <w:rsid w:val="00B21DBB"/>
    <w:rsid w:val="00B2266C"/>
    <w:rsid w:val="00B2267A"/>
    <w:rsid w:val="00B2297F"/>
    <w:rsid w:val="00B229E0"/>
    <w:rsid w:val="00B2341E"/>
    <w:rsid w:val="00B249CE"/>
    <w:rsid w:val="00B24B42"/>
    <w:rsid w:val="00B253F0"/>
    <w:rsid w:val="00B257FE"/>
    <w:rsid w:val="00B25A99"/>
    <w:rsid w:val="00B25C4A"/>
    <w:rsid w:val="00B2653E"/>
    <w:rsid w:val="00B268A1"/>
    <w:rsid w:val="00B26DAA"/>
    <w:rsid w:val="00B26DC2"/>
    <w:rsid w:val="00B2702E"/>
    <w:rsid w:val="00B2784A"/>
    <w:rsid w:val="00B27E17"/>
    <w:rsid w:val="00B303B6"/>
    <w:rsid w:val="00B3152F"/>
    <w:rsid w:val="00B31C8A"/>
    <w:rsid w:val="00B31DA3"/>
    <w:rsid w:val="00B32551"/>
    <w:rsid w:val="00B32D50"/>
    <w:rsid w:val="00B33AF7"/>
    <w:rsid w:val="00B346BD"/>
    <w:rsid w:val="00B356AE"/>
    <w:rsid w:val="00B35826"/>
    <w:rsid w:val="00B364A2"/>
    <w:rsid w:val="00B367F1"/>
    <w:rsid w:val="00B36875"/>
    <w:rsid w:val="00B36C3B"/>
    <w:rsid w:val="00B36E0D"/>
    <w:rsid w:val="00B3728D"/>
    <w:rsid w:val="00B37874"/>
    <w:rsid w:val="00B378BB"/>
    <w:rsid w:val="00B40894"/>
    <w:rsid w:val="00B40938"/>
    <w:rsid w:val="00B42D44"/>
    <w:rsid w:val="00B4374A"/>
    <w:rsid w:val="00B43EF1"/>
    <w:rsid w:val="00B449B4"/>
    <w:rsid w:val="00B44BE1"/>
    <w:rsid w:val="00B44C3F"/>
    <w:rsid w:val="00B45639"/>
    <w:rsid w:val="00B515DE"/>
    <w:rsid w:val="00B51C79"/>
    <w:rsid w:val="00B53A11"/>
    <w:rsid w:val="00B53AA8"/>
    <w:rsid w:val="00B53C86"/>
    <w:rsid w:val="00B5402F"/>
    <w:rsid w:val="00B541B5"/>
    <w:rsid w:val="00B54620"/>
    <w:rsid w:val="00B54D34"/>
    <w:rsid w:val="00B54E80"/>
    <w:rsid w:val="00B557E9"/>
    <w:rsid w:val="00B559AB"/>
    <w:rsid w:val="00B55FF6"/>
    <w:rsid w:val="00B56C2D"/>
    <w:rsid w:val="00B57BCF"/>
    <w:rsid w:val="00B6032E"/>
    <w:rsid w:val="00B605E8"/>
    <w:rsid w:val="00B6161B"/>
    <w:rsid w:val="00B617AD"/>
    <w:rsid w:val="00B619B2"/>
    <w:rsid w:val="00B623D2"/>
    <w:rsid w:val="00B62920"/>
    <w:rsid w:val="00B64970"/>
    <w:rsid w:val="00B64987"/>
    <w:rsid w:val="00B6527D"/>
    <w:rsid w:val="00B652DA"/>
    <w:rsid w:val="00B6553C"/>
    <w:rsid w:val="00B66510"/>
    <w:rsid w:val="00B6670F"/>
    <w:rsid w:val="00B6782F"/>
    <w:rsid w:val="00B67D8B"/>
    <w:rsid w:val="00B7058B"/>
    <w:rsid w:val="00B7104F"/>
    <w:rsid w:val="00B71C13"/>
    <w:rsid w:val="00B723B1"/>
    <w:rsid w:val="00B724C4"/>
    <w:rsid w:val="00B725AC"/>
    <w:rsid w:val="00B7264C"/>
    <w:rsid w:val="00B72FB9"/>
    <w:rsid w:val="00B72FF4"/>
    <w:rsid w:val="00B73570"/>
    <w:rsid w:val="00B73571"/>
    <w:rsid w:val="00B73F9B"/>
    <w:rsid w:val="00B74184"/>
    <w:rsid w:val="00B75914"/>
    <w:rsid w:val="00B75F78"/>
    <w:rsid w:val="00B7701F"/>
    <w:rsid w:val="00B77070"/>
    <w:rsid w:val="00B773DD"/>
    <w:rsid w:val="00B800A4"/>
    <w:rsid w:val="00B807EF"/>
    <w:rsid w:val="00B8091E"/>
    <w:rsid w:val="00B80938"/>
    <w:rsid w:val="00B819BD"/>
    <w:rsid w:val="00B82E80"/>
    <w:rsid w:val="00B82E8D"/>
    <w:rsid w:val="00B834FF"/>
    <w:rsid w:val="00B8386D"/>
    <w:rsid w:val="00B8423F"/>
    <w:rsid w:val="00B84276"/>
    <w:rsid w:val="00B84567"/>
    <w:rsid w:val="00B8547A"/>
    <w:rsid w:val="00B85B66"/>
    <w:rsid w:val="00B85CC7"/>
    <w:rsid w:val="00B87012"/>
    <w:rsid w:val="00B87D80"/>
    <w:rsid w:val="00B929C3"/>
    <w:rsid w:val="00B930EC"/>
    <w:rsid w:val="00B93F74"/>
    <w:rsid w:val="00B959DF"/>
    <w:rsid w:val="00B95DC7"/>
    <w:rsid w:val="00B96CAA"/>
    <w:rsid w:val="00B97209"/>
    <w:rsid w:val="00B9754E"/>
    <w:rsid w:val="00B976DC"/>
    <w:rsid w:val="00B977D9"/>
    <w:rsid w:val="00BA1727"/>
    <w:rsid w:val="00BA1EA9"/>
    <w:rsid w:val="00BA2956"/>
    <w:rsid w:val="00BA30A6"/>
    <w:rsid w:val="00BA34E1"/>
    <w:rsid w:val="00BA6092"/>
    <w:rsid w:val="00BA647D"/>
    <w:rsid w:val="00BA7878"/>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1530"/>
    <w:rsid w:val="00BC1CA9"/>
    <w:rsid w:val="00BC20F8"/>
    <w:rsid w:val="00BC2340"/>
    <w:rsid w:val="00BC2BE1"/>
    <w:rsid w:val="00BC34A1"/>
    <w:rsid w:val="00BC36BC"/>
    <w:rsid w:val="00BC49B0"/>
    <w:rsid w:val="00BC52EB"/>
    <w:rsid w:val="00BC5C34"/>
    <w:rsid w:val="00BC5E5E"/>
    <w:rsid w:val="00BC64D3"/>
    <w:rsid w:val="00BD00A6"/>
    <w:rsid w:val="00BD020F"/>
    <w:rsid w:val="00BD223E"/>
    <w:rsid w:val="00BD3DB6"/>
    <w:rsid w:val="00BD4070"/>
    <w:rsid w:val="00BD4281"/>
    <w:rsid w:val="00BD4A95"/>
    <w:rsid w:val="00BD4F86"/>
    <w:rsid w:val="00BD5F18"/>
    <w:rsid w:val="00BD6FFE"/>
    <w:rsid w:val="00BD796F"/>
    <w:rsid w:val="00BE00DB"/>
    <w:rsid w:val="00BE00FA"/>
    <w:rsid w:val="00BE0AB1"/>
    <w:rsid w:val="00BE25A3"/>
    <w:rsid w:val="00BE2712"/>
    <w:rsid w:val="00BE3376"/>
    <w:rsid w:val="00BE3705"/>
    <w:rsid w:val="00BE3C07"/>
    <w:rsid w:val="00BE43B8"/>
    <w:rsid w:val="00BE4414"/>
    <w:rsid w:val="00BE605E"/>
    <w:rsid w:val="00BE66BB"/>
    <w:rsid w:val="00BE6BED"/>
    <w:rsid w:val="00BE7527"/>
    <w:rsid w:val="00BE7931"/>
    <w:rsid w:val="00BE7D4C"/>
    <w:rsid w:val="00BF0309"/>
    <w:rsid w:val="00BF0FE4"/>
    <w:rsid w:val="00BF25EE"/>
    <w:rsid w:val="00BF2633"/>
    <w:rsid w:val="00BF2F98"/>
    <w:rsid w:val="00BF39AD"/>
    <w:rsid w:val="00BF4760"/>
    <w:rsid w:val="00BF4F51"/>
    <w:rsid w:val="00BF660C"/>
    <w:rsid w:val="00BF7476"/>
    <w:rsid w:val="00BF7EC5"/>
    <w:rsid w:val="00C003BE"/>
    <w:rsid w:val="00C00875"/>
    <w:rsid w:val="00C009F1"/>
    <w:rsid w:val="00C00AE5"/>
    <w:rsid w:val="00C015EE"/>
    <w:rsid w:val="00C01723"/>
    <w:rsid w:val="00C04113"/>
    <w:rsid w:val="00C04135"/>
    <w:rsid w:val="00C04820"/>
    <w:rsid w:val="00C049D7"/>
    <w:rsid w:val="00C049D8"/>
    <w:rsid w:val="00C05CC0"/>
    <w:rsid w:val="00C061A6"/>
    <w:rsid w:val="00C07C5F"/>
    <w:rsid w:val="00C07DD9"/>
    <w:rsid w:val="00C11EB3"/>
    <w:rsid w:val="00C129EC"/>
    <w:rsid w:val="00C12C18"/>
    <w:rsid w:val="00C12FA3"/>
    <w:rsid w:val="00C1312A"/>
    <w:rsid w:val="00C13C85"/>
    <w:rsid w:val="00C145E3"/>
    <w:rsid w:val="00C14EF7"/>
    <w:rsid w:val="00C160A3"/>
    <w:rsid w:val="00C16207"/>
    <w:rsid w:val="00C16577"/>
    <w:rsid w:val="00C16B4C"/>
    <w:rsid w:val="00C20A80"/>
    <w:rsid w:val="00C21A47"/>
    <w:rsid w:val="00C229C0"/>
    <w:rsid w:val="00C22B1B"/>
    <w:rsid w:val="00C22B41"/>
    <w:rsid w:val="00C22D5F"/>
    <w:rsid w:val="00C2488A"/>
    <w:rsid w:val="00C25BAF"/>
    <w:rsid w:val="00C2699D"/>
    <w:rsid w:val="00C273A4"/>
    <w:rsid w:val="00C27761"/>
    <w:rsid w:val="00C30506"/>
    <w:rsid w:val="00C30977"/>
    <w:rsid w:val="00C31B4F"/>
    <w:rsid w:val="00C32562"/>
    <w:rsid w:val="00C32BDC"/>
    <w:rsid w:val="00C336A3"/>
    <w:rsid w:val="00C34807"/>
    <w:rsid w:val="00C3493D"/>
    <w:rsid w:val="00C359BC"/>
    <w:rsid w:val="00C36AD8"/>
    <w:rsid w:val="00C36CE6"/>
    <w:rsid w:val="00C36E64"/>
    <w:rsid w:val="00C37270"/>
    <w:rsid w:val="00C37448"/>
    <w:rsid w:val="00C37C0E"/>
    <w:rsid w:val="00C40193"/>
    <w:rsid w:val="00C42770"/>
    <w:rsid w:val="00C432C2"/>
    <w:rsid w:val="00C43A25"/>
    <w:rsid w:val="00C43C72"/>
    <w:rsid w:val="00C43DDA"/>
    <w:rsid w:val="00C442AB"/>
    <w:rsid w:val="00C44972"/>
    <w:rsid w:val="00C44AEB"/>
    <w:rsid w:val="00C44B30"/>
    <w:rsid w:val="00C4669A"/>
    <w:rsid w:val="00C46BA1"/>
    <w:rsid w:val="00C46E3F"/>
    <w:rsid w:val="00C46EE1"/>
    <w:rsid w:val="00C46FA1"/>
    <w:rsid w:val="00C475EC"/>
    <w:rsid w:val="00C47FE8"/>
    <w:rsid w:val="00C51038"/>
    <w:rsid w:val="00C51411"/>
    <w:rsid w:val="00C51B53"/>
    <w:rsid w:val="00C51E9C"/>
    <w:rsid w:val="00C520FA"/>
    <w:rsid w:val="00C5239A"/>
    <w:rsid w:val="00C52B23"/>
    <w:rsid w:val="00C52EFA"/>
    <w:rsid w:val="00C53F81"/>
    <w:rsid w:val="00C556AE"/>
    <w:rsid w:val="00C56424"/>
    <w:rsid w:val="00C564F7"/>
    <w:rsid w:val="00C565AC"/>
    <w:rsid w:val="00C614BA"/>
    <w:rsid w:val="00C61975"/>
    <w:rsid w:val="00C61F58"/>
    <w:rsid w:val="00C62397"/>
    <w:rsid w:val="00C632C1"/>
    <w:rsid w:val="00C6363D"/>
    <w:rsid w:val="00C63F89"/>
    <w:rsid w:val="00C651E2"/>
    <w:rsid w:val="00C65596"/>
    <w:rsid w:val="00C65825"/>
    <w:rsid w:val="00C65A5E"/>
    <w:rsid w:val="00C65A62"/>
    <w:rsid w:val="00C65E00"/>
    <w:rsid w:val="00C66245"/>
    <w:rsid w:val="00C66B50"/>
    <w:rsid w:val="00C66C01"/>
    <w:rsid w:val="00C66E16"/>
    <w:rsid w:val="00C702CF"/>
    <w:rsid w:val="00C72338"/>
    <w:rsid w:val="00C723C1"/>
    <w:rsid w:val="00C72FEE"/>
    <w:rsid w:val="00C7372F"/>
    <w:rsid w:val="00C73E30"/>
    <w:rsid w:val="00C74967"/>
    <w:rsid w:val="00C75093"/>
    <w:rsid w:val="00C766FA"/>
    <w:rsid w:val="00C8116B"/>
    <w:rsid w:val="00C81D09"/>
    <w:rsid w:val="00C825F1"/>
    <w:rsid w:val="00C83D72"/>
    <w:rsid w:val="00C848D4"/>
    <w:rsid w:val="00C864EB"/>
    <w:rsid w:val="00C868B2"/>
    <w:rsid w:val="00C86E12"/>
    <w:rsid w:val="00C8774F"/>
    <w:rsid w:val="00C87937"/>
    <w:rsid w:val="00C92294"/>
    <w:rsid w:val="00C94EA6"/>
    <w:rsid w:val="00C94F22"/>
    <w:rsid w:val="00C951E2"/>
    <w:rsid w:val="00C95EE9"/>
    <w:rsid w:val="00C96961"/>
    <w:rsid w:val="00C97ED2"/>
    <w:rsid w:val="00CA0A84"/>
    <w:rsid w:val="00CA0F49"/>
    <w:rsid w:val="00CA18F1"/>
    <w:rsid w:val="00CA2766"/>
    <w:rsid w:val="00CA3527"/>
    <w:rsid w:val="00CA3FCE"/>
    <w:rsid w:val="00CA4501"/>
    <w:rsid w:val="00CA4A65"/>
    <w:rsid w:val="00CA4F88"/>
    <w:rsid w:val="00CA55EE"/>
    <w:rsid w:val="00CA57D5"/>
    <w:rsid w:val="00CA690C"/>
    <w:rsid w:val="00CA6C9A"/>
    <w:rsid w:val="00CA73F0"/>
    <w:rsid w:val="00CB0654"/>
    <w:rsid w:val="00CB0926"/>
    <w:rsid w:val="00CB0D2F"/>
    <w:rsid w:val="00CB180F"/>
    <w:rsid w:val="00CB1F0E"/>
    <w:rsid w:val="00CB2DEA"/>
    <w:rsid w:val="00CB3379"/>
    <w:rsid w:val="00CB35C9"/>
    <w:rsid w:val="00CB55D3"/>
    <w:rsid w:val="00CB5C3C"/>
    <w:rsid w:val="00CC0EC2"/>
    <w:rsid w:val="00CC1131"/>
    <w:rsid w:val="00CC12ED"/>
    <w:rsid w:val="00CC2810"/>
    <w:rsid w:val="00CC38E7"/>
    <w:rsid w:val="00CC3F73"/>
    <w:rsid w:val="00CC4787"/>
    <w:rsid w:val="00CC5DFF"/>
    <w:rsid w:val="00CC7081"/>
    <w:rsid w:val="00CC755D"/>
    <w:rsid w:val="00CC78B0"/>
    <w:rsid w:val="00CD0326"/>
    <w:rsid w:val="00CD0564"/>
    <w:rsid w:val="00CD0909"/>
    <w:rsid w:val="00CD0E19"/>
    <w:rsid w:val="00CD1665"/>
    <w:rsid w:val="00CD1E3A"/>
    <w:rsid w:val="00CD2334"/>
    <w:rsid w:val="00CD2A4F"/>
    <w:rsid w:val="00CD3B6F"/>
    <w:rsid w:val="00CD4E2C"/>
    <w:rsid w:val="00CD5D5C"/>
    <w:rsid w:val="00CD5FE8"/>
    <w:rsid w:val="00CD606A"/>
    <w:rsid w:val="00CD653C"/>
    <w:rsid w:val="00CD6992"/>
    <w:rsid w:val="00CD6AB4"/>
    <w:rsid w:val="00CD6B27"/>
    <w:rsid w:val="00CD7C40"/>
    <w:rsid w:val="00CE0799"/>
    <w:rsid w:val="00CE1356"/>
    <w:rsid w:val="00CE1C83"/>
    <w:rsid w:val="00CE2188"/>
    <w:rsid w:val="00CE2803"/>
    <w:rsid w:val="00CE3040"/>
    <w:rsid w:val="00CE362A"/>
    <w:rsid w:val="00CE36BC"/>
    <w:rsid w:val="00CE387B"/>
    <w:rsid w:val="00CE3A8F"/>
    <w:rsid w:val="00CE3B39"/>
    <w:rsid w:val="00CE4DA0"/>
    <w:rsid w:val="00CE4DB8"/>
    <w:rsid w:val="00CE6C43"/>
    <w:rsid w:val="00CE6F34"/>
    <w:rsid w:val="00CE7009"/>
    <w:rsid w:val="00CE7986"/>
    <w:rsid w:val="00CE7DD1"/>
    <w:rsid w:val="00CF07CD"/>
    <w:rsid w:val="00CF1E6F"/>
    <w:rsid w:val="00CF31C5"/>
    <w:rsid w:val="00CF52AF"/>
    <w:rsid w:val="00CF5711"/>
    <w:rsid w:val="00CF59C0"/>
    <w:rsid w:val="00CF6042"/>
    <w:rsid w:val="00CF6518"/>
    <w:rsid w:val="00CF6EF1"/>
    <w:rsid w:val="00CF709E"/>
    <w:rsid w:val="00CF7F1C"/>
    <w:rsid w:val="00D00AB9"/>
    <w:rsid w:val="00D00FA5"/>
    <w:rsid w:val="00D01F18"/>
    <w:rsid w:val="00D032BA"/>
    <w:rsid w:val="00D03D6E"/>
    <w:rsid w:val="00D04047"/>
    <w:rsid w:val="00D04317"/>
    <w:rsid w:val="00D0537C"/>
    <w:rsid w:val="00D10E7F"/>
    <w:rsid w:val="00D116D3"/>
    <w:rsid w:val="00D11C39"/>
    <w:rsid w:val="00D12F14"/>
    <w:rsid w:val="00D1430C"/>
    <w:rsid w:val="00D16007"/>
    <w:rsid w:val="00D1631B"/>
    <w:rsid w:val="00D17A95"/>
    <w:rsid w:val="00D17DF9"/>
    <w:rsid w:val="00D201C3"/>
    <w:rsid w:val="00D20434"/>
    <w:rsid w:val="00D208E8"/>
    <w:rsid w:val="00D2110F"/>
    <w:rsid w:val="00D21756"/>
    <w:rsid w:val="00D23F6C"/>
    <w:rsid w:val="00D24540"/>
    <w:rsid w:val="00D24A77"/>
    <w:rsid w:val="00D25218"/>
    <w:rsid w:val="00D271F1"/>
    <w:rsid w:val="00D2734B"/>
    <w:rsid w:val="00D275AA"/>
    <w:rsid w:val="00D3098E"/>
    <w:rsid w:val="00D30BB6"/>
    <w:rsid w:val="00D30BED"/>
    <w:rsid w:val="00D3120B"/>
    <w:rsid w:val="00D3263D"/>
    <w:rsid w:val="00D328BE"/>
    <w:rsid w:val="00D32E16"/>
    <w:rsid w:val="00D33721"/>
    <w:rsid w:val="00D33991"/>
    <w:rsid w:val="00D35AF7"/>
    <w:rsid w:val="00D35D4A"/>
    <w:rsid w:val="00D36DC0"/>
    <w:rsid w:val="00D36E2D"/>
    <w:rsid w:val="00D3753B"/>
    <w:rsid w:val="00D37782"/>
    <w:rsid w:val="00D37912"/>
    <w:rsid w:val="00D4016F"/>
    <w:rsid w:val="00D4066D"/>
    <w:rsid w:val="00D41727"/>
    <w:rsid w:val="00D419BC"/>
    <w:rsid w:val="00D41A12"/>
    <w:rsid w:val="00D41ABF"/>
    <w:rsid w:val="00D41E4D"/>
    <w:rsid w:val="00D41E61"/>
    <w:rsid w:val="00D42287"/>
    <w:rsid w:val="00D4256F"/>
    <w:rsid w:val="00D42716"/>
    <w:rsid w:val="00D427DE"/>
    <w:rsid w:val="00D43CF8"/>
    <w:rsid w:val="00D43D2B"/>
    <w:rsid w:val="00D43F5A"/>
    <w:rsid w:val="00D44078"/>
    <w:rsid w:val="00D44112"/>
    <w:rsid w:val="00D451B2"/>
    <w:rsid w:val="00D452D0"/>
    <w:rsid w:val="00D4554D"/>
    <w:rsid w:val="00D45FD3"/>
    <w:rsid w:val="00D4688B"/>
    <w:rsid w:val="00D4694E"/>
    <w:rsid w:val="00D47230"/>
    <w:rsid w:val="00D47D00"/>
    <w:rsid w:val="00D47D03"/>
    <w:rsid w:val="00D50836"/>
    <w:rsid w:val="00D508E7"/>
    <w:rsid w:val="00D51185"/>
    <w:rsid w:val="00D518B1"/>
    <w:rsid w:val="00D51A5D"/>
    <w:rsid w:val="00D52277"/>
    <w:rsid w:val="00D52698"/>
    <w:rsid w:val="00D52817"/>
    <w:rsid w:val="00D536BF"/>
    <w:rsid w:val="00D53EAE"/>
    <w:rsid w:val="00D54215"/>
    <w:rsid w:val="00D55081"/>
    <w:rsid w:val="00D55F4D"/>
    <w:rsid w:val="00D56068"/>
    <w:rsid w:val="00D56AD0"/>
    <w:rsid w:val="00D56D26"/>
    <w:rsid w:val="00D5750F"/>
    <w:rsid w:val="00D60685"/>
    <w:rsid w:val="00D60A77"/>
    <w:rsid w:val="00D615C1"/>
    <w:rsid w:val="00D61E61"/>
    <w:rsid w:val="00D625C2"/>
    <w:rsid w:val="00D62825"/>
    <w:rsid w:val="00D62B35"/>
    <w:rsid w:val="00D63654"/>
    <w:rsid w:val="00D636A1"/>
    <w:rsid w:val="00D63E00"/>
    <w:rsid w:val="00D63E9C"/>
    <w:rsid w:val="00D6503A"/>
    <w:rsid w:val="00D65632"/>
    <w:rsid w:val="00D65ECB"/>
    <w:rsid w:val="00D66981"/>
    <w:rsid w:val="00D67821"/>
    <w:rsid w:val="00D70A33"/>
    <w:rsid w:val="00D70A8D"/>
    <w:rsid w:val="00D70C7A"/>
    <w:rsid w:val="00D70CAA"/>
    <w:rsid w:val="00D71021"/>
    <w:rsid w:val="00D71511"/>
    <w:rsid w:val="00D71B7D"/>
    <w:rsid w:val="00D71C0F"/>
    <w:rsid w:val="00D71C22"/>
    <w:rsid w:val="00D71F2A"/>
    <w:rsid w:val="00D726A3"/>
    <w:rsid w:val="00D733CD"/>
    <w:rsid w:val="00D737CE"/>
    <w:rsid w:val="00D73B65"/>
    <w:rsid w:val="00D7471D"/>
    <w:rsid w:val="00D76DA0"/>
    <w:rsid w:val="00D76E21"/>
    <w:rsid w:val="00D76F2A"/>
    <w:rsid w:val="00D77F08"/>
    <w:rsid w:val="00D77FDB"/>
    <w:rsid w:val="00D82AF2"/>
    <w:rsid w:val="00D837D0"/>
    <w:rsid w:val="00D838BE"/>
    <w:rsid w:val="00D83D08"/>
    <w:rsid w:val="00D84233"/>
    <w:rsid w:val="00D86699"/>
    <w:rsid w:val="00D86A67"/>
    <w:rsid w:val="00D878EA"/>
    <w:rsid w:val="00D87CC4"/>
    <w:rsid w:val="00D9129F"/>
    <w:rsid w:val="00D9173A"/>
    <w:rsid w:val="00D917B6"/>
    <w:rsid w:val="00D920CE"/>
    <w:rsid w:val="00D92737"/>
    <w:rsid w:val="00D94307"/>
    <w:rsid w:val="00D949CC"/>
    <w:rsid w:val="00D94E34"/>
    <w:rsid w:val="00D964ED"/>
    <w:rsid w:val="00D96C34"/>
    <w:rsid w:val="00D97A0E"/>
    <w:rsid w:val="00DA071C"/>
    <w:rsid w:val="00DA0885"/>
    <w:rsid w:val="00DA0926"/>
    <w:rsid w:val="00DA0BE0"/>
    <w:rsid w:val="00DA1055"/>
    <w:rsid w:val="00DA149E"/>
    <w:rsid w:val="00DA1605"/>
    <w:rsid w:val="00DA182B"/>
    <w:rsid w:val="00DA253C"/>
    <w:rsid w:val="00DA2D2C"/>
    <w:rsid w:val="00DA404F"/>
    <w:rsid w:val="00DA5A15"/>
    <w:rsid w:val="00DA7008"/>
    <w:rsid w:val="00DA718A"/>
    <w:rsid w:val="00DB029B"/>
    <w:rsid w:val="00DB0CA6"/>
    <w:rsid w:val="00DB1176"/>
    <w:rsid w:val="00DB19A8"/>
    <w:rsid w:val="00DB1D85"/>
    <w:rsid w:val="00DB32E8"/>
    <w:rsid w:val="00DB3583"/>
    <w:rsid w:val="00DB5730"/>
    <w:rsid w:val="00DB64EE"/>
    <w:rsid w:val="00DB6517"/>
    <w:rsid w:val="00DB7A1F"/>
    <w:rsid w:val="00DB7B4A"/>
    <w:rsid w:val="00DC063B"/>
    <w:rsid w:val="00DC08D4"/>
    <w:rsid w:val="00DC10DB"/>
    <w:rsid w:val="00DC1EE1"/>
    <w:rsid w:val="00DC2837"/>
    <w:rsid w:val="00DC2A90"/>
    <w:rsid w:val="00DC30D9"/>
    <w:rsid w:val="00DC4079"/>
    <w:rsid w:val="00DC4201"/>
    <w:rsid w:val="00DC520E"/>
    <w:rsid w:val="00DC5868"/>
    <w:rsid w:val="00DC5933"/>
    <w:rsid w:val="00DC68C3"/>
    <w:rsid w:val="00DC6CCD"/>
    <w:rsid w:val="00DC774D"/>
    <w:rsid w:val="00DC7989"/>
    <w:rsid w:val="00DD1245"/>
    <w:rsid w:val="00DD12E8"/>
    <w:rsid w:val="00DD1536"/>
    <w:rsid w:val="00DD25DB"/>
    <w:rsid w:val="00DD2F2E"/>
    <w:rsid w:val="00DD2F6F"/>
    <w:rsid w:val="00DD48BD"/>
    <w:rsid w:val="00DD4A80"/>
    <w:rsid w:val="00DD4AF5"/>
    <w:rsid w:val="00DD5A85"/>
    <w:rsid w:val="00DD6428"/>
    <w:rsid w:val="00DD7536"/>
    <w:rsid w:val="00DD7788"/>
    <w:rsid w:val="00DD7F87"/>
    <w:rsid w:val="00DE09B1"/>
    <w:rsid w:val="00DE1825"/>
    <w:rsid w:val="00DE2EE0"/>
    <w:rsid w:val="00DE3AB4"/>
    <w:rsid w:val="00DE3E68"/>
    <w:rsid w:val="00DE455E"/>
    <w:rsid w:val="00DE4854"/>
    <w:rsid w:val="00DE4F05"/>
    <w:rsid w:val="00DE5DC3"/>
    <w:rsid w:val="00DE5FAA"/>
    <w:rsid w:val="00DE6097"/>
    <w:rsid w:val="00DE6626"/>
    <w:rsid w:val="00DE700B"/>
    <w:rsid w:val="00DE7288"/>
    <w:rsid w:val="00DE74B0"/>
    <w:rsid w:val="00DE7674"/>
    <w:rsid w:val="00DE7D53"/>
    <w:rsid w:val="00DF0281"/>
    <w:rsid w:val="00DF06D4"/>
    <w:rsid w:val="00DF168B"/>
    <w:rsid w:val="00DF1B14"/>
    <w:rsid w:val="00DF21AA"/>
    <w:rsid w:val="00DF25A9"/>
    <w:rsid w:val="00DF4875"/>
    <w:rsid w:val="00DF49A3"/>
    <w:rsid w:val="00DF4C90"/>
    <w:rsid w:val="00DF536E"/>
    <w:rsid w:val="00DF5A49"/>
    <w:rsid w:val="00DF5ABF"/>
    <w:rsid w:val="00DF619A"/>
    <w:rsid w:val="00DF6AAC"/>
    <w:rsid w:val="00DF71B6"/>
    <w:rsid w:val="00DF7603"/>
    <w:rsid w:val="00E01A23"/>
    <w:rsid w:val="00E01D0C"/>
    <w:rsid w:val="00E01E4F"/>
    <w:rsid w:val="00E01F64"/>
    <w:rsid w:val="00E025C6"/>
    <w:rsid w:val="00E034E7"/>
    <w:rsid w:val="00E0368B"/>
    <w:rsid w:val="00E03AD5"/>
    <w:rsid w:val="00E03C92"/>
    <w:rsid w:val="00E046A4"/>
    <w:rsid w:val="00E052B7"/>
    <w:rsid w:val="00E052ED"/>
    <w:rsid w:val="00E068B1"/>
    <w:rsid w:val="00E06F2F"/>
    <w:rsid w:val="00E07797"/>
    <w:rsid w:val="00E10051"/>
    <w:rsid w:val="00E10ECB"/>
    <w:rsid w:val="00E1117C"/>
    <w:rsid w:val="00E12277"/>
    <w:rsid w:val="00E12C09"/>
    <w:rsid w:val="00E13BAA"/>
    <w:rsid w:val="00E13FCA"/>
    <w:rsid w:val="00E140E8"/>
    <w:rsid w:val="00E14371"/>
    <w:rsid w:val="00E1458C"/>
    <w:rsid w:val="00E14713"/>
    <w:rsid w:val="00E149A7"/>
    <w:rsid w:val="00E1506F"/>
    <w:rsid w:val="00E162C3"/>
    <w:rsid w:val="00E16404"/>
    <w:rsid w:val="00E171F2"/>
    <w:rsid w:val="00E20197"/>
    <w:rsid w:val="00E2033E"/>
    <w:rsid w:val="00E2093F"/>
    <w:rsid w:val="00E20B21"/>
    <w:rsid w:val="00E20F14"/>
    <w:rsid w:val="00E223E0"/>
    <w:rsid w:val="00E22653"/>
    <w:rsid w:val="00E226CC"/>
    <w:rsid w:val="00E2287E"/>
    <w:rsid w:val="00E22DDB"/>
    <w:rsid w:val="00E2301B"/>
    <w:rsid w:val="00E232E8"/>
    <w:rsid w:val="00E242BC"/>
    <w:rsid w:val="00E2575A"/>
    <w:rsid w:val="00E265CE"/>
    <w:rsid w:val="00E26CF0"/>
    <w:rsid w:val="00E27908"/>
    <w:rsid w:val="00E30440"/>
    <w:rsid w:val="00E31870"/>
    <w:rsid w:val="00E33101"/>
    <w:rsid w:val="00E33373"/>
    <w:rsid w:val="00E33413"/>
    <w:rsid w:val="00E33C18"/>
    <w:rsid w:val="00E33CE8"/>
    <w:rsid w:val="00E34597"/>
    <w:rsid w:val="00E355B3"/>
    <w:rsid w:val="00E35696"/>
    <w:rsid w:val="00E361EA"/>
    <w:rsid w:val="00E3642F"/>
    <w:rsid w:val="00E36ADB"/>
    <w:rsid w:val="00E373A8"/>
    <w:rsid w:val="00E37795"/>
    <w:rsid w:val="00E37B20"/>
    <w:rsid w:val="00E4027B"/>
    <w:rsid w:val="00E40D8A"/>
    <w:rsid w:val="00E418CC"/>
    <w:rsid w:val="00E420B4"/>
    <w:rsid w:val="00E427D9"/>
    <w:rsid w:val="00E429A2"/>
    <w:rsid w:val="00E43068"/>
    <w:rsid w:val="00E445DE"/>
    <w:rsid w:val="00E44E19"/>
    <w:rsid w:val="00E452F4"/>
    <w:rsid w:val="00E45A35"/>
    <w:rsid w:val="00E50389"/>
    <w:rsid w:val="00E5187E"/>
    <w:rsid w:val="00E52A46"/>
    <w:rsid w:val="00E52FC1"/>
    <w:rsid w:val="00E53D0F"/>
    <w:rsid w:val="00E542BB"/>
    <w:rsid w:val="00E56137"/>
    <w:rsid w:val="00E572B9"/>
    <w:rsid w:val="00E57773"/>
    <w:rsid w:val="00E6000E"/>
    <w:rsid w:val="00E6002D"/>
    <w:rsid w:val="00E60916"/>
    <w:rsid w:val="00E60B32"/>
    <w:rsid w:val="00E60F79"/>
    <w:rsid w:val="00E6194B"/>
    <w:rsid w:val="00E61D00"/>
    <w:rsid w:val="00E6357D"/>
    <w:rsid w:val="00E637A9"/>
    <w:rsid w:val="00E63A5B"/>
    <w:rsid w:val="00E63B91"/>
    <w:rsid w:val="00E63CBD"/>
    <w:rsid w:val="00E63F7E"/>
    <w:rsid w:val="00E63FE0"/>
    <w:rsid w:val="00E645B5"/>
    <w:rsid w:val="00E648D2"/>
    <w:rsid w:val="00E64C9B"/>
    <w:rsid w:val="00E6696C"/>
    <w:rsid w:val="00E66CDB"/>
    <w:rsid w:val="00E672CA"/>
    <w:rsid w:val="00E677F3"/>
    <w:rsid w:val="00E678A5"/>
    <w:rsid w:val="00E67F34"/>
    <w:rsid w:val="00E7172A"/>
    <w:rsid w:val="00E7235D"/>
    <w:rsid w:val="00E724B4"/>
    <w:rsid w:val="00E72CE3"/>
    <w:rsid w:val="00E7329D"/>
    <w:rsid w:val="00E74020"/>
    <w:rsid w:val="00E769F4"/>
    <w:rsid w:val="00E771A0"/>
    <w:rsid w:val="00E771F1"/>
    <w:rsid w:val="00E815EF"/>
    <w:rsid w:val="00E817A3"/>
    <w:rsid w:val="00E83C10"/>
    <w:rsid w:val="00E84BF6"/>
    <w:rsid w:val="00E84C92"/>
    <w:rsid w:val="00E859C1"/>
    <w:rsid w:val="00E85E5A"/>
    <w:rsid w:val="00E8623A"/>
    <w:rsid w:val="00E879C4"/>
    <w:rsid w:val="00E87DA4"/>
    <w:rsid w:val="00E87E7D"/>
    <w:rsid w:val="00E90287"/>
    <w:rsid w:val="00E90969"/>
    <w:rsid w:val="00E91501"/>
    <w:rsid w:val="00E91E6D"/>
    <w:rsid w:val="00E94AFB"/>
    <w:rsid w:val="00E9529B"/>
    <w:rsid w:val="00E95541"/>
    <w:rsid w:val="00E95C55"/>
    <w:rsid w:val="00E95CFC"/>
    <w:rsid w:val="00E96241"/>
    <w:rsid w:val="00E962E7"/>
    <w:rsid w:val="00E9636E"/>
    <w:rsid w:val="00E964A7"/>
    <w:rsid w:val="00E972FF"/>
    <w:rsid w:val="00E974D0"/>
    <w:rsid w:val="00EA0E15"/>
    <w:rsid w:val="00EA11A4"/>
    <w:rsid w:val="00EA1295"/>
    <w:rsid w:val="00EA1703"/>
    <w:rsid w:val="00EA1945"/>
    <w:rsid w:val="00EA1D26"/>
    <w:rsid w:val="00EA2840"/>
    <w:rsid w:val="00EA2CED"/>
    <w:rsid w:val="00EA5574"/>
    <w:rsid w:val="00EA5FDF"/>
    <w:rsid w:val="00EA6364"/>
    <w:rsid w:val="00EA7040"/>
    <w:rsid w:val="00EA7FA2"/>
    <w:rsid w:val="00EA7FD4"/>
    <w:rsid w:val="00EB04A2"/>
    <w:rsid w:val="00EB1038"/>
    <w:rsid w:val="00EB132D"/>
    <w:rsid w:val="00EB13F6"/>
    <w:rsid w:val="00EB1B7F"/>
    <w:rsid w:val="00EB1F7B"/>
    <w:rsid w:val="00EB2527"/>
    <w:rsid w:val="00EB31F3"/>
    <w:rsid w:val="00EB34E8"/>
    <w:rsid w:val="00EB36F0"/>
    <w:rsid w:val="00EB397F"/>
    <w:rsid w:val="00EB3D5E"/>
    <w:rsid w:val="00EB4B36"/>
    <w:rsid w:val="00EB4D7A"/>
    <w:rsid w:val="00EB4EE3"/>
    <w:rsid w:val="00EB6400"/>
    <w:rsid w:val="00EB6DFE"/>
    <w:rsid w:val="00EB7029"/>
    <w:rsid w:val="00EC04CE"/>
    <w:rsid w:val="00EC1866"/>
    <w:rsid w:val="00EC1924"/>
    <w:rsid w:val="00EC35DD"/>
    <w:rsid w:val="00EC4378"/>
    <w:rsid w:val="00EC649F"/>
    <w:rsid w:val="00EC6F68"/>
    <w:rsid w:val="00EC76D4"/>
    <w:rsid w:val="00EC7D4B"/>
    <w:rsid w:val="00EC7E38"/>
    <w:rsid w:val="00ED0C66"/>
    <w:rsid w:val="00ED10AE"/>
    <w:rsid w:val="00ED1FE8"/>
    <w:rsid w:val="00ED28CF"/>
    <w:rsid w:val="00ED3B8E"/>
    <w:rsid w:val="00ED512C"/>
    <w:rsid w:val="00ED5237"/>
    <w:rsid w:val="00ED68EE"/>
    <w:rsid w:val="00ED7AEC"/>
    <w:rsid w:val="00EE0126"/>
    <w:rsid w:val="00EE1370"/>
    <w:rsid w:val="00EE16E9"/>
    <w:rsid w:val="00EE2268"/>
    <w:rsid w:val="00EE2687"/>
    <w:rsid w:val="00EE274B"/>
    <w:rsid w:val="00EE27AE"/>
    <w:rsid w:val="00EE27BE"/>
    <w:rsid w:val="00EE2942"/>
    <w:rsid w:val="00EE2D80"/>
    <w:rsid w:val="00EE390A"/>
    <w:rsid w:val="00EE39F9"/>
    <w:rsid w:val="00EE3BC3"/>
    <w:rsid w:val="00EE3C7F"/>
    <w:rsid w:val="00EE4716"/>
    <w:rsid w:val="00EE4A61"/>
    <w:rsid w:val="00EE6566"/>
    <w:rsid w:val="00EF0216"/>
    <w:rsid w:val="00EF075F"/>
    <w:rsid w:val="00EF1F43"/>
    <w:rsid w:val="00EF25D8"/>
    <w:rsid w:val="00EF2FC9"/>
    <w:rsid w:val="00EF3A67"/>
    <w:rsid w:val="00EF473F"/>
    <w:rsid w:val="00EF5693"/>
    <w:rsid w:val="00EF61B9"/>
    <w:rsid w:val="00EF668E"/>
    <w:rsid w:val="00EF6C6B"/>
    <w:rsid w:val="00EF7D7F"/>
    <w:rsid w:val="00F00785"/>
    <w:rsid w:val="00F012AE"/>
    <w:rsid w:val="00F020DA"/>
    <w:rsid w:val="00F0299D"/>
    <w:rsid w:val="00F02F16"/>
    <w:rsid w:val="00F040B5"/>
    <w:rsid w:val="00F04409"/>
    <w:rsid w:val="00F04D9A"/>
    <w:rsid w:val="00F04FE2"/>
    <w:rsid w:val="00F06241"/>
    <w:rsid w:val="00F06B6A"/>
    <w:rsid w:val="00F072B4"/>
    <w:rsid w:val="00F07346"/>
    <w:rsid w:val="00F07C25"/>
    <w:rsid w:val="00F10502"/>
    <w:rsid w:val="00F10856"/>
    <w:rsid w:val="00F1100C"/>
    <w:rsid w:val="00F11D8F"/>
    <w:rsid w:val="00F1220A"/>
    <w:rsid w:val="00F126FB"/>
    <w:rsid w:val="00F13870"/>
    <w:rsid w:val="00F1419F"/>
    <w:rsid w:val="00F147CB"/>
    <w:rsid w:val="00F1493E"/>
    <w:rsid w:val="00F1586C"/>
    <w:rsid w:val="00F15946"/>
    <w:rsid w:val="00F15A1D"/>
    <w:rsid w:val="00F162A9"/>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27D0C"/>
    <w:rsid w:val="00F310FD"/>
    <w:rsid w:val="00F3156E"/>
    <w:rsid w:val="00F31BB4"/>
    <w:rsid w:val="00F31C78"/>
    <w:rsid w:val="00F32B50"/>
    <w:rsid w:val="00F32C63"/>
    <w:rsid w:val="00F32FA5"/>
    <w:rsid w:val="00F34582"/>
    <w:rsid w:val="00F34767"/>
    <w:rsid w:val="00F34BD6"/>
    <w:rsid w:val="00F36788"/>
    <w:rsid w:val="00F37079"/>
    <w:rsid w:val="00F37099"/>
    <w:rsid w:val="00F3761B"/>
    <w:rsid w:val="00F37F4C"/>
    <w:rsid w:val="00F4027D"/>
    <w:rsid w:val="00F416AC"/>
    <w:rsid w:val="00F41AEA"/>
    <w:rsid w:val="00F41D98"/>
    <w:rsid w:val="00F435BD"/>
    <w:rsid w:val="00F440C6"/>
    <w:rsid w:val="00F44A6F"/>
    <w:rsid w:val="00F4532C"/>
    <w:rsid w:val="00F4592B"/>
    <w:rsid w:val="00F45E5F"/>
    <w:rsid w:val="00F46B2D"/>
    <w:rsid w:val="00F46EFE"/>
    <w:rsid w:val="00F47184"/>
    <w:rsid w:val="00F4798E"/>
    <w:rsid w:val="00F47DB3"/>
    <w:rsid w:val="00F50064"/>
    <w:rsid w:val="00F50344"/>
    <w:rsid w:val="00F5038A"/>
    <w:rsid w:val="00F505B9"/>
    <w:rsid w:val="00F50F73"/>
    <w:rsid w:val="00F51AF8"/>
    <w:rsid w:val="00F51B91"/>
    <w:rsid w:val="00F53255"/>
    <w:rsid w:val="00F53731"/>
    <w:rsid w:val="00F53AC2"/>
    <w:rsid w:val="00F53F75"/>
    <w:rsid w:val="00F55601"/>
    <w:rsid w:val="00F556BB"/>
    <w:rsid w:val="00F557DC"/>
    <w:rsid w:val="00F559CB"/>
    <w:rsid w:val="00F5602C"/>
    <w:rsid w:val="00F56F7B"/>
    <w:rsid w:val="00F60C88"/>
    <w:rsid w:val="00F62141"/>
    <w:rsid w:val="00F62299"/>
    <w:rsid w:val="00F638C5"/>
    <w:rsid w:val="00F63AF4"/>
    <w:rsid w:val="00F63E63"/>
    <w:rsid w:val="00F6409C"/>
    <w:rsid w:val="00F6456C"/>
    <w:rsid w:val="00F6618C"/>
    <w:rsid w:val="00F66C29"/>
    <w:rsid w:val="00F66E26"/>
    <w:rsid w:val="00F67025"/>
    <w:rsid w:val="00F67038"/>
    <w:rsid w:val="00F6798C"/>
    <w:rsid w:val="00F67E6B"/>
    <w:rsid w:val="00F7001B"/>
    <w:rsid w:val="00F7015D"/>
    <w:rsid w:val="00F70BDC"/>
    <w:rsid w:val="00F72640"/>
    <w:rsid w:val="00F7300F"/>
    <w:rsid w:val="00F73271"/>
    <w:rsid w:val="00F74231"/>
    <w:rsid w:val="00F74883"/>
    <w:rsid w:val="00F74D1C"/>
    <w:rsid w:val="00F74D2C"/>
    <w:rsid w:val="00F76343"/>
    <w:rsid w:val="00F76667"/>
    <w:rsid w:val="00F76910"/>
    <w:rsid w:val="00F770EA"/>
    <w:rsid w:val="00F774AC"/>
    <w:rsid w:val="00F777FC"/>
    <w:rsid w:val="00F778FB"/>
    <w:rsid w:val="00F779F8"/>
    <w:rsid w:val="00F77BF3"/>
    <w:rsid w:val="00F77CAD"/>
    <w:rsid w:val="00F80251"/>
    <w:rsid w:val="00F80B00"/>
    <w:rsid w:val="00F80B82"/>
    <w:rsid w:val="00F81109"/>
    <w:rsid w:val="00F817E1"/>
    <w:rsid w:val="00F819A7"/>
    <w:rsid w:val="00F821BE"/>
    <w:rsid w:val="00F823E8"/>
    <w:rsid w:val="00F82E19"/>
    <w:rsid w:val="00F83494"/>
    <w:rsid w:val="00F837FA"/>
    <w:rsid w:val="00F83810"/>
    <w:rsid w:val="00F838F6"/>
    <w:rsid w:val="00F84548"/>
    <w:rsid w:val="00F84868"/>
    <w:rsid w:val="00F8499A"/>
    <w:rsid w:val="00F84AF2"/>
    <w:rsid w:val="00F84C0B"/>
    <w:rsid w:val="00F85971"/>
    <w:rsid w:val="00F86281"/>
    <w:rsid w:val="00F86C5A"/>
    <w:rsid w:val="00F87E08"/>
    <w:rsid w:val="00F87F9B"/>
    <w:rsid w:val="00F87FB1"/>
    <w:rsid w:val="00F901C0"/>
    <w:rsid w:val="00F903BA"/>
    <w:rsid w:val="00F90FD4"/>
    <w:rsid w:val="00F9220A"/>
    <w:rsid w:val="00F9230C"/>
    <w:rsid w:val="00F925F0"/>
    <w:rsid w:val="00F93124"/>
    <w:rsid w:val="00F93246"/>
    <w:rsid w:val="00F943B3"/>
    <w:rsid w:val="00F94FC9"/>
    <w:rsid w:val="00F95160"/>
    <w:rsid w:val="00F955B6"/>
    <w:rsid w:val="00F95775"/>
    <w:rsid w:val="00F95846"/>
    <w:rsid w:val="00F95A08"/>
    <w:rsid w:val="00F96C1D"/>
    <w:rsid w:val="00F974F0"/>
    <w:rsid w:val="00F975CA"/>
    <w:rsid w:val="00FA03F0"/>
    <w:rsid w:val="00FA1714"/>
    <w:rsid w:val="00FA17FA"/>
    <w:rsid w:val="00FA1CBA"/>
    <w:rsid w:val="00FA1F57"/>
    <w:rsid w:val="00FA2243"/>
    <w:rsid w:val="00FA35BE"/>
    <w:rsid w:val="00FA3B45"/>
    <w:rsid w:val="00FA47B3"/>
    <w:rsid w:val="00FA4889"/>
    <w:rsid w:val="00FA4DC9"/>
    <w:rsid w:val="00FA5246"/>
    <w:rsid w:val="00FA5502"/>
    <w:rsid w:val="00FA5731"/>
    <w:rsid w:val="00FA64FA"/>
    <w:rsid w:val="00FA66B7"/>
    <w:rsid w:val="00FB04BC"/>
    <w:rsid w:val="00FB080A"/>
    <w:rsid w:val="00FB0A07"/>
    <w:rsid w:val="00FB0DA7"/>
    <w:rsid w:val="00FB1498"/>
    <w:rsid w:val="00FB1889"/>
    <w:rsid w:val="00FB25C8"/>
    <w:rsid w:val="00FB3AB0"/>
    <w:rsid w:val="00FB3D4F"/>
    <w:rsid w:val="00FB44A8"/>
    <w:rsid w:val="00FB49E3"/>
    <w:rsid w:val="00FB4A4C"/>
    <w:rsid w:val="00FB4D5F"/>
    <w:rsid w:val="00FB60D6"/>
    <w:rsid w:val="00FB64BE"/>
    <w:rsid w:val="00FB6AF6"/>
    <w:rsid w:val="00FB6BB0"/>
    <w:rsid w:val="00FB7717"/>
    <w:rsid w:val="00FC1A0C"/>
    <w:rsid w:val="00FC1F81"/>
    <w:rsid w:val="00FC274E"/>
    <w:rsid w:val="00FC2896"/>
    <w:rsid w:val="00FC2C83"/>
    <w:rsid w:val="00FC34CF"/>
    <w:rsid w:val="00FC38C6"/>
    <w:rsid w:val="00FC3EAB"/>
    <w:rsid w:val="00FC4590"/>
    <w:rsid w:val="00FC4B05"/>
    <w:rsid w:val="00FC583D"/>
    <w:rsid w:val="00FC62B8"/>
    <w:rsid w:val="00FC6E4D"/>
    <w:rsid w:val="00FD003F"/>
    <w:rsid w:val="00FD1FEF"/>
    <w:rsid w:val="00FD2F70"/>
    <w:rsid w:val="00FD3FDA"/>
    <w:rsid w:val="00FD41E7"/>
    <w:rsid w:val="00FD5766"/>
    <w:rsid w:val="00FD5C8D"/>
    <w:rsid w:val="00FD5CF7"/>
    <w:rsid w:val="00FD6770"/>
    <w:rsid w:val="00FD6ACC"/>
    <w:rsid w:val="00FD6DA4"/>
    <w:rsid w:val="00FD6F24"/>
    <w:rsid w:val="00FD752E"/>
    <w:rsid w:val="00FD753F"/>
    <w:rsid w:val="00FE02A8"/>
    <w:rsid w:val="00FE2162"/>
    <w:rsid w:val="00FE3898"/>
    <w:rsid w:val="00FE4326"/>
    <w:rsid w:val="00FE50DC"/>
    <w:rsid w:val="00FE54F7"/>
    <w:rsid w:val="00FE68E3"/>
    <w:rsid w:val="00FE6A2A"/>
    <w:rsid w:val="00FF0798"/>
    <w:rsid w:val="00FF08DB"/>
    <w:rsid w:val="00FF11B5"/>
    <w:rsid w:val="00FF2AE1"/>
    <w:rsid w:val="00FF2C53"/>
    <w:rsid w:val="00FF3FDB"/>
    <w:rsid w:val="00FF42CC"/>
    <w:rsid w:val="00FF5A80"/>
    <w:rsid w:val="00FF7452"/>
    <w:rsid w:val="00FF7ED6"/>
    <w:rsid w:val="0446AD4F"/>
    <w:rsid w:val="05C89F07"/>
    <w:rsid w:val="064B75AD"/>
    <w:rsid w:val="0663585A"/>
    <w:rsid w:val="078DB794"/>
    <w:rsid w:val="0B35DAB0"/>
    <w:rsid w:val="0D40797C"/>
    <w:rsid w:val="0D63479D"/>
    <w:rsid w:val="1116EC39"/>
    <w:rsid w:val="118BDEF0"/>
    <w:rsid w:val="12B112D3"/>
    <w:rsid w:val="16CE3365"/>
    <w:rsid w:val="1D55FD8E"/>
    <w:rsid w:val="2024E424"/>
    <w:rsid w:val="25E7C721"/>
    <w:rsid w:val="2752F2B9"/>
    <w:rsid w:val="27849E15"/>
    <w:rsid w:val="27F01FCC"/>
    <w:rsid w:val="2A71192E"/>
    <w:rsid w:val="2DCEC415"/>
    <w:rsid w:val="2DF40663"/>
    <w:rsid w:val="2F2AC821"/>
    <w:rsid w:val="3251607A"/>
    <w:rsid w:val="34B8C466"/>
    <w:rsid w:val="36522AD2"/>
    <w:rsid w:val="37390C4B"/>
    <w:rsid w:val="382A25BB"/>
    <w:rsid w:val="3B5863C9"/>
    <w:rsid w:val="3DBCC284"/>
    <w:rsid w:val="444818E6"/>
    <w:rsid w:val="45B06A7D"/>
    <w:rsid w:val="45E37F9B"/>
    <w:rsid w:val="486BFBED"/>
    <w:rsid w:val="491B8B58"/>
    <w:rsid w:val="4D2B49FE"/>
    <w:rsid w:val="4E2A6A6D"/>
    <w:rsid w:val="51EA9110"/>
    <w:rsid w:val="531D0120"/>
    <w:rsid w:val="55C56CDA"/>
    <w:rsid w:val="5A5C4D05"/>
    <w:rsid w:val="5AA5A6D1"/>
    <w:rsid w:val="5B934561"/>
    <w:rsid w:val="5D68E530"/>
    <w:rsid w:val="635A97A2"/>
    <w:rsid w:val="64768FFD"/>
    <w:rsid w:val="686DE5A7"/>
    <w:rsid w:val="68F980A6"/>
    <w:rsid w:val="6CFE51ED"/>
    <w:rsid w:val="6E7F95BD"/>
    <w:rsid w:val="6F8217C1"/>
    <w:rsid w:val="6FF021F4"/>
    <w:rsid w:val="700D8AF4"/>
    <w:rsid w:val="77FB614B"/>
    <w:rsid w:val="7849DB84"/>
    <w:rsid w:val="786BEACD"/>
    <w:rsid w:val="79C940B6"/>
    <w:rsid w:val="7DE0BB5B"/>
    <w:rsid w:val="7EFE7337"/>
    <w:rsid w:val="7F151052"/>
    <w:rsid w:val="7F9A2F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E959E72E-ADBA-4395-A309-6BEC6F3D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6B6E87"/>
    <w:pPr>
      <w:tabs>
        <w:tab w:val="left" w:pos="660"/>
        <w:tab w:val="right" w:leader="dot" w:pos="9288"/>
      </w:tabs>
      <w:spacing w:line="276" w:lineRule="auto"/>
    </w:pPr>
    <w:rPr>
      <w:rFonts w:asciiTheme="minorHAnsi" w:hAnsiTheme="minorHAnsi" w:cstheme="minorHAnsi"/>
      <w:b/>
      <w:bCs/>
      <w:noProof/>
      <w:szCs w:val="24"/>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C234E"/>
    <w:pPr>
      <w:tabs>
        <w:tab w:val="left" w:pos="880"/>
        <w:tab w:val="right" w:leader="dot" w:pos="10194"/>
      </w:tabs>
      <w:spacing w:after="100" w:line="240" w:lineRule="auto"/>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 w:type="character" w:customStyle="1" w:styleId="eop">
    <w:name w:val="eop"/>
    <w:basedOn w:val="DefaultParagraphFont"/>
    <w:rsid w:val="00F13870"/>
  </w:style>
  <w:style w:type="table" w:styleId="GridTable5Dark-Accent1">
    <w:name w:val="Grid Table 5 Dark Accent 1"/>
    <w:basedOn w:val="TableNormal"/>
    <w:uiPriority w:val="50"/>
    <w:rsid w:val="00541D6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F6798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1">
    <w:name w:val="Grid Table 6 Colorful Accent 1"/>
    <w:basedOn w:val="TableNormal"/>
    <w:uiPriority w:val="51"/>
    <w:rsid w:val="00F6798C"/>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
    <w:name w:val="Grid Table 3"/>
    <w:basedOn w:val="TableNormal"/>
    <w:uiPriority w:val="48"/>
    <w:rsid w:val="00F6798C"/>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5A772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5A772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6009D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173C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EE39F9"/>
    <w:pPr>
      <w:spacing w:line="240" w:lineRule="auto"/>
    </w:pPr>
    <w:rPr>
      <w:sz w:val="20"/>
      <w:szCs w:val="20"/>
    </w:rPr>
  </w:style>
  <w:style w:type="character" w:customStyle="1" w:styleId="EndnoteTextChar">
    <w:name w:val="Endnote Text Char"/>
    <w:basedOn w:val="DefaultParagraphFont"/>
    <w:link w:val="EndnoteText"/>
    <w:uiPriority w:val="99"/>
    <w:semiHidden/>
    <w:rsid w:val="00EE39F9"/>
    <w:rPr>
      <w:lang w:eastAsia="en-US"/>
    </w:rPr>
  </w:style>
  <w:style w:type="character" w:styleId="EndnoteReference">
    <w:name w:val="endnote reference"/>
    <w:basedOn w:val="DefaultParagraphFont"/>
    <w:uiPriority w:val="99"/>
    <w:semiHidden/>
    <w:unhideWhenUsed/>
    <w:rsid w:val="00EE39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3008">
      <w:bodyDiv w:val="1"/>
      <w:marLeft w:val="0"/>
      <w:marRight w:val="0"/>
      <w:marTop w:val="0"/>
      <w:marBottom w:val="0"/>
      <w:divBdr>
        <w:top w:val="none" w:sz="0" w:space="0" w:color="auto"/>
        <w:left w:val="none" w:sz="0" w:space="0" w:color="auto"/>
        <w:bottom w:val="none" w:sz="0" w:space="0" w:color="auto"/>
        <w:right w:val="none" w:sz="0" w:space="0" w:color="auto"/>
      </w:divBdr>
    </w:div>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7924">
      <w:bodyDiv w:val="1"/>
      <w:marLeft w:val="0"/>
      <w:marRight w:val="0"/>
      <w:marTop w:val="0"/>
      <w:marBottom w:val="0"/>
      <w:divBdr>
        <w:top w:val="none" w:sz="0" w:space="0" w:color="auto"/>
        <w:left w:val="none" w:sz="0" w:space="0" w:color="auto"/>
        <w:bottom w:val="none" w:sz="0" w:space="0" w:color="auto"/>
        <w:right w:val="none" w:sz="0" w:space="0" w:color="auto"/>
      </w:divBdr>
      <w:divsChild>
        <w:div w:id="1778258478">
          <w:marLeft w:val="0"/>
          <w:marRight w:val="0"/>
          <w:marTop w:val="0"/>
          <w:marBottom w:val="0"/>
          <w:divBdr>
            <w:top w:val="none" w:sz="0" w:space="0" w:color="auto"/>
            <w:left w:val="none" w:sz="0" w:space="0" w:color="auto"/>
            <w:bottom w:val="none" w:sz="0" w:space="0" w:color="auto"/>
            <w:right w:val="none" w:sz="0" w:space="0" w:color="auto"/>
          </w:divBdr>
        </w:div>
      </w:divsChild>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37718450">
      <w:bodyDiv w:val="1"/>
      <w:marLeft w:val="0"/>
      <w:marRight w:val="0"/>
      <w:marTop w:val="0"/>
      <w:marBottom w:val="0"/>
      <w:divBdr>
        <w:top w:val="none" w:sz="0" w:space="0" w:color="auto"/>
        <w:left w:val="none" w:sz="0" w:space="0" w:color="auto"/>
        <w:bottom w:val="none" w:sz="0" w:space="0" w:color="auto"/>
        <w:right w:val="none" w:sz="0" w:space="0" w:color="auto"/>
      </w:divBdr>
      <w:divsChild>
        <w:div w:id="1486628007">
          <w:marLeft w:val="0"/>
          <w:marRight w:val="0"/>
          <w:marTop w:val="0"/>
          <w:marBottom w:val="0"/>
          <w:divBdr>
            <w:top w:val="none" w:sz="0" w:space="0" w:color="auto"/>
            <w:left w:val="none" w:sz="0" w:space="0" w:color="auto"/>
            <w:bottom w:val="none" w:sz="0" w:space="0" w:color="auto"/>
            <w:right w:val="none" w:sz="0" w:space="0" w:color="auto"/>
          </w:divBdr>
        </w:div>
        <w:div w:id="1907497275">
          <w:marLeft w:val="0"/>
          <w:marRight w:val="0"/>
          <w:marTop w:val="0"/>
          <w:marBottom w:val="0"/>
          <w:divBdr>
            <w:top w:val="none" w:sz="0" w:space="0" w:color="auto"/>
            <w:left w:val="none" w:sz="0" w:space="0" w:color="auto"/>
            <w:bottom w:val="none" w:sz="0" w:space="0" w:color="auto"/>
            <w:right w:val="none" w:sz="0" w:space="0" w:color="auto"/>
          </w:divBdr>
        </w:div>
        <w:div w:id="1939171928">
          <w:marLeft w:val="0"/>
          <w:marRight w:val="0"/>
          <w:marTop w:val="0"/>
          <w:marBottom w:val="0"/>
          <w:divBdr>
            <w:top w:val="none" w:sz="0" w:space="0" w:color="auto"/>
            <w:left w:val="none" w:sz="0" w:space="0" w:color="auto"/>
            <w:bottom w:val="none" w:sz="0" w:space="0" w:color="auto"/>
            <w:right w:val="none" w:sz="0" w:space="0" w:color="auto"/>
          </w:divBdr>
        </w:div>
        <w:div w:id="1965228599">
          <w:marLeft w:val="0"/>
          <w:marRight w:val="0"/>
          <w:marTop w:val="0"/>
          <w:marBottom w:val="0"/>
          <w:divBdr>
            <w:top w:val="none" w:sz="0" w:space="0" w:color="auto"/>
            <w:left w:val="none" w:sz="0" w:space="0" w:color="auto"/>
            <w:bottom w:val="none" w:sz="0" w:space="0" w:color="auto"/>
            <w:right w:val="none" w:sz="0" w:space="0" w:color="auto"/>
          </w:divBdr>
        </w:div>
        <w:div w:id="2059280216">
          <w:marLeft w:val="0"/>
          <w:marRight w:val="0"/>
          <w:marTop w:val="0"/>
          <w:marBottom w:val="0"/>
          <w:divBdr>
            <w:top w:val="none" w:sz="0" w:space="0" w:color="auto"/>
            <w:left w:val="none" w:sz="0" w:space="0" w:color="auto"/>
            <w:bottom w:val="none" w:sz="0" w:space="0" w:color="auto"/>
            <w:right w:val="none" w:sz="0" w:space="0" w:color="auto"/>
          </w:divBdr>
        </w:div>
      </w:divsChild>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05664016">
      <w:bodyDiv w:val="1"/>
      <w:marLeft w:val="0"/>
      <w:marRight w:val="0"/>
      <w:marTop w:val="0"/>
      <w:marBottom w:val="0"/>
      <w:divBdr>
        <w:top w:val="none" w:sz="0" w:space="0" w:color="auto"/>
        <w:left w:val="none" w:sz="0" w:space="0" w:color="auto"/>
        <w:bottom w:val="none" w:sz="0" w:space="0" w:color="auto"/>
        <w:right w:val="none" w:sz="0" w:space="0" w:color="auto"/>
      </w:divBdr>
      <w:divsChild>
        <w:div w:id="263652583">
          <w:marLeft w:val="0"/>
          <w:marRight w:val="0"/>
          <w:marTop w:val="0"/>
          <w:marBottom w:val="0"/>
          <w:divBdr>
            <w:top w:val="none" w:sz="0" w:space="0" w:color="auto"/>
            <w:left w:val="none" w:sz="0" w:space="0" w:color="auto"/>
            <w:bottom w:val="none" w:sz="0" w:space="0" w:color="auto"/>
            <w:right w:val="none" w:sz="0" w:space="0" w:color="auto"/>
          </w:divBdr>
        </w:div>
      </w:divsChild>
    </w:div>
    <w:div w:id="312150322">
      <w:bodyDiv w:val="1"/>
      <w:marLeft w:val="0"/>
      <w:marRight w:val="0"/>
      <w:marTop w:val="0"/>
      <w:marBottom w:val="0"/>
      <w:divBdr>
        <w:top w:val="none" w:sz="0" w:space="0" w:color="auto"/>
        <w:left w:val="none" w:sz="0" w:space="0" w:color="auto"/>
        <w:bottom w:val="none" w:sz="0" w:space="0" w:color="auto"/>
        <w:right w:val="none" w:sz="0" w:space="0" w:color="auto"/>
      </w:divBdr>
      <w:divsChild>
        <w:div w:id="2079284114">
          <w:marLeft w:val="0"/>
          <w:marRight w:val="0"/>
          <w:marTop w:val="0"/>
          <w:marBottom w:val="0"/>
          <w:divBdr>
            <w:top w:val="none" w:sz="0" w:space="0" w:color="auto"/>
            <w:left w:val="none" w:sz="0" w:space="0" w:color="auto"/>
            <w:bottom w:val="none" w:sz="0" w:space="0" w:color="auto"/>
            <w:right w:val="none" w:sz="0" w:space="0" w:color="auto"/>
          </w:divBdr>
        </w:div>
      </w:divsChild>
    </w:div>
    <w:div w:id="312299414">
      <w:bodyDiv w:val="1"/>
      <w:marLeft w:val="0"/>
      <w:marRight w:val="0"/>
      <w:marTop w:val="0"/>
      <w:marBottom w:val="0"/>
      <w:divBdr>
        <w:top w:val="none" w:sz="0" w:space="0" w:color="auto"/>
        <w:left w:val="none" w:sz="0" w:space="0" w:color="auto"/>
        <w:bottom w:val="none" w:sz="0" w:space="0" w:color="auto"/>
        <w:right w:val="none" w:sz="0" w:space="0" w:color="auto"/>
      </w:divBdr>
      <w:divsChild>
        <w:div w:id="1851405553">
          <w:marLeft w:val="0"/>
          <w:marRight w:val="0"/>
          <w:marTop w:val="0"/>
          <w:marBottom w:val="0"/>
          <w:divBdr>
            <w:top w:val="none" w:sz="0" w:space="0" w:color="auto"/>
            <w:left w:val="none" w:sz="0" w:space="0" w:color="auto"/>
            <w:bottom w:val="none" w:sz="0" w:space="0" w:color="auto"/>
            <w:right w:val="none" w:sz="0" w:space="0" w:color="auto"/>
          </w:divBdr>
        </w:div>
      </w:divsChild>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457259787">
      <w:bodyDiv w:val="1"/>
      <w:marLeft w:val="0"/>
      <w:marRight w:val="0"/>
      <w:marTop w:val="0"/>
      <w:marBottom w:val="0"/>
      <w:divBdr>
        <w:top w:val="none" w:sz="0" w:space="0" w:color="auto"/>
        <w:left w:val="none" w:sz="0" w:space="0" w:color="auto"/>
        <w:bottom w:val="none" w:sz="0" w:space="0" w:color="auto"/>
        <w:right w:val="none" w:sz="0" w:space="0" w:color="auto"/>
      </w:divBdr>
    </w:div>
    <w:div w:id="472870206">
      <w:bodyDiv w:val="1"/>
      <w:marLeft w:val="0"/>
      <w:marRight w:val="0"/>
      <w:marTop w:val="0"/>
      <w:marBottom w:val="0"/>
      <w:divBdr>
        <w:top w:val="none" w:sz="0" w:space="0" w:color="auto"/>
        <w:left w:val="none" w:sz="0" w:space="0" w:color="auto"/>
        <w:bottom w:val="none" w:sz="0" w:space="0" w:color="auto"/>
        <w:right w:val="none" w:sz="0" w:space="0" w:color="auto"/>
      </w:divBdr>
    </w:div>
    <w:div w:id="489834436">
      <w:bodyDiv w:val="1"/>
      <w:marLeft w:val="0"/>
      <w:marRight w:val="0"/>
      <w:marTop w:val="0"/>
      <w:marBottom w:val="0"/>
      <w:divBdr>
        <w:top w:val="none" w:sz="0" w:space="0" w:color="auto"/>
        <w:left w:val="none" w:sz="0" w:space="0" w:color="auto"/>
        <w:bottom w:val="none" w:sz="0" w:space="0" w:color="auto"/>
        <w:right w:val="none" w:sz="0" w:space="0" w:color="auto"/>
      </w:divBdr>
      <w:divsChild>
        <w:div w:id="915017239">
          <w:marLeft w:val="0"/>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1128348">
      <w:bodyDiv w:val="1"/>
      <w:marLeft w:val="0"/>
      <w:marRight w:val="0"/>
      <w:marTop w:val="0"/>
      <w:marBottom w:val="0"/>
      <w:divBdr>
        <w:top w:val="none" w:sz="0" w:space="0" w:color="auto"/>
        <w:left w:val="none" w:sz="0" w:space="0" w:color="auto"/>
        <w:bottom w:val="none" w:sz="0" w:space="0" w:color="auto"/>
        <w:right w:val="none" w:sz="0" w:space="0" w:color="auto"/>
      </w:divBdr>
      <w:divsChild>
        <w:div w:id="21442724">
          <w:marLeft w:val="0"/>
          <w:marRight w:val="0"/>
          <w:marTop w:val="0"/>
          <w:marBottom w:val="0"/>
          <w:divBdr>
            <w:top w:val="none" w:sz="0" w:space="0" w:color="auto"/>
            <w:left w:val="none" w:sz="0" w:space="0" w:color="auto"/>
            <w:bottom w:val="none" w:sz="0" w:space="0" w:color="auto"/>
            <w:right w:val="none" w:sz="0" w:space="0" w:color="auto"/>
          </w:divBdr>
        </w:div>
      </w:divsChild>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732044995">
      <w:bodyDiv w:val="1"/>
      <w:marLeft w:val="0"/>
      <w:marRight w:val="0"/>
      <w:marTop w:val="0"/>
      <w:marBottom w:val="0"/>
      <w:divBdr>
        <w:top w:val="none" w:sz="0" w:space="0" w:color="auto"/>
        <w:left w:val="none" w:sz="0" w:space="0" w:color="auto"/>
        <w:bottom w:val="none" w:sz="0" w:space="0" w:color="auto"/>
        <w:right w:val="none" w:sz="0" w:space="0" w:color="auto"/>
      </w:divBdr>
      <w:divsChild>
        <w:div w:id="1186792403">
          <w:marLeft w:val="0"/>
          <w:marRight w:val="0"/>
          <w:marTop w:val="0"/>
          <w:marBottom w:val="0"/>
          <w:divBdr>
            <w:top w:val="none" w:sz="0" w:space="0" w:color="auto"/>
            <w:left w:val="none" w:sz="0" w:space="0" w:color="auto"/>
            <w:bottom w:val="none" w:sz="0" w:space="0" w:color="auto"/>
            <w:right w:val="none" w:sz="0" w:space="0" w:color="auto"/>
          </w:divBdr>
        </w:div>
        <w:div w:id="1017391956">
          <w:marLeft w:val="0"/>
          <w:marRight w:val="0"/>
          <w:marTop w:val="0"/>
          <w:marBottom w:val="0"/>
          <w:divBdr>
            <w:top w:val="none" w:sz="0" w:space="0" w:color="auto"/>
            <w:left w:val="none" w:sz="0" w:space="0" w:color="auto"/>
            <w:bottom w:val="none" w:sz="0" w:space="0" w:color="auto"/>
            <w:right w:val="none" w:sz="0" w:space="0" w:color="auto"/>
          </w:divBdr>
        </w:div>
        <w:div w:id="1196425634">
          <w:marLeft w:val="0"/>
          <w:marRight w:val="0"/>
          <w:marTop w:val="0"/>
          <w:marBottom w:val="0"/>
          <w:divBdr>
            <w:top w:val="none" w:sz="0" w:space="0" w:color="auto"/>
            <w:left w:val="none" w:sz="0" w:space="0" w:color="auto"/>
            <w:bottom w:val="none" w:sz="0" w:space="0" w:color="auto"/>
            <w:right w:val="none" w:sz="0" w:space="0" w:color="auto"/>
          </w:divBdr>
        </w:div>
      </w:divsChild>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14513630">
      <w:bodyDiv w:val="1"/>
      <w:marLeft w:val="0"/>
      <w:marRight w:val="0"/>
      <w:marTop w:val="0"/>
      <w:marBottom w:val="0"/>
      <w:divBdr>
        <w:top w:val="none" w:sz="0" w:space="0" w:color="auto"/>
        <w:left w:val="none" w:sz="0" w:space="0" w:color="auto"/>
        <w:bottom w:val="none" w:sz="0" w:space="0" w:color="auto"/>
        <w:right w:val="none" w:sz="0" w:space="0" w:color="auto"/>
      </w:divBdr>
      <w:divsChild>
        <w:div w:id="921455963">
          <w:marLeft w:val="0"/>
          <w:marRight w:val="0"/>
          <w:marTop w:val="0"/>
          <w:marBottom w:val="0"/>
          <w:divBdr>
            <w:top w:val="none" w:sz="0" w:space="0" w:color="auto"/>
            <w:left w:val="none" w:sz="0" w:space="0" w:color="auto"/>
            <w:bottom w:val="none" w:sz="0" w:space="0" w:color="auto"/>
            <w:right w:val="none" w:sz="0" w:space="0" w:color="auto"/>
          </w:divBdr>
        </w:div>
      </w:divsChild>
    </w:div>
    <w:div w:id="928274104">
      <w:bodyDiv w:val="1"/>
      <w:marLeft w:val="0"/>
      <w:marRight w:val="0"/>
      <w:marTop w:val="0"/>
      <w:marBottom w:val="0"/>
      <w:divBdr>
        <w:top w:val="none" w:sz="0" w:space="0" w:color="auto"/>
        <w:left w:val="none" w:sz="0" w:space="0" w:color="auto"/>
        <w:bottom w:val="none" w:sz="0" w:space="0" w:color="auto"/>
        <w:right w:val="none" w:sz="0" w:space="0" w:color="auto"/>
      </w:divBdr>
      <w:divsChild>
        <w:div w:id="222369634">
          <w:marLeft w:val="0"/>
          <w:marRight w:val="0"/>
          <w:marTop w:val="0"/>
          <w:marBottom w:val="0"/>
          <w:divBdr>
            <w:top w:val="none" w:sz="0" w:space="0" w:color="auto"/>
            <w:left w:val="none" w:sz="0" w:space="0" w:color="auto"/>
            <w:bottom w:val="none" w:sz="0" w:space="0" w:color="auto"/>
            <w:right w:val="none" w:sz="0" w:space="0" w:color="auto"/>
          </w:divBdr>
          <w:divsChild>
            <w:div w:id="407113251">
              <w:marLeft w:val="0"/>
              <w:marRight w:val="0"/>
              <w:marTop w:val="0"/>
              <w:marBottom w:val="0"/>
              <w:divBdr>
                <w:top w:val="none" w:sz="0" w:space="0" w:color="auto"/>
                <w:left w:val="none" w:sz="0" w:space="0" w:color="auto"/>
                <w:bottom w:val="none" w:sz="0" w:space="0" w:color="auto"/>
                <w:right w:val="none" w:sz="0" w:space="0" w:color="auto"/>
              </w:divBdr>
            </w:div>
            <w:div w:id="668557519">
              <w:marLeft w:val="0"/>
              <w:marRight w:val="0"/>
              <w:marTop w:val="0"/>
              <w:marBottom w:val="0"/>
              <w:divBdr>
                <w:top w:val="none" w:sz="0" w:space="0" w:color="auto"/>
                <w:left w:val="none" w:sz="0" w:space="0" w:color="auto"/>
                <w:bottom w:val="none" w:sz="0" w:space="0" w:color="auto"/>
                <w:right w:val="none" w:sz="0" w:space="0" w:color="auto"/>
              </w:divBdr>
            </w:div>
            <w:div w:id="1414429133">
              <w:marLeft w:val="0"/>
              <w:marRight w:val="0"/>
              <w:marTop w:val="0"/>
              <w:marBottom w:val="0"/>
              <w:divBdr>
                <w:top w:val="none" w:sz="0" w:space="0" w:color="auto"/>
                <w:left w:val="none" w:sz="0" w:space="0" w:color="auto"/>
                <w:bottom w:val="none" w:sz="0" w:space="0" w:color="auto"/>
                <w:right w:val="none" w:sz="0" w:space="0" w:color="auto"/>
              </w:divBdr>
            </w:div>
            <w:div w:id="1450976199">
              <w:marLeft w:val="0"/>
              <w:marRight w:val="0"/>
              <w:marTop w:val="0"/>
              <w:marBottom w:val="0"/>
              <w:divBdr>
                <w:top w:val="none" w:sz="0" w:space="0" w:color="auto"/>
                <w:left w:val="none" w:sz="0" w:space="0" w:color="auto"/>
                <w:bottom w:val="none" w:sz="0" w:space="0" w:color="auto"/>
                <w:right w:val="none" w:sz="0" w:space="0" w:color="auto"/>
              </w:divBdr>
            </w:div>
          </w:divsChild>
        </w:div>
        <w:div w:id="1528717257">
          <w:marLeft w:val="0"/>
          <w:marRight w:val="0"/>
          <w:marTop w:val="0"/>
          <w:marBottom w:val="0"/>
          <w:divBdr>
            <w:top w:val="none" w:sz="0" w:space="0" w:color="auto"/>
            <w:left w:val="none" w:sz="0" w:space="0" w:color="auto"/>
            <w:bottom w:val="none" w:sz="0" w:space="0" w:color="auto"/>
            <w:right w:val="none" w:sz="0" w:space="0" w:color="auto"/>
          </w:divBdr>
          <w:divsChild>
            <w:div w:id="449514476">
              <w:marLeft w:val="0"/>
              <w:marRight w:val="0"/>
              <w:marTop w:val="0"/>
              <w:marBottom w:val="0"/>
              <w:divBdr>
                <w:top w:val="none" w:sz="0" w:space="0" w:color="auto"/>
                <w:left w:val="none" w:sz="0" w:space="0" w:color="auto"/>
                <w:bottom w:val="none" w:sz="0" w:space="0" w:color="auto"/>
                <w:right w:val="none" w:sz="0" w:space="0" w:color="auto"/>
              </w:divBdr>
            </w:div>
            <w:div w:id="810749372">
              <w:marLeft w:val="0"/>
              <w:marRight w:val="0"/>
              <w:marTop w:val="0"/>
              <w:marBottom w:val="0"/>
              <w:divBdr>
                <w:top w:val="none" w:sz="0" w:space="0" w:color="auto"/>
                <w:left w:val="none" w:sz="0" w:space="0" w:color="auto"/>
                <w:bottom w:val="none" w:sz="0" w:space="0" w:color="auto"/>
                <w:right w:val="none" w:sz="0" w:space="0" w:color="auto"/>
              </w:divBdr>
            </w:div>
            <w:div w:id="1240290533">
              <w:marLeft w:val="0"/>
              <w:marRight w:val="0"/>
              <w:marTop w:val="0"/>
              <w:marBottom w:val="0"/>
              <w:divBdr>
                <w:top w:val="none" w:sz="0" w:space="0" w:color="auto"/>
                <w:left w:val="none" w:sz="0" w:space="0" w:color="auto"/>
                <w:bottom w:val="none" w:sz="0" w:space="0" w:color="auto"/>
                <w:right w:val="none" w:sz="0" w:space="0" w:color="auto"/>
              </w:divBdr>
            </w:div>
            <w:div w:id="1544488488">
              <w:marLeft w:val="0"/>
              <w:marRight w:val="0"/>
              <w:marTop w:val="0"/>
              <w:marBottom w:val="0"/>
              <w:divBdr>
                <w:top w:val="none" w:sz="0" w:space="0" w:color="auto"/>
                <w:left w:val="none" w:sz="0" w:space="0" w:color="auto"/>
                <w:bottom w:val="none" w:sz="0" w:space="0" w:color="auto"/>
                <w:right w:val="none" w:sz="0" w:space="0" w:color="auto"/>
              </w:divBdr>
            </w:div>
            <w:div w:id="21303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71080217">
      <w:bodyDiv w:val="1"/>
      <w:marLeft w:val="0"/>
      <w:marRight w:val="0"/>
      <w:marTop w:val="0"/>
      <w:marBottom w:val="0"/>
      <w:divBdr>
        <w:top w:val="none" w:sz="0" w:space="0" w:color="auto"/>
        <w:left w:val="none" w:sz="0" w:space="0" w:color="auto"/>
        <w:bottom w:val="none" w:sz="0" w:space="0" w:color="auto"/>
        <w:right w:val="none" w:sz="0" w:space="0" w:color="auto"/>
      </w:divBdr>
      <w:divsChild>
        <w:div w:id="1608930879">
          <w:marLeft w:val="0"/>
          <w:marRight w:val="0"/>
          <w:marTop w:val="0"/>
          <w:marBottom w:val="0"/>
          <w:divBdr>
            <w:top w:val="none" w:sz="0" w:space="0" w:color="auto"/>
            <w:left w:val="none" w:sz="0" w:space="0" w:color="auto"/>
            <w:bottom w:val="none" w:sz="0" w:space="0" w:color="auto"/>
            <w:right w:val="none" w:sz="0" w:space="0" w:color="auto"/>
          </w:divBdr>
        </w:div>
      </w:divsChild>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224633314">
      <w:bodyDiv w:val="1"/>
      <w:marLeft w:val="0"/>
      <w:marRight w:val="0"/>
      <w:marTop w:val="0"/>
      <w:marBottom w:val="0"/>
      <w:divBdr>
        <w:top w:val="none" w:sz="0" w:space="0" w:color="auto"/>
        <w:left w:val="none" w:sz="0" w:space="0" w:color="auto"/>
        <w:bottom w:val="none" w:sz="0" w:space="0" w:color="auto"/>
        <w:right w:val="none" w:sz="0" w:space="0" w:color="auto"/>
      </w:divBdr>
      <w:divsChild>
        <w:div w:id="383480910">
          <w:marLeft w:val="0"/>
          <w:marRight w:val="0"/>
          <w:marTop w:val="0"/>
          <w:marBottom w:val="0"/>
          <w:divBdr>
            <w:top w:val="none" w:sz="0" w:space="0" w:color="auto"/>
            <w:left w:val="none" w:sz="0" w:space="0" w:color="auto"/>
            <w:bottom w:val="none" w:sz="0" w:space="0" w:color="auto"/>
            <w:right w:val="none" w:sz="0" w:space="0" w:color="auto"/>
          </w:divBdr>
        </w:div>
        <w:div w:id="2001229900">
          <w:marLeft w:val="0"/>
          <w:marRight w:val="0"/>
          <w:marTop w:val="0"/>
          <w:marBottom w:val="0"/>
          <w:divBdr>
            <w:top w:val="none" w:sz="0" w:space="0" w:color="auto"/>
            <w:left w:val="none" w:sz="0" w:space="0" w:color="auto"/>
            <w:bottom w:val="none" w:sz="0" w:space="0" w:color="auto"/>
            <w:right w:val="none" w:sz="0" w:space="0" w:color="auto"/>
          </w:divBdr>
        </w:div>
        <w:div w:id="2057046992">
          <w:marLeft w:val="0"/>
          <w:marRight w:val="0"/>
          <w:marTop w:val="0"/>
          <w:marBottom w:val="0"/>
          <w:divBdr>
            <w:top w:val="none" w:sz="0" w:space="0" w:color="auto"/>
            <w:left w:val="none" w:sz="0" w:space="0" w:color="auto"/>
            <w:bottom w:val="none" w:sz="0" w:space="0" w:color="auto"/>
            <w:right w:val="none" w:sz="0" w:space="0" w:color="auto"/>
          </w:divBdr>
        </w:div>
      </w:divsChild>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368990559">
      <w:bodyDiv w:val="1"/>
      <w:marLeft w:val="0"/>
      <w:marRight w:val="0"/>
      <w:marTop w:val="0"/>
      <w:marBottom w:val="0"/>
      <w:divBdr>
        <w:top w:val="none" w:sz="0" w:space="0" w:color="auto"/>
        <w:left w:val="none" w:sz="0" w:space="0" w:color="auto"/>
        <w:bottom w:val="none" w:sz="0" w:space="0" w:color="auto"/>
        <w:right w:val="none" w:sz="0" w:space="0" w:color="auto"/>
      </w:divBdr>
      <w:divsChild>
        <w:div w:id="1916895096">
          <w:marLeft w:val="0"/>
          <w:marRight w:val="0"/>
          <w:marTop w:val="0"/>
          <w:marBottom w:val="0"/>
          <w:divBdr>
            <w:top w:val="none" w:sz="0" w:space="0" w:color="auto"/>
            <w:left w:val="none" w:sz="0" w:space="0" w:color="auto"/>
            <w:bottom w:val="none" w:sz="0" w:space="0" w:color="auto"/>
            <w:right w:val="none" w:sz="0" w:space="0" w:color="auto"/>
          </w:divBdr>
        </w:div>
      </w:divsChild>
    </w:div>
    <w:div w:id="1372684124">
      <w:bodyDiv w:val="1"/>
      <w:marLeft w:val="0"/>
      <w:marRight w:val="0"/>
      <w:marTop w:val="0"/>
      <w:marBottom w:val="0"/>
      <w:divBdr>
        <w:top w:val="none" w:sz="0" w:space="0" w:color="auto"/>
        <w:left w:val="none" w:sz="0" w:space="0" w:color="auto"/>
        <w:bottom w:val="none" w:sz="0" w:space="0" w:color="auto"/>
        <w:right w:val="none" w:sz="0" w:space="0" w:color="auto"/>
      </w:divBdr>
      <w:divsChild>
        <w:div w:id="208687274">
          <w:marLeft w:val="547"/>
          <w:marRight w:val="0"/>
          <w:marTop w:val="0"/>
          <w:marBottom w:val="0"/>
          <w:divBdr>
            <w:top w:val="none" w:sz="0" w:space="0" w:color="auto"/>
            <w:left w:val="none" w:sz="0" w:space="0" w:color="auto"/>
            <w:bottom w:val="none" w:sz="0" w:space="0" w:color="auto"/>
            <w:right w:val="none" w:sz="0" w:space="0" w:color="auto"/>
          </w:divBdr>
        </w:div>
        <w:div w:id="474493908">
          <w:marLeft w:val="1166"/>
          <w:marRight w:val="0"/>
          <w:marTop w:val="0"/>
          <w:marBottom w:val="0"/>
          <w:divBdr>
            <w:top w:val="none" w:sz="0" w:space="0" w:color="auto"/>
            <w:left w:val="none" w:sz="0" w:space="0" w:color="auto"/>
            <w:bottom w:val="none" w:sz="0" w:space="0" w:color="auto"/>
            <w:right w:val="none" w:sz="0" w:space="0" w:color="auto"/>
          </w:divBdr>
        </w:div>
        <w:div w:id="983123954">
          <w:marLeft w:val="1800"/>
          <w:marRight w:val="0"/>
          <w:marTop w:val="0"/>
          <w:marBottom w:val="0"/>
          <w:divBdr>
            <w:top w:val="none" w:sz="0" w:space="0" w:color="auto"/>
            <w:left w:val="none" w:sz="0" w:space="0" w:color="auto"/>
            <w:bottom w:val="none" w:sz="0" w:space="0" w:color="auto"/>
            <w:right w:val="none" w:sz="0" w:space="0" w:color="auto"/>
          </w:divBdr>
        </w:div>
        <w:div w:id="1950625166">
          <w:marLeft w:val="1166"/>
          <w:marRight w:val="0"/>
          <w:marTop w:val="0"/>
          <w:marBottom w:val="0"/>
          <w:divBdr>
            <w:top w:val="none" w:sz="0" w:space="0" w:color="auto"/>
            <w:left w:val="none" w:sz="0" w:space="0" w:color="auto"/>
            <w:bottom w:val="none" w:sz="0" w:space="0" w:color="auto"/>
            <w:right w:val="none" w:sz="0" w:space="0" w:color="auto"/>
          </w:divBdr>
        </w:div>
        <w:div w:id="65035457">
          <w:marLeft w:val="1800"/>
          <w:marRight w:val="0"/>
          <w:marTop w:val="0"/>
          <w:marBottom w:val="0"/>
          <w:divBdr>
            <w:top w:val="none" w:sz="0" w:space="0" w:color="auto"/>
            <w:left w:val="none" w:sz="0" w:space="0" w:color="auto"/>
            <w:bottom w:val="none" w:sz="0" w:space="0" w:color="auto"/>
            <w:right w:val="none" w:sz="0" w:space="0" w:color="auto"/>
          </w:divBdr>
        </w:div>
        <w:div w:id="566191741">
          <w:marLeft w:val="2520"/>
          <w:marRight w:val="0"/>
          <w:marTop w:val="0"/>
          <w:marBottom w:val="0"/>
          <w:divBdr>
            <w:top w:val="none" w:sz="0" w:space="0" w:color="auto"/>
            <w:left w:val="none" w:sz="0" w:space="0" w:color="auto"/>
            <w:bottom w:val="none" w:sz="0" w:space="0" w:color="auto"/>
            <w:right w:val="none" w:sz="0" w:space="0" w:color="auto"/>
          </w:divBdr>
        </w:div>
        <w:div w:id="16350753">
          <w:marLeft w:val="3240"/>
          <w:marRight w:val="0"/>
          <w:marTop w:val="0"/>
          <w:marBottom w:val="0"/>
          <w:divBdr>
            <w:top w:val="none" w:sz="0" w:space="0" w:color="auto"/>
            <w:left w:val="none" w:sz="0" w:space="0" w:color="auto"/>
            <w:bottom w:val="none" w:sz="0" w:space="0" w:color="auto"/>
            <w:right w:val="none" w:sz="0" w:space="0" w:color="auto"/>
          </w:divBdr>
        </w:div>
        <w:div w:id="442384984">
          <w:marLeft w:val="2520"/>
          <w:marRight w:val="0"/>
          <w:marTop w:val="0"/>
          <w:marBottom w:val="0"/>
          <w:divBdr>
            <w:top w:val="none" w:sz="0" w:space="0" w:color="auto"/>
            <w:left w:val="none" w:sz="0" w:space="0" w:color="auto"/>
            <w:bottom w:val="none" w:sz="0" w:space="0" w:color="auto"/>
            <w:right w:val="none" w:sz="0" w:space="0" w:color="auto"/>
          </w:divBdr>
        </w:div>
        <w:div w:id="1998917849">
          <w:marLeft w:val="3240"/>
          <w:marRight w:val="0"/>
          <w:marTop w:val="0"/>
          <w:marBottom w:val="0"/>
          <w:divBdr>
            <w:top w:val="none" w:sz="0" w:space="0" w:color="auto"/>
            <w:left w:val="none" w:sz="0" w:space="0" w:color="auto"/>
            <w:bottom w:val="none" w:sz="0" w:space="0" w:color="auto"/>
            <w:right w:val="none" w:sz="0" w:space="0" w:color="auto"/>
          </w:divBdr>
        </w:div>
      </w:divsChild>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12930">
      <w:bodyDiv w:val="1"/>
      <w:marLeft w:val="0"/>
      <w:marRight w:val="0"/>
      <w:marTop w:val="0"/>
      <w:marBottom w:val="0"/>
      <w:divBdr>
        <w:top w:val="none" w:sz="0" w:space="0" w:color="auto"/>
        <w:left w:val="none" w:sz="0" w:space="0" w:color="auto"/>
        <w:bottom w:val="none" w:sz="0" w:space="0" w:color="auto"/>
        <w:right w:val="none" w:sz="0" w:space="0" w:color="auto"/>
      </w:divBdr>
      <w:divsChild>
        <w:div w:id="60368247">
          <w:marLeft w:val="0"/>
          <w:marRight w:val="0"/>
          <w:marTop w:val="0"/>
          <w:marBottom w:val="0"/>
          <w:divBdr>
            <w:top w:val="none" w:sz="0" w:space="0" w:color="auto"/>
            <w:left w:val="none" w:sz="0" w:space="0" w:color="auto"/>
            <w:bottom w:val="none" w:sz="0" w:space="0" w:color="auto"/>
            <w:right w:val="none" w:sz="0" w:space="0" w:color="auto"/>
          </w:divBdr>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37933759">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571118018">
      <w:bodyDiv w:val="1"/>
      <w:marLeft w:val="0"/>
      <w:marRight w:val="0"/>
      <w:marTop w:val="0"/>
      <w:marBottom w:val="0"/>
      <w:divBdr>
        <w:top w:val="none" w:sz="0" w:space="0" w:color="auto"/>
        <w:left w:val="none" w:sz="0" w:space="0" w:color="auto"/>
        <w:bottom w:val="none" w:sz="0" w:space="0" w:color="auto"/>
        <w:right w:val="none" w:sz="0" w:space="0" w:color="auto"/>
      </w:divBdr>
    </w:div>
    <w:div w:id="1632712263">
      <w:bodyDiv w:val="1"/>
      <w:marLeft w:val="0"/>
      <w:marRight w:val="0"/>
      <w:marTop w:val="0"/>
      <w:marBottom w:val="0"/>
      <w:divBdr>
        <w:top w:val="none" w:sz="0" w:space="0" w:color="auto"/>
        <w:left w:val="none" w:sz="0" w:space="0" w:color="auto"/>
        <w:bottom w:val="none" w:sz="0" w:space="0" w:color="auto"/>
        <w:right w:val="none" w:sz="0" w:space="0" w:color="auto"/>
      </w:divBdr>
      <w:divsChild>
        <w:div w:id="631597582">
          <w:marLeft w:val="0"/>
          <w:marRight w:val="0"/>
          <w:marTop w:val="0"/>
          <w:marBottom w:val="0"/>
          <w:divBdr>
            <w:top w:val="none" w:sz="0" w:space="0" w:color="auto"/>
            <w:left w:val="none" w:sz="0" w:space="0" w:color="auto"/>
            <w:bottom w:val="none" w:sz="0" w:space="0" w:color="auto"/>
            <w:right w:val="none" w:sz="0" w:space="0" w:color="auto"/>
          </w:divBdr>
        </w:div>
        <w:div w:id="695275590">
          <w:marLeft w:val="0"/>
          <w:marRight w:val="0"/>
          <w:marTop w:val="0"/>
          <w:marBottom w:val="0"/>
          <w:divBdr>
            <w:top w:val="none" w:sz="0" w:space="0" w:color="auto"/>
            <w:left w:val="none" w:sz="0" w:space="0" w:color="auto"/>
            <w:bottom w:val="none" w:sz="0" w:space="0" w:color="auto"/>
            <w:right w:val="none" w:sz="0" w:space="0" w:color="auto"/>
          </w:divBdr>
        </w:div>
        <w:div w:id="879054568">
          <w:marLeft w:val="0"/>
          <w:marRight w:val="0"/>
          <w:marTop w:val="0"/>
          <w:marBottom w:val="0"/>
          <w:divBdr>
            <w:top w:val="none" w:sz="0" w:space="0" w:color="auto"/>
            <w:left w:val="none" w:sz="0" w:space="0" w:color="auto"/>
            <w:bottom w:val="none" w:sz="0" w:space="0" w:color="auto"/>
            <w:right w:val="none" w:sz="0" w:space="0" w:color="auto"/>
          </w:divBdr>
        </w:div>
        <w:div w:id="1056590641">
          <w:marLeft w:val="0"/>
          <w:marRight w:val="0"/>
          <w:marTop w:val="0"/>
          <w:marBottom w:val="0"/>
          <w:divBdr>
            <w:top w:val="none" w:sz="0" w:space="0" w:color="auto"/>
            <w:left w:val="none" w:sz="0" w:space="0" w:color="auto"/>
            <w:bottom w:val="none" w:sz="0" w:space="0" w:color="auto"/>
            <w:right w:val="none" w:sz="0" w:space="0" w:color="auto"/>
          </w:divBdr>
        </w:div>
        <w:div w:id="1135946265">
          <w:marLeft w:val="0"/>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68965087">
      <w:bodyDiv w:val="1"/>
      <w:marLeft w:val="0"/>
      <w:marRight w:val="0"/>
      <w:marTop w:val="0"/>
      <w:marBottom w:val="0"/>
      <w:divBdr>
        <w:top w:val="none" w:sz="0" w:space="0" w:color="auto"/>
        <w:left w:val="none" w:sz="0" w:space="0" w:color="auto"/>
        <w:bottom w:val="none" w:sz="0" w:space="0" w:color="auto"/>
        <w:right w:val="none" w:sz="0" w:space="0" w:color="auto"/>
      </w:divBdr>
      <w:divsChild>
        <w:div w:id="1004668761">
          <w:marLeft w:val="0"/>
          <w:marRight w:val="0"/>
          <w:marTop w:val="0"/>
          <w:marBottom w:val="0"/>
          <w:divBdr>
            <w:top w:val="none" w:sz="0" w:space="0" w:color="auto"/>
            <w:left w:val="none" w:sz="0" w:space="0" w:color="auto"/>
            <w:bottom w:val="none" w:sz="0" w:space="0" w:color="auto"/>
            <w:right w:val="none" w:sz="0" w:space="0" w:color="auto"/>
          </w:divBdr>
        </w:div>
      </w:divsChild>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04500428">
      <w:bodyDiv w:val="1"/>
      <w:marLeft w:val="0"/>
      <w:marRight w:val="0"/>
      <w:marTop w:val="0"/>
      <w:marBottom w:val="0"/>
      <w:divBdr>
        <w:top w:val="none" w:sz="0" w:space="0" w:color="auto"/>
        <w:left w:val="none" w:sz="0" w:space="0" w:color="auto"/>
        <w:bottom w:val="none" w:sz="0" w:space="0" w:color="auto"/>
        <w:right w:val="none" w:sz="0" w:space="0" w:color="auto"/>
      </w:divBdr>
      <w:divsChild>
        <w:div w:id="787427330">
          <w:marLeft w:val="0"/>
          <w:marRight w:val="0"/>
          <w:marTop w:val="0"/>
          <w:marBottom w:val="0"/>
          <w:divBdr>
            <w:top w:val="none" w:sz="0" w:space="0" w:color="auto"/>
            <w:left w:val="none" w:sz="0" w:space="0" w:color="auto"/>
            <w:bottom w:val="none" w:sz="0" w:space="0" w:color="auto"/>
            <w:right w:val="none" w:sz="0" w:space="0" w:color="auto"/>
          </w:divBdr>
          <w:divsChild>
            <w:div w:id="724260866">
              <w:marLeft w:val="0"/>
              <w:marRight w:val="0"/>
              <w:marTop w:val="0"/>
              <w:marBottom w:val="0"/>
              <w:divBdr>
                <w:top w:val="none" w:sz="0" w:space="0" w:color="auto"/>
                <w:left w:val="none" w:sz="0" w:space="0" w:color="auto"/>
                <w:bottom w:val="none" w:sz="0" w:space="0" w:color="auto"/>
                <w:right w:val="none" w:sz="0" w:space="0" w:color="auto"/>
              </w:divBdr>
            </w:div>
            <w:div w:id="1280183537">
              <w:marLeft w:val="0"/>
              <w:marRight w:val="0"/>
              <w:marTop w:val="0"/>
              <w:marBottom w:val="0"/>
              <w:divBdr>
                <w:top w:val="none" w:sz="0" w:space="0" w:color="auto"/>
                <w:left w:val="none" w:sz="0" w:space="0" w:color="auto"/>
                <w:bottom w:val="none" w:sz="0" w:space="0" w:color="auto"/>
                <w:right w:val="none" w:sz="0" w:space="0" w:color="auto"/>
              </w:divBdr>
            </w:div>
            <w:div w:id="1588689750">
              <w:marLeft w:val="0"/>
              <w:marRight w:val="0"/>
              <w:marTop w:val="0"/>
              <w:marBottom w:val="0"/>
              <w:divBdr>
                <w:top w:val="none" w:sz="0" w:space="0" w:color="auto"/>
                <w:left w:val="none" w:sz="0" w:space="0" w:color="auto"/>
                <w:bottom w:val="none" w:sz="0" w:space="0" w:color="auto"/>
                <w:right w:val="none" w:sz="0" w:space="0" w:color="auto"/>
              </w:divBdr>
            </w:div>
            <w:div w:id="1796823771">
              <w:marLeft w:val="0"/>
              <w:marRight w:val="0"/>
              <w:marTop w:val="0"/>
              <w:marBottom w:val="0"/>
              <w:divBdr>
                <w:top w:val="none" w:sz="0" w:space="0" w:color="auto"/>
                <w:left w:val="none" w:sz="0" w:space="0" w:color="auto"/>
                <w:bottom w:val="none" w:sz="0" w:space="0" w:color="auto"/>
                <w:right w:val="none" w:sz="0" w:space="0" w:color="auto"/>
              </w:divBdr>
            </w:div>
          </w:divsChild>
        </w:div>
        <w:div w:id="1204639186">
          <w:marLeft w:val="0"/>
          <w:marRight w:val="0"/>
          <w:marTop w:val="0"/>
          <w:marBottom w:val="0"/>
          <w:divBdr>
            <w:top w:val="none" w:sz="0" w:space="0" w:color="auto"/>
            <w:left w:val="none" w:sz="0" w:space="0" w:color="auto"/>
            <w:bottom w:val="none" w:sz="0" w:space="0" w:color="auto"/>
            <w:right w:val="none" w:sz="0" w:space="0" w:color="auto"/>
          </w:divBdr>
          <w:divsChild>
            <w:div w:id="260067479">
              <w:marLeft w:val="0"/>
              <w:marRight w:val="0"/>
              <w:marTop w:val="0"/>
              <w:marBottom w:val="0"/>
              <w:divBdr>
                <w:top w:val="none" w:sz="0" w:space="0" w:color="auto"/>
                <w:left w:val="none" w:sz="0" w:space="0" w:color="auto"/>
                <w:bottom w:val="none" w:sz="0" w:space="0" w:color="auto"/>
                <w:right w:val="none" w:sz="0" w:space="0" w:color="auto"/>
              </w:divBdr>
            </w:div>
            <w:div w:id="391541134">
              <w:marLeft w:val="0"/>
              <w:marRight w:val="0"/>
              <w:marTop w:val="0"/>
              <w:marBottom w:val="0"/>
              <w:divBdr>
                <w:top w:val="none" w:sz="0" w:space="0" w:color="auto"/>
                <w:left w:val="none" w:sz="0" w:space="0" w:color="auto"/>
                <w:bottom w:val="none" w:sz="0" w:space="0" w:color="auto"/>
                <w:right w:val="none" w:sz="0" w:space="0" w:color="auto"/>
              </w:divBdr>
            </w:div>
            <w:div w:id="402996039">
              <w:marLeft w:val="0"/>
              <w:marRight w:val="0"/>
              <w:marTop w:val="0"/>
              <w:marBottom w:val="0"/>
              <w:divBdr>
                <w:top w:val="none" w:sz="0" w:space="0" w:color="auto"/>
                <w:left w:val="none" w:sz="0" w:space="0" w:color="auto"/>
                <w:bottom w:val="none" w:sz="0" w:space="0" w:color="auto"/>
                <w:right w:val="none" w:sz="0" w:space="0" w:color="auto"/>
              </w:divBdr>
            </w:div>
            <w:div w:id="801533676">
              <w:marLeft w:val="0"/>
              <w:marRight w:val="0"/>
              <w:marTop w:val="0"/>
              <w:marBottom w:val="0"/>
              <w:divBdr>
                <w:top w:val="none" w:sz="0" w:space="0" w:color="auto"/>
                <w:left w:val="none" w:sz="0" w:space="0" w:color="auto"/>
                <w:bottom w:val="none" w:sz="0" w:space="0" w:color="auto"/>
                <w:right w:val="none" w:sz="0" w:space="0" w:color="auto"/>
              </w:divBdr>
            </w:div>
            <w:div w:id="14983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 w:id="2005890969">
      <w:bodyDiv w:val="1"/>
      <w:marLeft w:val="0"/>
      <w:marRight w:val="0"/>
      <w:marTop w:val="0"/>
      <w:marBottom w:val="0"/>
      <w:divBdr>
        <w:top w:val="none" w:sz="0" w:space="0" w:color="auto"/>
        <w:left w:val="none" w:sz="0" w:space="0" w:color="auto"/>
        <w:bottom w:val="none" w:sz="0" w:space="0" w:color="auto"/>
        <w:right w:val="none" w:sz="0" w:space="0" w:color="auto"/>
      </w:divBdr>
      <w:divsChild>
        <w:div w:id="1486320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www.communities-ni.gov.uk/" TargetMode="External"/><Relationship Id="rId39" Type="http://schemas.openxmlformats.org/officeDocument/2006/relationships/hyperlink" Target="https://www.belfastmet.ac.uk/siteFiles/resources/docs/PolicyandProcedures/AdmissionsPolicy.docx" TargetMode="External"/><Relationship Id="rId21" Type="http://schemas.openxmlformats.org/officeDocument/2006/relationships/hyperlink" Target="https://www.belfastmet.ac.uk/apprenticeships" TargetMode="External"/><Relationship Id="rId34" Type="http://schemas.openxmlformats.org/officeDocument/2006/relationships/hyperlink" Target="https://www.belfastmet.ac.uk/siteFiles/resources/docs/StudentSupport/criminal-disclosures/cdf2-student-criminal-offence(s)-enhanced-disclosure-form.pdf" TargetMode="External"/><Relationship Id="rId42" Type="http://schemas.openxmlformats.org/officeDocument/2006/relationships/hyperlink" Target="https://www.belfastmet.ac.uk/studentstatus/" TargetMode="External"/><Relationship Id="rId47" Type="http://schemas.openxmlformats.org/officeDocument/2006/relationships/hyperlink" Target="https://www.belfastmet.ac.uk/part-time/how-to-enro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play.google.com/store/apps/details?id=com.tribalgroup.metengage.wam&amp;hl=en_US&amp;gl=US" TargetMode="External"/><Relationship Id="rId11" Type="http://schemas.openxmlformats.org/officeDocument/2006/relationships/image" Target="media/image1.png"/><Relationship Id="rId24" Type="http://schemas.openxmlformats.org/officeDocument/2006/relationships/hyperlink" Target="mailto:studentportal@belfastmet.ac.uk" TargetMode="External"/><Relationship Id="rId32" Type="http://schemas.openxmlformats.org/officeDocument/2006/relationships/hyperlink" Target="https://www.belfastmet.ac.uk/life-at-the-met/" TargetMode="External"/><Relationship Id="rId37" Type="http://schemas.openxmlformats.org/officeDocument/2006/relationships/hyperlink" Target="mailto:studentsupport@belfastmet.ac.uk" TargetMode="External"/><Relationship Id="rId40" Type="http://schemas.openxmlformats.org/officeDocument/2006/relationships/hyperlink" Target="mailto:studentportal@belfastmet.ac.uk" TargetMode="External"/><Relationship Id="rId45" Type="http://schemas.openxmlformats.org/officeDocument/2006/relationships/hyperlink" Target="https://view.officeapps.live.com/op/view.aspx?src=https%3A%2F%2Fwww.belfastmet.ac.uk%2FsiteFiles%2Fresources%2Fdocs%2FPublicDocuments%2FPolicy%2FComplaintsandComplimentsPolicy.docx&amp;wdOrigin=BROWSELINK"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belfastmet.ac.uk/courses?qualifications=apprenticeships" TargetMode="External"/><Relationship Id="rId31" Type="http://schemas.openxmlformats.org/officeDocument/2006/relationships/hyperlink" Target="http://www.belfastmet.ac.uk" TargetMode="External"/><Relationship Id="rId44" Type="http://schemas.openxmlformats.org/officeDocument/2006/relationships/hyperlink" Target="https://www.belfastmet.ac.uk/about-us/corporate-information/equality-and-diversity/"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belfastmet.ac.uk/home/" TargetMode="External"/><Relationship Id="rId27" Type="http://schemas.openxmlformats.org/officeDocument/2006/relationships/hyperlink" Target="https://www.belfastmet.ac.uk/media/gjoj3uq4/belfast-met-terms-and-conditions-for-enrolment-and-application-2026-27-v1-oct-2025.docx" TargetMode="External"/><Relationship Id="rId30" Type="http://schemas.openxmlformats.org/officeDocument/2006/relationships/hyperlink" Target="https://apps.apple.com/vn/app/belfast-met-engage/id1498210117" TargetMode="External"/><Relationship Id="rId35" Type="http://schemas.openxmlformats.org/officeDocument/2006/relationships/hyperlink" Target="https://www.belfastmet.ac.uk/studentcriminaldisclosures/" TargetMode="External"/><Relationship Id="rId43" Type="http://schemas.openxmlformats.org/officeDocument/2006/relationships/hyperlink" Target="https://www.belfastmet.ac.uk/about-us/corporate-information/privacy-policy/"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enic.org.uk" TargetMode="External"/><Relationship Id="rId33" Type="http://schemas.openxmlformats.org/officeDocument/2006/relationships/hyperlink" Target="https://www.belfastmet.ac.uk/siteFiles/resources/docs/StudentSupport/criminal-disclosures/cdf1-student-criminal-offence(s)-disclosure-form.pdf" TargetMode="External"/><Relationship Id="rId38" Type="http://schemas.openxmlformats.org/officeDocument/2006/relationships/hyperlink" Target="https://www.belfastmet.ac.uk/about-us/corporate-information/complaints" TargetMode="External"/><Relationship Id="rId46" Type="http://schemas.openxmlformats.org/officeDocument/2006/relationships/hyperlink" Target="https://www.belfastmet.ac.uk/media/5cuhafw0/closure-suspension-change-procedures-all-programmes.pdf" TargetMode="External"/><Relationship Id="rId20" Type="http://schemas.openxmlformats.org/officeDocument/2006/relationships/hyperlink" Target="https://www.nidirect.gov.uk/articles/types-apprenticeships" TargetMode="External"/><Relationship Id="rId41" Type="http://schemas.openxmlformats.org/officeDocument/2006/relationships/hyperlink" Target="https://www.gov.uk/government/organisations/uk-visas-and-immigra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apprenticeships@belfastmet.ac.uk" TargetMode="External"/><Relationship Id="rId28" Type="http://schemas.openxmlformats.org/officeDocument/2006/relationships/hyperlink" Target="https://ebsontrackprospect.belfastmet.ac.uk/" TargetMode="External"/><Relationship Id="rId36" Type="http://schemas.openxmlformats.org/officeDocument/2006/relationships/hyperlink" Target="https://www.belfastmet.ac.uk/siteFiles/resources/docs/StudentSupport/criminal-disclosures/guidance-on-student-criminal-disclosures.pdf"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g"/><Relationship Id="rId7" Type="http://schemas.openxmlformats.org/officeDocument/2006/relationships/image" Target="media/image16.jpe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g"/><Relationship Id="rId10" Type="http://schemas.openxmlformats.org/officeDocument/2006/relationships/image" Target="media/image19.jpeg"/><Relationship Id="rId4" Type="http://schemas.openxmlformats.org/officeDocument/2006/relationships/image" Target="media/image13.jpg"/><Relationship Id="rId9" Type="http://schemas.openxmlformats.org/officeDocument/2006/relationships/image" Target="media/image18.jpeg"/></Relationships>
</file>

<file path=word/_rels/footnotes.xml.rels><?xml version="1.0" encoding="UTF-8" standalone="yes"?>
<Relationships xmlns="http://schemas.openxmlformats.org/package/2006/relationships"><Relationship Id="rId3" Type="http://schemas.openxmlformats.org/officeDocument/2006/relationships/hyperlink" Target="https://www.economy-ni.gov.uk/publications/apprenticeship-guidelines-and-operational-requirements" TargetMode="External"/><Relationship Id="rId2" Type="http://schemas.openxmlformats.org/officeDocument/2006/relationships/hyperlink" Target="https://www.economy-ni.gov.uk/publications/apprenticeship-guidelines-and-operational-requirements" TargetMode="External"/><Relationship Id="rId1" Type="http://schemas.openxmlformats.org/officeDocument/2006/relationships/hyperlink" Target="https://www.nidirect.gov.uk/articles/types-apprenticeships" TargetMode="External"/><Relationship Id="rId4" Type="http://schemas.openxmlformats.org/officeDocument/2006/relationships/hyperlink" Target="https://www.economy-ni.gov.uk/publications/apprenticeship-guidelines-and-operational-require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Props1.xml><?xml version="1.0" encoding="utf-8"?>
<ds:datastoreItem xmlns:ds="http://schemas.openxmlformats.org/officeDocument/2006/customXml" ds:itemID="{3231DD5C-E722-4CF9-9BA0-A5DA2BEEF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CAD2B-7A62-4176-9E32-B8EC5C785355}">
  <ds:schemaRefs>
    <ds:schemaRef ds:uri="http://schemas.microsoft.com/sharepoint/v3/contenttype/forms"/>
  </ds:schemaRefs>
</ds:datastoreItem>
</file>

<file path=customXml/itemProps3.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customXml/itemProps4.xml><?xml version="1.0" encoding="utf-8"?>
<ds:datastoreItem xmlns:ds="http://schemas.openxmlformats.org/officeDocument/2006/customXml" ds:itemID="{0BF7ACC7-F912-47AD-B557-BAE1B99608CF}">
  <ds:schemaRefs>
    <ds:schemaRef ds:uri="http://schemas.microsoft.com/office/2006/metadata/properties"/>
    <ds:schemaRef ds:uri="http://schemas.microsoft.com/office/infopath/2007/PartnerControls"/>
    <ds:schemaRef ds:uri="8096d9bc-8903-4b40-ac00-a53d9c3c6a09"/>
    <ds:schemaRef ds:uri="fbdc836b-2386-497d-a660-5b749188819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4615</Words>
  <Characters>26312</Characters>
  <Application>Microsoft Office Word</Application>
  <DocSecurity>0</DocSecurity>
  <Lines>219</Lines>
  <Paragraphs>61</Paragraphs>
  <ScaleCrop>false</ScaleCrop>
  <Company>Belfast Metropolitan College</Company>
  <LinksUpToDate>false</LinksUpToDate>
  <CharactersWithSpaces>30866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7</cp:revision>
  <cp:lastPrinted>2024-05-09T09:13:00Z</cp:lastPrinted>
  <dcterms:created xsi:type="dcterms:W3CDTF">2026-01-28T08:59:00Z</dcterms:created>
  <dcterms:modified xsi:type="dcterms:W3CDTF">2026-01-28T09:05:00Z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