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7DE9" w14:textId="6EBA8358" w:rsidR="003A5780" w:rsidRDefault="00A61E6D" w:rsidP="003A5780">
      <w:pPr>
        <w:tabs>
          <w:tab w:val="left" w:pos="3285"/>
        </w:tabs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9B5538F" wp14:editId="044DC886">
            <wp:simplePos x="0" y="0"/>
            <wp:positionH relativeFrom="page">
              <wp:align>left</wp:align>
            </wp:positionH>
            <wp:positionV relativeFrom="paragraph">
              <wp:posOffset>-884555</wp:posOffset>
            </wp:positionV>
            <wp:extent cx="7548710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10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80">
        <w:tab/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5EA043D0" w14:textId="1398F9F9" w:rsidR="007F427B" w:rsidRDefault="00376104" w:rsidP="00376104">
          <w:pPr>
            <w:tabs>
              <w:tab w:val="left" w:pos="1720"/>
            </w:tabs>
          </w:pPr>
          <w:r>
            <w:tab/>
          </w:r>
        </w:p>
        <w:p w14:paraId="4556592E" w14:textId="77777777" w:rsidR="005E041D" w:rsidRDefault="00606B5A"/>
      </w:sdtContent>
    </w:sdt>
    <w:p w14:paraId="1CA812A7" w14:textId="77777777" w:rsidR="003A5780" w:rsidRDefault="00CE2E4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6691B6" wp14:editId="74F0C769">
                <wp:simplePos x="0" y="0"/>
                <wp:positionH relativeFrom="column">
                  <wp:posOffset>-406400</wp:posOffset>
                </wp:positionH>
                <wp:positionV relativeFrom="paragraph">
                  <wp:posOffset>254635</wp:posOffset>
                </wp:positionV>
                <wp:extent cx="6696075" cy="77216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8796"/>
                            </w:tblGrid>
                            <w:tr w:rsidR="003A5780" w14:paraId="5B032195" w14:textId="77777777" w:rsidTr="00DA2BE3">
                              <w:trPr>
                                <w:trHeight w:val="675"/>
                              </w:trPr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36B4E5" w:themeFill="accent1"/>
                                </w:tcPr>
                                <w:p w14:paraId="78CFE7F9" w14:textId="26AD50FD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Belfast Metropolitan </w:t>
                                  </w:r>
                                  <w:r>
                                    <w:rPr>
                                      <w:b/>
                                    </w:rPr>
                                    <w:t>College R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>es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>ources Committee</w:t>
                                  </w:r>
                                  <w:r w:rsidR="002733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>4</w:t>
                                  </w:r>
                                  <w:r w:rsidR="00DC66D0">
                                    <w:rPr>
                                      <w:b/>
                                    </w:rPr>
                                    <w:t>.00pm</w:t>
                                  </w:r>
                                  <w:r w:rsidR="00DF6503">
                                    <w:rPr>
                                      <w:b/>
                                    </w:rPr>
                                    <w:t xml:space="preserve"> Wednesday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B7068">
                                    <w:rPr>
                                      <w:b/>
                                    </w:rPr>
                                    <w:t>8 March</w:t>
                                  </w:r>
                                  <w:r w:rsidR="00075F9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 at TQ Boardroom and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via Microsoft Teams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9F744E">
                                    <w:rPr>
                                      <w:b/>
                                    </w:rPr>
                                    <w:t xml:space="preserve">Minutes </w:t>
                                  </w:r>
                                  <w:r w:rsidR="00D00441">
                                    <w:rPr>
                                      <w:b/>
                                    </w:rPr>
                                    <w:t>FINAL APPROVED 7 June</w:t>
                                  </w:r>
                                  <w:r w:rsidR="002C335D" w:rsidRPr="00D206A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B7068" w:rsidRPr="00D206A5"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3A5780" w14:paraId="27E2E82F" w14:textId="77777777" w:rsidTr="009F7014"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auto"/>
                                </w:tcPr>
                                <w:p w14:paraId="5E2E163D" w14:textId="5FD78487" w:rsidR="00DD3671" w:rsidRPr="00273306" w:rsidRDefault="004B12C7" w:rsidP="004B12C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="00684026" w:rsidRPr="00684026">
                                    <w:t>Seamus Dawson (Chair);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Kate Burns;</w:t>
                                  </w:r>
                                  <w:r w:rsidR="00516D6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012091">
                                    <w:rPr>
                                      <w:rFonts w:asciiTheme="minorHAnsi" w:hAnsiTheme="minorHAnsi" w:cstheme="minorHAnsi"/>
                                    </w:rPr>
                                    <w:t>Kathleen O'Hare</w:t>
                                  </w:r>
                                  <w:r w:rsidR="00D11A25">
                                    <w:rPr>
                                      <w:rFonts w:asciiTheme="minorHAnsi" w:hAnsiTheme="minorHAnsi" w:cstheme="minorHAnsi"/>
                                    </w:rPr>
                                    <w:t>;</w:t>
                                  </w:r>
                                  <w:r w:rsidR="000F448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Janis </w:t>
                                  </w:r>
                                  <w:proofErr w:type="gramStart"/>
                                  <w:r w:rsidR="000F448A">
                                    <w:rPr>
                                      <w:rFonts w:asciiTheme="minorHAnsi" w:hAnsiTheme="minorHAnsi" w:cstheme="minorHAnsi"/>
                                    </w:rPr>
                                    <w:t>Lead</w:t>
                                  </w:r>
                                  <w:r w:rsidR="00583A50">
                                    <w:rPr>
                                      <w:rFonts w:asciiTheme="minorHAnsi" w:hAnsiTheme="minorHAnsi" w:cstheme="minorHAnsi"/>
                                    </w:rPr>
                                    <w:t>e</w:t>
                                  </w:r>
                                  <w:r w:rsidR="000F448A">
                                    <w:rPr>
                                      <w:rFonts w:asciiTheme="minorHAnsi" w:hAnsiTheme="minorHAnsi" w:cstheme="minorHAnsi"/>
                                    </w:rPr>
                                    <w:t>n</w:t>
                                  </w:r>
                                  <w:r w:rsidR="00E20247">
                                    <w:rPr>
                                      <w:rFonts w:asciiTheme="minorHAnsi" w:hAnsiTheme="minorHAnsi" w:cstheme="minorHAnsi"/>
                                    </w:rPr>
                                    <w:t>;</w:t>
                                  </w:r>
                                  <w:r w:rsidR="0083368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5C3C9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Nikita</w:t>
                                  </w:r>
                                  <w:proofErr w:type="gramEnd"/>
                                  <w:r w:rsidR="005C3C9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Brijpaul; </w:t>
                                  </w:r>
                                  <w:r w:rsidR="00833687">
                                    <w:rPr>
                                      <w:rFonts w:asciiTheme="minorHAnsi" w:hAnsiTheme="minorHAnsi" w:cstheme="minorHAnsi"/>
                                    </w:rPr>
                                    <w:t>Yvonne Murphy;</w:t>
                                  </w:r>
                                  <w:r w:rsidR="00536486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9E476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Lauren McAteer, </w:t>
                                  </w:r>
                                  <w:r w:rsidR="00833687">
                                    <w:rPr>
                                      <w:rFonts w:asciiTheme="minorHAnsi" w:hAnsiTheme="minorHAnsi" w:cstheme="minorHAnsi"/>
                                    </w:rPr>
                                    <w:t>Tai Campbell</w:t>
                                  </w:r>
                                  <w:r w:rsidR="004E3C23">
                                    <w:rPr>
                                      <w:rFonts w:asciiTheme="minorHAnsi" w:hAnsiTheme="minorHAnsi" w:cstheme="minorHAnsi"/>
                                    </w:rPr>
                                    <w:t>; Louise Warde Hunter</w:t>
                                  </w:r>
                                </w:p>
                                <w:p w14:paraId="69B8F9C4" w14:textId="23819384" w:rsidR="00DD3671" w:rsidRDefault="00DD367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D04E61A" w14:textId="41388538" w:rsidR="004E3C23" w:rsidRPr="004E3C23" w:rsidRDefault="004E3C23" w:rsidP="004B12C7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 attendance:  </w:t>
                                  </w:r>
                                  <w:r w:rsidRPr="004E3C23">
                                    <w:rPr>
                                      <w:bCs/>
                                    </w:rPr>
                                    <w:t>Frank Bryan, Chair of the Governing Body</w:t>
                                  </w:r>
                                  <w:r w:rsidR="00122A06">
                                    <w:rPr>
                                      <w:bCs/>
                                    </w:rPr>
                                    <w:t>; Seamus McGoran</w:t>
                                  </w:r>
                                  <w:r w:rsidR="006449D2">
                                    <w:rPr>
                                      <w:bCs/>
                                    </w:rPr>
                                    <w:t>, Michele Corkey, Bill Montgomery</w:t>
                                  </w:r>
                                </w:p>
                                <w:p w14:paraId="5F2FA292" w14:textId="77777777" w:rsidR="004E3C23" w:rsidRPr="004E3C23" w:rsidRDefault="004E3C23" w:rsidP="004B12C7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4C80A296" w14:textId="7AFE313B" w:rsidR="0097460B" w:rsidRPr="00805171" w:rsidRDefault="004B12C7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 w:rsidR="005038D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 w:rsidR="006B54F9">
                                    <w:rPr>
                                      <w:bCs/>
                                    </w:rPr>
                                    <w:t>e</w:t>
                                  </w:r>
                                  <w:r w:rsidR="00F110B0"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Director of Corporate Services (DCS)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; Damian Duffy, Director of </w:t>
                                  </w:r>
                                  <w:r w:rsidR="0050083C">
                                    <w:rPr>
                                      <w:bCs/>
                                    </w:rPr>
                                    <w:t xml:space="preserve">Partnerships 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and </w:t>
                                  </w:r>
                                  <w:r w:rsidR="0050083C">
                                    <w:rPr>
                                      <w:bCs/>
                                    </w:rPr>
                                    <w:t>Sustainability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 (DSP)</w:t>
                                  </w:r>
                                  <w:r w:rsidR="00F07F4B">
                                    <w:rPr>
                                      <w:bCs/>
                                    </w:rPr>
                                    <w:t xml:space="preserve">; Gillian Magee, Director of People and Place (DPP); </w:t>
                                  </w:r>
                                  <w:r w:rsidR="0097460B" w:rsidRPr="00665BFB">
                                    <w:t>Laura Allen, Head of Finance (</w:t>
                                  </w:r>
                                  <w:proofErr w:type="spellStart"/>
                                  <w:r w:rsidR="0097460B" w:rsidRPr="00665BFB">
                                    <w:t>HoF</w:t>
                                  </w:r>
                                  <w:proofErr w:type="spellEnd"/>
                                  <w:r w:rsidR="0097460B" w:rsidRPr="00665BFB">
                                    <w:t>);</w:t>
                                  </w:r>
                                  <w:r w:rsidR="000844B7">
                                    <w:t xml:space="preserve"> </w:t>
                                  </w:r>
                                  <w:r w:rsidR="00B76C7A">
                                    <w:t>Peter Kane  Head of Estate and Infrastructure Interim;  Liam Downey Head of IT Interim</w:t>
                                  </w:r>
                                </w:p>
                                <w:p w14:paraId="55C327C8" w14:textId="77777777" w:rsidR="00805171" w:rsidRDefault="0080517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0A63064" w14:textId="1C431D2E" w:rsidR="004B12C7" w:rsidRPr="00CE0F51" w:rsidRDefault="004B12C7" w:rsidP="004B12C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  <w:p w14:paraId="529B38E7" w14:textId="77777777" w:rsidR="003A5780" w:rsidRPr="00CE0F51" w:rsidRDefault="003A5780" w:rsidP="00E927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6A96806E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46F22CFD" w14:textId="69253215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805171">
                                    <w:rPr>
                                      <w:b/>
                                      <w:color w:val="36B4E5" w:themeColor="accent1"/>
                                    </w:rPr>
                                    <w:t>25</w:t>
                                  </w:r>
                                  <w:r w:rsidR="00116297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5038D7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/2</w:t>
                                  </w:r>
                                  <w:r w:rsidR="005038D7">
                                    <w:rPr>
                                      <w:b/>
                                      <w:color w:val="36B4E5" w:themeColor="accent1"/>
                                    </w:rPr>
                                    <w:t>3</w:t>
                                  </w:r>
                                  <w:r w:rsidR="003A5780"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53B4BE8D" w14:textId="082EEBA0" w:rsidR="003A5780" w:rsidRPr="00CE0F51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="003A5780"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 w:rsidR="00495F53">
                                    <w:rPr>
                                      <w:rFonts w:cs="Arial"/>
                                      <w:b/>
                                    </w:rPr>
                                    <w:t xml:space="preserve"> and Leadership </w:t>
                                  </w:r>
                                  <w:r w:rsidR="00380015">
                                    <w:rPr>
                                      <w:rFonts w:cs="Arial"/>
                                      <w:b/>
                                    </w:rPr>
                                    <w:t>Culture</w:t>
                                  </w:r>
                                </w:p>
                                <w:p w14:paraId="57FEFC7D" w14:textId="6089293E" w:rsidR="003A5780" w:rsidRPr="00CE0F51" w:rsidRDefault="003A5780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0E703C7C" w:rsidR="004A6462" w:rsidRPr="00B1399F" w:rsidRDefault="004A6462" w:rsidP="004A6462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:  The meeting</w:t>
                                  </w:r>
                                  <w:r w:rsidR="009F744E">
                                    <w:rPr>
                                      <w:rFonts w:cs="Arial"/>
                                    </w:rPr>
                                    <w:t xml:space="preserve"> was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quorate under the terms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Section </w:t>
                                  </w:r>
                                  <w:r w:rsidR="00A02FDD">
                                    <w:rPr>
                                      <w:rFonts w:cs="Arial"/>
                                    </w:rPr>
                                    <w:t>6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.2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Terms of R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eference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 w:rsidRPr="008F1C44">
                                    <w:rPr>
                                      <w:b/>
                                      <w:color w:val="FF0000"/>
                                    </w:rPr>
                                    <w:t>V3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>of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the Resources Committee approved by the Governing Body at 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>GB</w:t>
                                  </w:r>
                                  <w:r w:rsidR="00A02FDD">
                                    <w:rPr>
                                      <w:b/>
                                    </w:rPr>
                                    <w:t>81a 21/22 22 June 2022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bCs/>
                                    </w:rPr>
                                    <w:t>(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4A6462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6C293C5F" w14:textId="2384B87E" w:rsidR="003A5780" w:rsidRPr="00F07F4B" w:rsidRDefault="003A5780" w:rsidP="003A5780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 w:rsidR="00AB6E1A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8F1C44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5C3C91" w:rsidRPr="005C3C91">
                                    <w:rPr>
                                      <w:rFonts w:cs="Arial"/>
                                      <w:bCs/>
                                    </w:rPr>
                                    <w:t>No apologies received</w:t>
                                  </w:r>
                                  <w:r w:rsidR="004E3C23" w:rsidRPr="005C3C91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61EB1EF4" w14:textId="140F653D" w:rsidR="004A6462" w:rsidRPr="00F07F4B" w:rsidRDefault="004A6462" w:rsidP="003A5780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</w:p>
                                <w:p w14:paraId="7279E5CA" w14:textId="1B5E3C57" w:rsidR="00674366" w:rsidRPr="00833687" w:rsidRDefault="004A6462" w:rsidP="00674366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 w:rsidR="00D11A2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273306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0844B7">
                                    <w:rPr>
                                      <w:rFonts w:cs="Arial"/>
                                    </w:rPr>
                                    <w:t>No new participants</w:t>
                                  </w:r>
                                  <w:r w:rsidR="009F744E">
                                    <w:rPr>
                                      <w:rFonts w:cs="Arial"/>
                                    </w:rPr>
                                    <w:t xml:space="preserve"> at the meeting</w:t>
                                  </w:r>
                                  <w:r w:rsidR="00EF113C" w:rsidRPr="00645104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4FD873A0" w14:textId="6765A85D" w:rsidR="004D32AB" w:rsidRDefault="004D32AB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2BF734B9" w:rsidR="00B629AE" w:rsidRPr="00B1399F" w:rsidRDefault="003A5780" w:rsidP="00B629AE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9F744E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conflicts of interest under the terms of</w:t>
                                  </w:r>
                                  <w:r w:rsidR="0051563F"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="00B629AE" w:rsidRPr="00B629AE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</w:rPr>
                                    <w:t>V5</w:t>
                                  </w:r>
                                  <w:r w:rsidR="00B629AE">
                                    <w:rPr>
                                      <w:rFonts w:cs="Calibri"/>
                                    </w:rPr>
                                    <w:t xml:space="preserve"> approved by the Governing Body at </w:t>
                                  </w:r>
                                  <w:r w:rsidR="00B629AE"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="00B0750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07509" w:rsidRPr="00B07509">
                                    <w:rPr>
                                      <w:bCs/>
                                    </w:rPr>
                                    <w:t>were advised at the meeting</w:t>
                                  </w:r>
                                  <w:r w:rsidR="00B629AE" w:rsidRPr="00B07509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6DF55962" w14:textId="77777777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25F835DD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 received at </w:t>
                                  </w:r>
                                  <w:r w:rsidR="00B07509">
                                    <w:rPr>
                                      <w:rFonts w:cs="Arial"/>
                                    </w:rPr>
                                    <w:t>the meeting.</w:t>
                                  </w:r>
                                </w:p>
                                <w:p w14:paraId="58437B90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A8A207" w14:textId="392719ED" w:rsidR="001A3CA8" w:rsidRDefault="001A3CA8" w:rsidP="001A3CA8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B07509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note</w:t>
                                  </w:r>
                                  <w:r w:rsidR="00B07509" w:rsidRPr="00B07509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d</w:t>
                                  </w:r>
                                  <w:r>
                                    <w:t xml:space="preserve"> our commitment to Governing Body Leadership Culture Watchwords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435CCDDF" w14:textId="77777777" w:rsidR="001A3CA8" w:rsidRDefault="001A3CA8" w:rsidP="001A3CA8"/>
                                <w:p w14:paraId="5A52A9FE" w14:textId="7A25A608" w:rsidR="001A3CA8" w:rsidRPr="00493229" w:rsidRDefault="001A3CA8" w:rsidP="001A3CA8">
                                  <w:pPr>
                                    <w:contextualSpacing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Courageous / Creative / Candour / Challenge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 w:rsidR="00307FD3"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RC</w:t>
                                  </w:r>
                                  <w:r w:rsidR="009364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36</w:t>
                                  </w:r>
                                  <w:r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 xml:space="preserve"> 22/23</w:t>
                                  </w:r>
                                  <w:r w:rsidRPr="00307FD3">
                                    <w:rPr>
                                      <w:rFonts w:eastAsia="Times New Roman"/>
                                      <w:color w:val="188DBB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6EBD2DE4" w14:textId="303F0F47" w:rsidR="000D5502" w:rsidRPr="00CE0F51" w:rsidRDefault="000D5502" w:rsidP="001A3CA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0C76A886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2AC9FEDD" w14:textId="383EE34B" w:rsidR="003A5780" w:rsidRPr="00DA2BE3" w:rsidRDefault="00116297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1A3CA8">
                                    <w:rPr>
                                      <w:b/>
                                      <w:color w:val="36B4E5" w:themeColor="accent1"/>
                                    </w:rPr>
                                    <w:t>26</w:t>
                                  </w:r>
                                  <w:r w:rsidR="001F73D6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BB0672">
                                    <w:rPr>
                                      <w:b/>
                                      <w:color w:val="36B4E5" w:themeColor="accent1"/>
                                    </w:rPr>
                                    <w:t>22/23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22432447" w14:textId="5A5880ED" w:rsidR="003A5780" w:rsidRPr="004C1923" w:rsidRDefault="003A5780" w:rsidP="003A5780">
                                  <w:pPr>
                                    <w:rPr>
                                      <w:b/>
                                      <w:color w:val="FFC000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Minutes o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f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the meeting held on </w:t>
                                  </w:r>
                                  <w:r w:rsidR="0004402B">
                                    <w:rPr>
                                      <w:b/>
                                    </w:rPr>
                                    <w:t>9</w:t>
                                  </w:r>
                                  <w:r w:rsidR="0096774B">
                                    <w:rPr>
                                      <w:b/>
                                    </w:rPr>
                                    <w:t xml:space="preserve"> November</w:t>
                                  </w:r>
                                  <w:r w:rsidR="00411F8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202</w:t>
                                  </w:r>
                                  <w:r w:rsidR="00F44A69">
                                    <w:rPr>
                                      <w:b/>
                                    </w:rPr>
                                    <w:t>2</w:t>
                                  </w:r>
                                  <w:r w:rsidR="00DA20B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A20BE" w:rsidRPr="004C1923">
                                    <w:rPr>
                                      <w:b/>
                                      <w:color w:val="FFC000"/>
                                    </w:rPr>
                                    <w:t>- Draft (Proposed Final)</w:t>
                                  </w:r>
                                </w:p>
                                <w:p w14:paraId="04D36FEB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E793FB8" w14:textId="332E987E" w:rsidR="003A5780" w:rsidRPr="00DA6BA9" w:rsidRDefault="003A5780" w:rsidP="003A5780">
                                  <w:r>
                                    <w:t xml:space="preserve">The </w:t>
                                  </w:r>
                                  <w:r w:rsidRPr="004808E0">
                                    <w:t>Committee</w:t>
                                  </w:r>
                                  <w:r w:rsidRPr="005A7CB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808E0">
                                    <w:rPr>
                                      <w:b/>
                                      <w:u w:val="single"/>
                                    </w:rPr>
                                    <w:t>approve</w:t>
                                  </w:r>
                                  <w:r w:rsidRPr="00DA6BA9">
                                    <w:t xml:space="preserve"> the </w:t>
                                  </w:r>
                                  <w:r w:rsidR="00902BE3" w:rsidRPr="000D52BD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>DRAFT</w:t>
                                  </w:r>
                                  <w:r w:rsidRPr="000D52BD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 xml:space="preserve"> (Proposed Final)</w:t>
                                  </w:r>
                                  <w:r w:rsidRPr="000D52BD">
                                    <w:rPr>
                                      <w:color w:val="FFC000"/>
                                    </w:rPr>
                                    <w:t xml:space="preserve"> </w:t>
                                  </w:r>
                                  <w:r w:rsidRPr="00DA6BA9">
                                    <w:t>minutes</w:t>
                                  </w:r>
                                  <w:r w:rsidR="00BD4197">
                                    <w:t xml:space="preserve"> of</w:t>
                                  </w:r>
                                  <w:r w:rsidR="00684026">
                                    <w:t xml:space="preserve"> the meeting held on </w:t>
                                  </w:r>
                                  <w:r w:rsidR="0004402B">
                                    <w:t xml:space="preserve">9 November </w:t>
                                  </w:r>
                                  <w:r w:rsidR="00516D6C">
                                    <w:t>202</w:t>
                                  </w:r>
                                  <w:r w:rsidR="00F44A69">
                                    <w:t>2</w:t>
                                  </w:r>
                                  <w:r w:rsidR="00B07509">
                                    <w:t xml:space="preserve"> unamended</w:t>
                                  </w:r>
                                  <w:r w:rsidR="00516D6C">
                                    <w:t>.</w:t>
                                  </w:r>
                                </w:p>
                                <w:p w14:paraId="4C8E5C45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2D02F296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3F2BCDE8" w14:textId="05096DCA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96774B">
                                    <w:rPr>
                                      <w:b/>
                                      <w:color w:val="36B4E5" w:themeColor="accent1"/>
                                    </w:rPr>
                                    <w:t>27</w:t>
                                  </w:r>
                                  <w:r w:rsidR="00411F8E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BB0672">
                                    <w:rPr>
                                      <w:b/>
                                      <w:color w:val="36B4E5" w:themeColor="accent1"/>
                                    </w:rPr>
                                    <w:t>22/23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0E872416" w14:textId="2DBC8E45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Matters Arising from the m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 xml:space="preserve">inutes 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of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the meeting held on</w:t>
                                  </w:r>
                                  <w:r w:rsidR="00FD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4402B">
                                    <w:rPr>
                                      <w:b/>
                                    </w:rPr>
                                    <w:t>9 Nov</w:t>
                                  </w:r>
                                  <w:r w:rsidR="00411F8E">
                                    <w:rPr>
                                      <w:b/>
                                    </w:rPr>
                                    <w:t xml:space="preserve">ember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202</w:t>
                                  </w:r>
                                  <w:r w:rsidR="00F44A6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14:paraId="71801B8F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AAE264C" w14:textId="7431A1EC" w:rsidR="003A5780" w:rsidRPr="00605434" w:rsidRDefault="00B07509" w:rsidP="003A5780">
                                  <w:r>
                                    <w:t xml:space="preserve">All matters arising </w:t>
                                  </w:r>
                                  <w:r w:rsidR="00031900">
                                    <w:t>were within the scope of the agenda of this governance meeting.</w:t>
                                  </w:r>
                                </w:p>
                                <w:p w14:paraId="66001A6F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9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pt;margin-top:20.05pt;width:527.25pt;height:60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ApEQIAACAEAAAOAAAAZHJzL2Uyb0RvYy54bWysU9tu2zAMfR+wfxD0vtgJcmmMOEWXLsOA&#10;7gJ0+wBalmNhsqhJSuzs60cpaRp028swPQiiSB2Rh4er26HT7CCdV2hKPh7lnEkjsFZmV/JvX7dv&#10;bj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8796"/>
                      </w:tblGrid>
                      <w:tr w:rsidR="003A5780" w14:paraId="5B032195" w14:textId="77777777" w:rsidTr="00DA2BE3">
                        <w:trPr>
                          <w:trHeight w:val="675"/>
                        </w:trPr>
                        <w:tc>
                          <w:tcPr>
                            <w:tcW w:w="10221" w:type="dxa"/>
                            <w:gridSpan w:val="2"/>
                            <w:shd w:val="clear" w:color="auto" w:fill="36B4E5" w:themeFill="accent1"/>
                          </w:tcPr>
                          <w:p w14:paraId="78CFE7F9" w14:textId="26AD50FD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Belfast Metropolitan </w:t>
                            </w:r>
                            <w:r>
                              <w:rPr>
                                <w:b/>
                              </w:rPr>
                              <w:t>College R</w:t>
                            </w:r>
                            <w:r w:rsidR="005D2B35">
                              <w:rPr>
                                <w:b/>
                              </w:rPr>
                              <w:t>es</w:t>
                            </w:r>
                            <w:r w:rsidR="00684026">
                              <w:rPr>
                                <w:b/>
                              </w:rPr>
                              <w:t>ources Committee</w:t>
                            </w:r>
                            <w:r w:rsidR="00273306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>4</w:t>
                            </w:r>
                            <w:r w:rsidR="00DC66D0">
                              <w:rPr>
                                <w:b/>
                              </w:rPr>
                              <w:t>.00pm</w:t>
                            </w:r>
                            <w:r w:rsidR="00DF6503">
                              <w:rPr>
                                <w:b/>
                              </w:rPr>
                              <w:t xml:space="preserve"> Wednesday</w:t>
                            </w:r>
                            <w:r w:rsidR="00BF7D46">
                              <w:rPr>
                                <w:b/>
                              </w:rPr>
                              <w:t xml:space="preserve"> </w:t>
                            </w:r>
                            <w:r w:rsidR="00AB7068">
                              <w:rPr>
                                <w:b/>
                              </w:rPr>
                              <w:t>8 March</w:t>
                            </w:r>
                            <w:r w:rsidR="00075F9C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 xml:space="preserve"> at TQ Boardroom and </w:t>
                            </w:r>
                            <w:r w:rsidR="00516D6C">
                              <w:rPr>
                                <w:b/>
                              </w:rPr>
                              <w:t>via Microsoft Teams</w:t>
                            </w:r>
                            <w:r w:rsidR="005D2B35">
                              <w:rPr>
                                <w:b/>
                              </w:rPr>
                              <w:t xml:space="preserve"> </w:t>
                            </w:r>
                            <w:r w:rsidR="009F744E">
                              <w:rPr>
                                <w:b/>
                              </w:rPr>
                              <w:t xml:space="preserve">Minutes </w:t>
                            </w:r>
                            <w:r w:rsidR="00D00441">
                              <w:rPr>
                                <w:b/>
                              </w:rPr>
                              <w:t>FINAL APPROVED 7 June</w:t>
                            </w:r>
                            <w:r w:rsidR="002C335D" w:rsidRPr="00D206A5">
                              <w:rPr>
                                <w:b/>
                              </w:rPr>
                              <w:t xml:space="preserve"> </w:t>
                            </w:r>
                            <w:r w:rsidR="00AB7068" w:rsidRPr="00D206A5">
                              <w:rPr>
                                <w:b/>
                              </w:rPr>
                              <w:t>2023</w:t>
                            </w:r>
                          </w:p>
                        </w:tc>
                      </w:tr>
                      <w:tr w:rsidR="003A5780" w14:paraId="27E2E82F" w14:textId="77777777" w:rsidTr="009F7014">
                        <w:tc>
                          <w:tcPr>
                            <w:tcW w:w="10221" w:type="dxa"/>
                            <w:gridSpan w:val="2"/>
                            <w:shd w:val="clear" w:color="auto" w:fill="auto"/>
                          </w:tcPr>
                          <w:p w14:paraId="5E2E163D" w14:textId="5FD78487" w:rsidR="00DD3671" w:rsidRPr="00273306" w:rsidRDefault="004B12C7" w:rsidP="004B12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Committee Members:  </w:t>
                            </w:r>
                            <w:r w:rsidR="00684026" w:rsidRPr="00684026">
                              <w:t>Seamus Dawson (Chair);</w:t>
                            </w:r>
                            <w:r w:rsidR="006840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Kate Burns;</w:t>
                            </w:r>
                            <w:r w:rsidR="00516D6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12091">
                              <w:rPr>
                                <w:rFonts w:asciiTheme="minorHAnsi" w:hAnsiTheme="minorHAnsi" w:cstheme="minorHAnsi"/>
                              </w:rPr>
                              <w:t>Kathleen O'Hare</w:t>
                            </w:r>
                            <w:r w:rsidR="00D11A25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0F448A">
                              <w:rPr>
                                <w:rFonts w:asciiTheme="minorHAnsi" w:hAnsiTheme="minorHAnsi" w:cstheme="minorHAnsi"/>
                              </w:rPr>
                              <w:t xml:space="preserve"> Janis </w:t>
                            </w:r>
                            <w:proofErr w:type="gramStart"/>
                            <w:r w:rsidR="000F448A">
                              <w:rPr>
                                <w:rFonts w:asciiTheme="minorHAnsi" w:hAnsiTheme="minorHAnsi" w:cstheme="minorHAnsi"/>
                              </w:rPr>
                              <w:t>Lead</w:t>
                            </w:r>
                            <w:r w:rsidR="00583A50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0F448A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E20247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83368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C3C91">
                              <w:rPr>
                                <w:rFonts w:asciiTheme="minorHAnsi" w:hAnsiTheme="minorHAnsi" w:cstheme="minorHAnsi"/>
                              </w:rPr>
                              <w:t xml:space="preserve"> Nikita</w:t>
                            </w:r>
                            <w:proofErr w:type="gramEnd"/>
                            <w:r w:rsidR="005C3C91">
                              <w:rPr>
                                <w:rFonts w:asciiTheme="minorHAnsi" w:hAnsiTheme="minorHAnsi" w:cstheme="minorHAnsi"/>
                              </w:rPr>
                              <w:t xml:space="preserve"> Brijpaul; </w:t>
                            </w:r>
                            <w:r w:rsidR="00833687">
                              <w:rPr>
                                <w:rFonts w:asciiTheme="minorHAnsi" w:hAnsiTheme="minorHAnsi" w:cstheme="minorHAnsi"/>
                              </w:rPr>
                              <w:t>Yvonne Murphy;</w:t>
                            </w:r>
                            <w:r w:rsidR="0053648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E4764">
                              <w:rPr>
                                <w:rFonts w:asciiTheme="minorHAnsi" w:hAnsiTheme="minorHAnsi" w:cstheme="minorHAnsi"/>
                              </w:rPr>
                              <w:t xml:space="preserve">Lauren McAteer, </w:t>
                            </w:r>
                            <w:r w:rsidR="00833687">
                              <w:rPr>
                                <w:rFonts w:asciiTheme="minorHAnsi" w:hAnsiTheme="minorHAnsi" w:cstheme="minorHAnsi"/>
                              </w:rPr>
                              <w:t>Tai Campbell</w:t>
                            </w:r>
                            <w:r w:rsidR="004E3C23">
                              <w:rPr>
                                <w:rFonts w:asciiTheme="minorHAnsi" w:hAnsiTheme="minorHAnsi" w:cstheme="minorHAnsi"/>
                              </w:rPr>
                              <w:t>; Louise Warde Hunter</w:t>
                            </w:r>
                          </w:p>
                          <w:p w14:paraId="69B8F9C4" w14:textId="23819384" w:rsidR="00DD3671" w:rsidRDefault="00DD367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3D04E61A" w14:textId="41388538" w:rsidR="004E3C23" w:rsidRPr="004E3C23" w:rsidRDefault="004E3C23" w:rsidP="004B12C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attendance:  </w:t>
                            </w:r>
                            <w:r w:rsidRPr="004E3C23">
                              <w:rPr>
                                <w:bCs/>
                              </w:rPr>
                              <w:t>Frank Bryan, Chair of the Governing Body</w:t>
                            </w:r>
                            <w:r w:rsidR="00122A06">
                              <w:rPr>
                                <w:bCs/>
                              </w:rPr>
                              <w:t>; Seamus McGoran</w:t>
                            </w:r>
                            <w:r w:rsidR="006449D2">
                              <w:rPr>
                                <w:bCs/>
                              </w:rPr>
                              <w:t>, Michele Corkey, Bill Montgomery</w:t>
                            </w:r>
                          </w:p>
                          <w:p w14:paraId="5F2FA292" w14:textId="77777777" w:rsidR="004E3C23" w:rsidRPr="004E3C23" w:rsidRDefault="004E3C23" w:rsidP="004B12C7">
                            <w:pPr>
                              <w:rPr>
                                <w:bCs/>
                              </w:rPr>
                            </w:pPr>
                          </w:p>
                          <w:p w14:paraId="4C80A296" w14:textId="7AFE313B" w:rsidR="0097460B" w:rsidRPr="00805171" w:rsidRDefault="004B12C7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 w:rsidR="005038D7">
                              <w:rPr>
                                <w:b/>
                              </w:rPr>
                              <w:t xml:space="preserve"> </w:t>
                            </w:r>
                            <w:r w:rsidR="005038D7" w:rsidRPr="004568C0">
                              <w:rPr>
                                <w:bCs/>
                              </w:rPr>
                              <w:t>Aidan Sloan</w:t>
                            </w:r>
                            <w:r w:rsidR="006B54F9">
                              <w:rPr>
                                <w:bCs/>
                              </w:rPr>
                              <w:t>e</w:t>
                            </w:r>
                            <w:r w:rsidR="00F110B0">
                              <w:rPr>
                                <w:bCs/>
                              </w:rPr>
                              <w:t xml:space="preserve">, </w:t>
                            </w:r>
                            <w:r w:rsidR="005038D7" w:rsidRPr="004568C0">
                              <w:rPr>
                                <w:bCs/>
                              </w:rPr>
                              <w:t>Director of Corporate Services (DCS)</w:t>
                            </w:r>
                            <w:r w:rsidR="00630FCF">
                              <w:rPr>
                                <w:bCs/>
                              </w:rPr>
                              <w:t xml:space="preserve">; Damian Duffy, Director of </w:t>
                            </w:r>
                            <w:r w:rsidR="0050083C">
                              <w:rPr>
                                <w:bCs/>
                              </w:rPr>
                              <w:t xml:space="preserve">Partnerships </w:t>
                            </w:r>
                            <w:r w:rsidR="00630FCF">
                              <w:rPr>
                                <w:bCs/>
                              </w:rPr>
                              <w:t xml:space="preserve">and </w:t>
                            </w:r>
                            <w:r w:rsidR="0050083C">
                              <w:rPr>
                                <w:bCs/>
                              </w:rPr>
                              <w:t>Sustainability</w:t>
                            </w:r>
                            <w:r w:rsidR="00630FCF">
                              <w:rPr>
                                <w:bCs/>
                              </w:rPr>
                              <w:t xml:space="preserve"> (DSP)</w:t>
                            </w:r>
                            <w:r w:rsidR="00F07F4B">
                              <w:rPr>
                                <w:bCs/>
                              </w:rPr>
                              <w:t xml:space="preserve">; Gillian Magee, Director of People and Place (DPP); </w:t>
                            </w:r>
                            <w:r w:rsidR="0097460B" w:rsidRPr="00665BFB">
                              <w:t>Laura Allen, Head of Finance (</w:t>
                            </w:r>
                            <w:proofErr w:type="spellStart"/>
                            <w:r w:rsidR="0097460B" w:rsidRPr="00665BFB">
                              <w:t>HoF</w:t>
                            </w:r>
                            <w:proofErr w:type="spellEnd"/>
                            <w:r w:rsidR="0097460B" w:rsidRPr="00665BFB">
                              <w:t>);</w:t>
                            </w:r>
                            <w:r w:rsidR="000844B7">
                              <w:t xml:space="preserve"> </w:t>
                            </w:r>
                            <w:r w:rsidR="00B76C7A">
                              <w:t>Peter Kane  Head of Estate and Infrastructure Interim;  Liam Downey Head of IT Interim</w:t>
                            </w:r>
                          </w:p>
                          <w:p w14:paraId="55C327C8" w14:textId="77777777" w:rsidR="00805171" w:rsidRDefault="0080517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0A63064" w14:textId="1C431D2E" w:rsidR="004B12C7" w:rsidRPr="00CE0F51" w:rsidRDefault="004B12C7" w:rsidP="004B12C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  <w:p w14:paraId="529B38E7" w14:textId="77777777" w:rsidR="003A5780" w:rsidRPr="00CE0F51" w:rsidRDefault="003A5780" w:rsidP="00E9279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6A96806E" w14:textId="77777777" w:rsidTr="00860BEA">
                        <w:tc>
                          <w:tcPr>
                            <w:tcW w:w="1425" w:type="dxa"/>
                          </w:tcPr>
                          <w:p w14:paraId="46F22CFD" w14:textId="69253215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805171">
                              <w:rPr>
                                <w:b/>
                                <w:color w:val="36B4E5" w:themeColor="accent1"/>
                              </w:rPr>
                              <w:t>25</w:t>
                            </w:r>
                            <w:r w:rsidR="00116297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5038D7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/2</w:t>
                            </w:r>
                            <w:r w:rsidR="005038D7">
                              <w:rPr>
                                <w:b/>
                                <w:color w:val="36B4E5" w:themeColor="accent1"/>
                              </w:rPr>
                              <w:t>3</w:t>
                            </w:r>
                            <w:r w:rsidR="003A5780"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53B4BE8D" w14:textId="082EEBA0" w:rsidR="003A5780" w:rsidRPr="00CE0F51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="003A5780"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 w:rsidR="00495F53">
                              <w:rPr>
                                <w:rFonts w:cs="Arial"/>
                                <w:b/>
                              </w:rPr>
                              <w:t xml:space="preserve"> and Leadership </w:t>
                            </w:r>
                            <w:r w:rsidR="00380015">
                              <w:rPr>
                                <w:rFonts w:cs="Arial"/>
                                <w:b/>
                              </w:rPr>
                              <w:t>Culture</w:t>
                            </w:r>
                          </w:p>
                          <w:p w14:paraId="57FEFC7D" w14:textId="6089293E" w:rsidR="003A5780" w:rsidRPr="00CE0F51" w:rsidRDefault="003A5780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0E703C7C" w:rsidR="004A6462" w:rsidRPr="00B1399F" w:rsidRDefault="004A6462" w:rsidP="004A6462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>:  The meeting</w:t>
                            </w:r>
                            <w:r w:rsidR="009F744E">
                              <w:rPr>
                                <w:rFonts w:cs="Arial"/>
                              </w:rPr>
                              <w:t xml:space="preserve"> was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quorate under the terms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Section </w:t>
                            </w:r>
                            <w:r w:rsidR="00A02FDD">
                              <w:rPr>
                                <w:rFonts w:cs="Arial"/>
                              </w:rPr>
                              <w:t>6</w:t>
                            </w:r>
                            <w:r w:rsidR="008119B0">
                              <w:rPr>
                                <w:rFonts w:cs="Arial"/>
                              </w:rPr>
                              <w:t>.2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Terms of R</w:t>
                            </w:r>
                            <w:r w:rsidR="008119B0">
                              <w:rPr>
                                <w:rFonts w:cs="Arial"/>
                              </w:rPr>
                              <w:t>eference</w:t>
                            </w:r>
                            <w:r w:rsidR="00B1399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 w:rsidRPr="008F1C44">
                              <w:rPr>
                                <w:b/>
                                <w:color w:val="FF0000"/>
                              </w:rPr>
                              <w:t>V3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>
                              <w:rPr>
                                <w:rFonts w:cs="Arial"/>
                              </w:rPr>
                              <w:t>of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the Resources Committee approved by the Governing Body at </w:t>
                            </w:r>
                            <w:r w:rsidR="008119B0">
                              <w:rPr>
                                <w:b/>
                              </w:rPr>
                              <w:t>GB</w:t>
                            </w:r>
                            <w:r w:rsidR="00A02FDD">
                              <w:rPr>
                                <w:b/>
                              </w:rPr>
                              <w:t>81a 21/22 22 June 2022</w:t>
                            </w:r>
                            <w:r w:rsidR="008119B0">
                              <w:rPr>
                                <w:b/>
                              </w:rPr>
                              <w:t xml:space="preserve"> </w:t>
                            </w:r>
                            <w:r w:rsidR="00B1399F">
                              <w:rPr>
                                <w:bCs/>
                              </w:rPr>
                              <w:t>(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2 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4A6462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293C5F" w14:textId="2384B87E" w:rsidR="003A5780" w:rsidRPr="00F07F4B" w:rsidRDefault="003A5780" w:rsidP="003A5780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 w:rsidR="00AB6E1A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F1C4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5C3C91" w:rsidRPr="005C3C91">
                              <w:rPr>
                                <w:rFonts w:cs="Arial"/>
                                <w:bCs/>
                              </w:rPr>
                              <w:t>No apologies received</w:t>
                            </w:r>
                            <w:r w:rsidR="004E3C23" w:rsidRPr="005C3C91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61EB1EF4" w14:textId="140F653D" w:rsidR="004A6462" w:rsidRPr="00F07F4B" w:rsidRDefault="004A6462" w:rsidP="003A5780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7279E5CA" w14:textId="1B5E3C57" w:rsidR="00674366" w:rsidRPr="00833687" w:rsidRDefault="004A6462" w:rsidP="00674366">
                            <w:pPr>
                              <w:rPr>
                                <w:rFonts w:cs="Arial"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 w:rsidR="00D11A2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7330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844B7">
                              <w:rPr>
                                <w:rFonts w:cs="Arial"/>
                              </w:rPr>
                              <w:t>No new participants</w:t>
                            </w:r>
                            <w:r w:rsidR="009F744E">
                              <w:rPr>
                                <w:rFonts w:cs="Arial"/>
                              </w:rPr>
                              <w:t xml:space="preserve"> at the meeting</w:t>
                            </w:r>
                            <w:r w:rsidR="00EF113C" w:rsidRPr="00645104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4FD873A0" w14:textId="6765A85D" w:rsidR="004D32AB" w:rsidRDefault="004D32AB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2BF734B9" w:rsidR="00B629AE" w:rsidRPr="00B1399F" w:rsidRDefault="003A5780" w:rsidP="00B629AE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9F744E">
                              <w:rPr>
                                <w:rFonts w:cs="Calibri"/>
                              </w:rPr>
                              <w:t>No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D45AD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>conflicts of interest under the terms of</w:t>
                            </w:r>
                            <w:r w:rsidR="0051563F"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="00B629AE" w:rsidRPr="00B629AE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V5</w:t>
                            </w:r>
                            <w:r w:rsidR="00B629AE">
                              <w:rPr>
                                <w:rFonts w:cs="Calibri"/>
                              </w:rPr>
                              <w:t xml:space="preserve"> approved by the Governing Body at </w:t>
                            </w:r>
                            <w:r w:rsidR="00B629AE">
                              <w:rPr>
                                <w:b/>
                              </w:rPr>
                              <w:t>GB81a 21/22 22 June 2022</w:t>
                            </w:r>
                            <w:r w:rsidR="00B07509">
                              <w:rPr>
                                <w:b/>
                              </w:rPr>
                              <w:t xml:space="preserve"> </w:t>
                            </w:r>
                            <w:r w:rsidR="00B07509" w:rsidRPr="00B07509">
                              <w:rPr>
                                <w:bCs/>
                              </w:rPr>
                              <w:t>were advised at the meeting</w:t>
                            </w:r>
                            <w:r w:rsidR="00B629AE" w:rsidRPr="00B07509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6DF55962" w14:textId="77777777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25F835DD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 received at </w:t>
                            </w:r>
                            <w:r w:rsidR="00B07509">
                              <w:rPr>
                                <w:rFonts w:cs="Arial"/>
                              </w:rPr>
                              <w:t>the meeting.</w:t>
                            </w:r>
                          </w:p>
                          <w:p w14:paraId="58437B90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FA8A207" w14:textId="392719ED" w:rsidR="001A3CA8" w:rsidRDefault="001A3CA8" w:rsidP="001A3CA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B07509">
                              <w:rPr>
                                <w:b/>
                                <w:bCs/>
                                <w:u w:val="single"/>
                              </w:rPr>
                              <w:t>note</w:t>
                            </w:r>
                            <w:r w:rsidR="00B07509" w:rsidRPr="00B07509">
                              <w:rPr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>
                              <w:t xml:space="preserve"> our commitment to Governing Body Leadership Culture Watchwords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435CCDDF" w14:textId="77777777" w:rsidR="001A3CA8" w:rsidRDefault="001A3CA8" w:rsidP="001A3CA8"/>
                          <w:p w14:paraId="5A52A9FE" w14:textId="7A25A608" w:rsidR="001A3CA8" w:rsidRPr="00493229" w:rsidRDefault="001A3CA8" w:rsidP="001A3CA8">
                            <w:pPr>
                              <w:contextualSpacing/>
                              <w:rPr>
                                <w:rFonts w:cstheme="minorHAnsi"/>
                                <w:bCs/>
                              </w:rPr>
                            </w:pPr>
                            <w:r w:rsidRPr="00033B0C">
                              <w:rPr>
                                <w:rFonts w:cstheme="minorHAnsi"/>
                                <w:bCs/>
                              </w:rPr>
                              <w:t>Courageous / Creative / Candour / Challenge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 w:rsidR="00307FD3"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RC</w:t>
                            </w:r>
                            <w:r w:rsidR="009364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36</w:t>
                            </w:r>
                            <w:r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 xml:space="preserve"> 22/23</w:t>
                            </w:r>
                            <w:r w:rsidRPr="00307FD3">
                              <w:rPr>
                                <w:rFonts w:eastAsia="Times New Roman"/>
                                <w:color w:val="188DBB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6EBD2DE4" w14:textId="303F0F47" w:rsidR="000D5502" w:rsidRPr="00CE0F51" w:rsidRDefault="000D5502" w:rsidP="001A3CA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0C76A886" w14:textId="77777777" w:rsidTr="00860BEA">
                        <w:tc>
                          <w:tcPr>
                            <w:tcW w:w="1425" w:type="dxa"/>
                          </w:tcPr>
                          <w:p w14:paraId="2AC9FEDD" w14:textId="383EE34B" w:rsidR="003A5780" w:rsidRPr="00DA2BE3" w:rsidRDefault="00116297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1A3CA8">
                              <w:rPr>
                                <w:b/>
                                <w:color w:val="36B4E5" w:themeColor="accent1"/>
                              </w:rPr>
                              <w:t>26</w:t>
                            </w:r>
                            <w:r w:rsidR="001F73D6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BB0672">
                              <w:rPr>
                                <w:b/>
                                <w:color w:val="36B4E5" w:themeColor="accent1"/>
                              </w:rPr>
                              <w:t>22/23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22432447" w14:textId="5A5880ED" w:rsidR="003A5780" w:rsidRPr="004C1923" w:rsidRDefault="003A5780" w:rsidP="003A5780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Minutes o</w:t>
                            </w:r>
                            <w:r w:rsidR="00BD4197">
                              <w:rPr>
                                <w:b/>
                              </w:rPr>
                              <w:t>f</w:t>
                            </w:r>
                            <w:r w:rsidR="00684026">
                              <w:rPr>
                                <w:b/>
                              </w:rPr>
                              <w:t xml:space="preserve"> the meeting held on </w:t>
                            </w:r>
                            <w:r w:rsidR="0004402B">
                              <w:rPr>
                                <w:b/>
                              </w:rPr>
                              <w:t>9</w:t>
                            </w:r>
                            <w:r w:rsidR="0096774B">
                              <w:rPr>
                                <w:b/>
                              </w:rPr>
                              <w:t xml:space="preserve"> November</w:t>
                            </w:r>
                            <w:r w:rsidR="00411F8E">
                              <w:rPr>
                                <w:b/>
                              </w:rPr>
                              <w:t xml:space="preserve"> </w:t>
                            </w:r>
                            <w:r w:rsidR="00516D6C">
                              <w:rPr>
                                <w:b/>
                              </w:rPr>
                              <w:t>202</w:t>
                            </w:r>
                            <w:r w:rsidR="00F44A69">
                              <w:rPr>
                                <w:b/>
                              </w:rPr>
                              <w:t>2</w:t>
                            </w:r>
                            <w:r w:rsidR="00DA20BE">
                              <w:rPr>
                                <w:b/>
                              </w:rPr>
                              <w:t xml:space="preserve"> </w:t>
                            </w:r>
                            <w:r w:rsidR="00DA20BE" w:rsidRPr="004C1923">
                              <w:rPr>
                                <w:b/>
                                <w:color w:val="FFC000"/>
                              </w:rPr>
                              <w:t>- Draft (Proposed Final)</w:t>
                            </w:r>
                          </w:p>
                          <w:p w14:paraId="04D36FEB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E793FB8" w14:textId="332E987E" w:rsidR="003A5780" w:rsidRPr="00DA6BA9" w:rsidRDefault="003A5780" w:rsidP="003A5780">
                            <w:r>
                              <w:t xml:space="preserve">The </w:t>
                            </w:r>
                            <w:r w:rsidRPr="004808E0">
                              <w:t>Committee</w:t>
                            </w:r>
                            <w:r w:rsidRPr="005A7CBC">
                              <w:rPr>
                                <w:b/>
                              </w:rPr>
                              <w:t xml:space="preserve"> </w:t>
                            </w:r>
                            <w:r w:rsidRPr="004808E0">
                              <w:rPr>
                                <w:b/>
                                <w:u w:val="single"/>
                              </w:rPr>
                              <w:t>approve</w:t>
                            </w:r>
                            <w:r w:rsidRPr="00DA6BA9">
                              <w:t xml:space="preserve"> the </w:t>
                            </w:r>
                            <w:r w:rsidR="00902BE3" w:rsidRPr="000D52BD">
                              <w:rPr>
                                <w:b/>
                                <w:bCs/>
                                <w:color w:val="FFC000"/>
                              </w:rPr>
                              <w:t>DRAFT</w:t>
                            </w:r>
                            <w:r w:rsidRPr="000D52BD">
                              <w:rPr>
                                <w:b/>
                                <w:bCs/>
                                <w:color w:val="FFC000"/>
                              </w:rPr>
                              <w:t xml:space="preserve"> (Proposed Final)</w:t>
                            </w:r>
                            <w:r w:rsidRPr="000D52BD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DA6BA9">
                              <w:t>minutes</w:t>
                            </w:r>
                            <w:r w:rsidR="00BD4197">
                              <w:t xml:space="preserve"> of</w:t>
                            </w:r>
                            <w:r w:rsidR="00684026">
                              <w:t xml:space="preserve"> the meeting held on </w:t>
                            </w:r>
                            <w:r w:rsidR="0004402B">
                              <w:t xml:space="preserve">9 November </w:t>
                            </w:r>
                            <w:r w:rsidR="00516D6C">
                              <w:t>202</w:t>
                            </w:r>
                            <w:r w:rsidR="00F44A69">
                              <w:t>2</w:t>
                            </w:r>
                            <w:r w:rsidR="00B07509">
                              <w:t xml:space="preserve"> unamended</w:t>
                            </w:r>
                            <w:r w:rsidR="00516D6C">
                              <w:t>.</w:t>
                            </w:r>
                          </w:p>
                          <w:p w14:paraId="4C8E5C45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2D02F296" w14:textId="77777777" w:rsidTr="00860BEA">
                        <w:tc>
                          <w:tcPr>
                            <w:tcW w:w="1425" w:type="dxa"/>
                          </w:tcPr>
                          <w:p w14:paraId="3F2BCDE8" w14:textId="05096DCA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96774B">
                              <w:rPr>
                                <w:b/>
                                <w:color w:val="36B4E5" w:themeColor="accent1"/>
                              </w:rPr>
                              <w:t>27</w:t>
                            </w:r>
                            <w:r w:rsidR="00411F8E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BB0672">
                              <w:rPr>
                                <w:b/>
                                <w:color w:val="36B4E5" w:themeColor="accent1"/>
                              </w:rPr>
                              <w:t>22/23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0E872416" w14:textId="2DBC8E45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Matters Arising from the m</w:t>
                            </w:r>
                            <w:r w:rsidR="005D2B35">
                              <w:rPr>
                                <w:b/>
                              </w:rPr>
                              <w:t xml:space="preserve">inutes </w:t>
                            </w:r>
                            <w:r w:rsidR="00BD4197">
                              <w:rPr>
                                <w:b/>
                              </w:rPr>
                              <w:t>of</w:t>
                            </w:r>
                            <w:r w:rsidR="00684026">
                              <w:rPr>
                                <w:b/>
                              </w:rPr>
                              <w:t xml:space="preserve"> the meeting held on</w:t>
                            </w:r>
                            <w:r w:rsidR="00FD7D46">
                              <w:rPr>
                                <w:b/>
                              </w:rPr>
                              <w:t xml:space="preserve"> </w:t>
                            </w:r>
                            <w:r w:rsidR="0004402B">
                              <w:rPr>
                                <w:b/>
                              </w:rPr>
                              <w:t>9 Nov</w:t>
                            </w:r>
                            <w:r w:rsidR="00411F8E">
                              <w:rPr>
                                <w:b/>
                              </w:rPr>
                              <w:t xml:space="preserve">ember </w:t>
                            </w:r>
                            <w:r w:rsidR="00516D6C">
                              <w:rPr>
                                <w:b/>
                              </w:rPr>
                              <w:t>202</w:t>
                            </w:r>
                            <w:r w:rsidR="00F44A69">
                              <w:rPr>
                                <w:b/>
                              </w:rPr>
                              <w:t>2</w:t>
                            </w:r>
                          </w:p>
                          <w:p w14:paraId="71801B8F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5AAE264C" w14:textId="7431A1EC" w:rsidR="003A5780" w:rsidRPr="00605434" w:rsidRDefault="00B07509" w:rsidP="003A5780">
                            <w:r>
                              <w:t xml:space="preserve">All matters arising </w:t>
                            </w:r>
                            <w:r w:rsidR="00031900">
                              <w:t>were within the scope of the agenda of this governance meeting.</w:t>
                            </w:r>
                          </w:p>
                          <w:p w14:paraId="66001A6F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/>
              </v:shape>
            </w:pict>
          </mc:Fallback>
        </mc:AlternateContent>
      </w:r>
      <w:r w:rsidR="004B3D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1EEE3F" wp14:editId="41A6BE54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657975" cy="9100820"/>
                <wp:effectExtent l="0" t="0" r="0" b="5080"/>
                <wp:wrapSquare wrapText="bothSides"/>
                <wp:docPr id="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0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47C2" w14:textId="77777777" w:rsidR="003A5780" w:rsidRDefault="003A5780" w:rsidP="003A578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8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797"/>
                              <w:gridCol w:w="1417"/>
                            </w:tblGrid>
                            <w:tr w:rsidR="003A5780" w:rsidRPr="00696BE4" w14:paraId="0E498751" w14:textId="77777777" w:rsidTr="00860BEA">
                              <w:trPr>
                                <w:tblHeader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shd w:val="clear" w:color="auto" w:fill="8496B0" w:themeFill="text2" w:themeFillTint="99"/>
                                </w:tcPr>
                                <w:p w14:paraId="6A16B55D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8496B0" w:themeFill="text2" w:themeFillTint="99"/>
                                </w:tcPr>
                                <w:p w14:paraId="0438B377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 xml:space="preserve">Lead </w:t>
                                  </w:r>
                                </w:p>
                              </w:tc>
                            </w:tr>
                            <w:tr w:rsidR="003A5780" w14:paraId="12982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5D8F2E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203554" w:themeColor="accent2" w:themeShade="80"/>
                                    </w:rPr>
                                  </w:pPr>
                                  <w:r w:rsidRPr="00CE0F51"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04 19/20</w:t>
                                  </w:r>
                                </w:p>
                                <w:p w14:paraId="5EEBAF3B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12AE5B6E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Governance Guidance and Information</w:t>
                                  </w:r>
                                </w:p>
                                <w:p w14:paraId="45F63B24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47A60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FE 02/19  Further Education (FE) College Accounts Direction issued 31 July 2019 </w:t>
                                  </w:r>
                                </w:p>
                                <w:p w14:paraId="61BA0F9F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F62AD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</w:pPr>
                                  <w:r w:rsidRPr="00D67E32"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  <w:t>Publications from Accountability &amp; Financial Management Division</w:t>
                                  </w:r>
                                </w:p>
                                <w:p w14:paraId="33D753E7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ab/>
                                  </w:r>
                                  <w:hyperlink w:anchor="mctoc1" w:history="1">
                                    <w:r w:rsidRPr="009D7A12">
                                      <w:rPr>
                                        <w:rStyle w:val="Hyperlink"/>
                                        <w:rFonts w:asciiTheme="minorHAnsi" w:eastAsia="Times New Roman" w:hAnsiTheme="minorHAnsi" w:cstheme="minorHAnsi"/>
                                        <w:color w:val="336699"/>
                                        <w:sz w:val="21"/>
                                        <w:szCs w:val="21"/>
                                      </w:rPr>
                                      <w:t>Finance Director letters (FDs) - 2019</w:t>
                                    </w:r>
                                  </w:hyperlink>
                                </w:p>
                                <w:p w14:paraId="66BA82CF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391A64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 Statement of Recommended Practice (SORP) Accounting for Further and Higher Education </w:t>
                                  </w:r>
                                  <w:r>
                                    <w:t>2019 Edition (must be adopted for accounting periods beginning on or after 1 January 2019)</w:t>
                                  </w:r>
                                </w:p>
                                <w:p w14:paraId="55B623FA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8F09C2" w14:textId="77777777" w:rsidR="003A5780" w:rsidRPr="00DA6BA9" w:rsidRDefault="003A5780" w:rsidP="003A5780">
                                  <w:r>
                                    <w:t>The Committee</w:t>
                                  </w:r>
                                  <w:r w:rsidRPr="00DA6BA9">
                                    <w:t xml:space="preserve"> to note the guidance and information</w:t>
                                  </w:r>
                                  <w:r>
                                    <w:t xml:space="preserve"> received</w:t>
                                  </w:r>
                                  <w:r w:rsidRPr="00DA6BA9">
                                    <w:t>.</w:t>
                                  </w:r>
                                </w:p>
                                <w:p w14:paraId="55762C72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93EA8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5BA75EC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3661D0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AC05 19/20</w:t>
                                  </w:r>
                                  <w:r w:rsidRPr="00094EC0"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F7379D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Chair’s Business </w:t>
                                  </w:r>
                                </w:p>
                                <w:p w14:paraId="7C161C3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7459EDB" w14:textId="77777777" w:rsidR="003A578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D6F90">
                                    <w:t>Review of Audit and Ri</w:t>
                                  </w:r>
                                  <w:r>
                                    <w:t>sk Committee Terms of Reference –  version dated November 2017 attached</w:t>
                                  </w:r>
                                </w:p>
                                <w:p w14:paraId="44EC23FB" w14:textId="77777777" w:rsidR="003A5780" w:rsidRPr="00FD6F9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Audit and Risk Committee Self-Assessment – Audit and Risk Committee Effectiveness November 2017 (National Audit Office)</w:t>
                                  </w:r>
                                </w:p>
                                <w:p w14:paraId="322D27B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9F8B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Chair</w:t>
                                  </w:r>
                                </w:p>
                              </w:tc>
                            </w:tr>
                            <w:tr w:rsidR="003A5780" w14:paraId="43D16361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EEB80A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AC06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BB4A09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Financial Report </w:t>
                                  </w:r>
                                </w:p>
                                <w:p w14:paraId="0B8204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5F05A0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Draft Belfast Metropolitan College </w:t>
                                  </w:r>
                                  <w:r w:rsidRPr="00696BE4">
                                    <w:t>Annual Report and Accounts 2018/19</w:t>
                                  </w:r>
                                </w:p>
                                <w:p w14:paraId="40B9D01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337132F6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accounts and to approve adoption to the Governing Body.</w:t>
                                  </w:r>
                                </w:p>
                                <w:p w14:paraId="18BCE61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D3578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5A6291F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52DE66D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AC07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391B2CF4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Northern Ireland Audit Office Business </w:t>
                                  </w:r>
                                </w:p>
                                <w:p w14:paraId="62985BFD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A0DE07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168E9C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note the information provided by the NI Audit Office.</w:t>
                                  </w:r>
                                </w:p>
                                <w:p w14:paraId="40DC779E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E5AE7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08D56A2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286E4A3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AC08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BFDF9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Internal Audit Business </w:t>
                                  </w:r>
                                </w:p>
                                <w:p w14:paraId="3950541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9B6942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reports presented by Internal Audit.</w:t>
                                  </w:r>
                                </w:p>
                                <w:p w14:paraId="4C5F676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0F9BB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NIAO</w:t>
                                  </w:r>
                                </w:p>
                              </w:tc>
                            </w:tr>
                            <w:tr w:rsidR="003A5780" w14:paraId="789F794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5686F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AC09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8842A3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Status of Outstanding Audit Recommendations as at end Q4 2018/19</w:t>
                                  </w:r>
                                </w:p>
                                <w:p w14:paraId="6154DDD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FCF7B1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</w:t>
                                  </w:r>
                                  <w:r>
                                    <w:t>ommittee to consider and to note the actions taken by management.</w:t>
                                  </w:r>
                                </w:p>
                                <w:p w14:paraId="25B1F01B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5511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ABF75B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8FDD592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AC10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CF6FDE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Risk Management and Opportunity Report </w:t>
                                  </w:r>
                                </w:p>
                                <w:p w14:paraId="0A778C25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7481945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 xml:space="preserve">The </w:t>
                                  </w:r>
                                  <w:r>
                                    <w:t>Committee to consider and to note the actions taken by management.</w:t>
                                  </w:r>
                                </w:p>
                                <w:p w14:paraId="13FE3DE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914C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37C21AF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14536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ARC11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CD1B49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3412DC">
                                    <w:rPr>
                                      <w:b/>
                                    </w:rPr>
                                    <w:t xml:space="preserve">Compliance Reporting </w:t>
                                  </w:r>
                                  <w:r>
                                    <w:rPr>
                                      <w:b/>
                                    </w:rPr>
                                    <w:t>for Q4 2018/19</w:t>
                                  </w:r>
                                </w:p>
                                <w:p w14:paraId="440B15CC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8500B72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Losses and special payments</w:t>
                                  </w:r>
                                </w:p>
                                <w:p w14:paraId="31D41A8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DAC (STA) Notifications</w:t>
                                  </w:r>
                                </w:p>
                                <w:p w14:paraId="310AD901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Gifts and Hospitality</w:t>
                                  </w:r>
                                </w:p>
                                <w:p w14:paraId="0833D00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Whistleblowing Notifications</w:t>
                                  </w:r>
                                </w:p>
                                <w:p w14:paraId="46C0A67C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Data Breaches</w:t>
                                  </w:r>
                                </w:p>
                                <w:p w14:paraId="67BFCC3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0B67A0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04933D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B27D9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  <w:p w14:paraId="1D894FA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B0BAA0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C91CA1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ARC12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700232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>Direct Award Contracts</w:t>
                                  </w:r>
                                  <w:r>
                                    <w:rPr>
                                      <w:b/>
                                    </w:rPr>
                                    <w:t>/Single Tender Actions for Q4 2018/19</w:t>
                                  </w:r>
                                </w:p>
                                <w:p w14:paraId="1F4F1BB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38E814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3A79833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AB273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1ED59BB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69872BA7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ARC13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01A2A6B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 Cyber Security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7E1CC4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C65F8C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 .</w:t>
                                  </w:r>
                                </w:p>
                                <w:p w14:paraId="3F052EA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DB8007" w14:textId="77777777" w:rsidR="003A5780" w:rsidRPr="00F32C76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CB71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proofErr w:type="spellStart"/>
                                  <w:r>
                                    <w:t>HoIT</w:t>
                                  </w:r>
                                  <w:proofErr w:type="spellEnd"/>
                                </w:p>
                              </w:tc>
                            </w:tr>
                            <w:tr w:rsidR="003A5780" w14:paraId="65951E50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4BF5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ARC14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DEC1A2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Metropolitan College GDPR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5B35B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CC72C9A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Committee to consider and to note the actions taken by management.</w:t>
                                  </w:r>
                                </w:p>
                                <w:p w14:paraId="6006FF23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776D0D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6638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CCO</w:t>
                                  </w:r>
                                </w:p>
                              </w:tc>
                            </w:tr>
                            <w:tr w:rsidR="003A5780" w14:paraId="6B930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4B8CF0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ARC15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0EB5C4B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Any Other Business </w:t>
                                  </w:r>
                                </w:p>
                                <w:p w14:paraId="404082C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5E6352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7CF701D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9BA3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ARC16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CF9D02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Date of next meeting </w:t>
                                  </w:r>
                                </w:p>
                                <w:p w14:paraId="46B46CB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2BCB4E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DA6BA9">
                                    <w:t>4.30pm on 11 November 2019 at Titanic Quarter Boardroom</w:t>
                                  </w:r>
                                </w:p>
                                <w:p w14:paraId="6C75C44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0ED500" w14:textId="77777777" w:rsidR="00EA0808" w:rsidRDefault="00EA0808" w:rsidP="003A5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EE3F" id="_x0000_s1027" type="#_x0000_t202" style="position:absolute;margin-left:-43.5pt;margin-top:0;width:524.25pt;height:716.6pt;z-index:251661824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" filled="f" stroked="f">
                <v:textbox>
                  <w:txbxContent>
                    <w:p w14:paraId="5EDD47C2" w14:textId="77777777" w:rsidR="003A5780" w:rsidRDefault="003A5780" w:rsidP="003A5780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tbl>
                      <w:tblPr>
                        <w:tblStyle w:val="TableGrid"/>
                        <w:tblW w:w="10632" w:type="dxa"/>
                        <w:tblInd w:w="-856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797"/>
                        <w:gridCol w:w="1417"/>
                      </w:tblGrid>
                      <w:tr w:rsidR="003A5780" w:rsidRPr="00696BE4" w14:paraId="0E498751" w14:textId="77777777" w:rsidTr="00860BEA">
                        <w:trPr>
                          <w:tblHeader/>
                        </w:trPr>
                        <w:tc>
                          <w:tcPr>
                            <w:tcW w:w="9215" w:type="dxa"/>
                            <w:gridSpan w:val="2"/>
                            <w:shd w:val="clear" w:color="auto" w:fill="8496B0" w:themeFill="text2" w:themeFillTint="99"/>
                          </w:tcPr>
                          <w:p w14:paraId="6A16B55D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8496B0" w:themeFill="text2" w:themeFillTint="99"/>
                          </w:tcPr>
                          <w:p w14:paraId="0438B377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 xml:space="preserve">Lead </w:t>
                            </w:r>
                          </w:p>
                        </w:tc>
                      </w:tr>
                      <w:tr w:rsidR="003A5780" w14:paraId="12982F95" w14:textId="77777777" w:rsidTr="00860BEA">
                        <w:tc>
                          <w:tcPr>
                            <w:tcW w:w="1418" w:type="dxa"/>
                          </w:tcPr>
                          <w:p w14:paraId="35D8F2E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203554" w:themeColor="accent2" w:themeShade="80"/>
                              </w:rPr>
                            </w:pPr>
                            <w:r w:rsidRPr="00CE0F51">
                              <w:rPr>
                                <w:b/>
                                <w:color w:val="203554" w:themeColor="accent2" w:themeShade="80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>04 19/20</w:t>
                            </w:r>
                          </w:p>
                          <w:p w14:paraId="5EEBAF3B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12AE5B6E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Governance Guidance and Information</w:t>
                            </w:r>
                          </w:p>
                          <w:p w14:paraId="45F63B24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1247A60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FE 02/19  Further Education (FE) College Accounts Direction issued 31 July 2019 </w:t>
                            </w:r>
                          </w:p>
                          <w:p w14:paraId="61BA0F9F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9F62AD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</w:pPr>
                            <w:r w:rsidRPr="00D67E32"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  <w:t>Publications from Accountability &amp; Financial Management Division</w:t>
                            </w:r>
                          </w:p>
                          <w:p w14:paraId="33D753E7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hyperlink w:anchor="mctoc1" w:history="1">
                              <w:r w:rsidRPr="009D7A12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336699"/>
                                  <w:sz w:val="21"/>
                                  <w:szCs w:val="21"/>
                                </w:rPr>
                                <w:t>Finance Director letters (FDs) - 2019</w:t>
                              </w:r>
                            </w:hyperlink>
                          </w:p>
                          <w:p w14:paraId="66BA82CF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</w:p>
                          <w:p w14:paraId="1C391A64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 Statement of Recommended Practice (SORP) Accounting for Further and Higher Education </w:t>
                            </w:r>
                            <w:r>
                              <w:t>2019 Edition (must be adopted for accounting periods beginning on or after 1 January 2019)</w:t>
                            </w:r>
                          </w:p>
                          <w:p w14:paraId="55B623FA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478F09C2" w14:textId="77777777" w:rsidR="003A5780" w:rsidRPr="00DA6BA9" w:rsidRDefault="003A5780" w:rsidP="003A5780">
                            <w:r>
                              <w:t>The Committee</w:t>
                            </w:r>
                            <w:r w:rsidRPr="00DA6BA9">
                              <w:t xml:space="preserve"> to note the guidance and information</w:t>
                            </w:r>
                            <w:r>
                              <w:t xml:space="preserve"> received</w:t>
                            </w:r>
                            <w:r w:rsidRPr="00DA6BA9">
                              <w:t>.</w:t>
                            </w:r>
                          </w:p>
                          <w:p w14:paraId="55762C72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93EA8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5BA75EC5" w14:textId="77777777" w:rsidTr="00860BEA">
                        <w:tc>
                          <w:tcPr>
                            <w:tcW w:w="1418" w:type="dxa"/>
                          </w:tcPr>
                          <w:p w14:paraId="73661D0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AC05 19/20</w:t>
                            </w:r>
                            <w:r w:rsidRPr="00094EC0">
                              <w:rPr>
                                <w:b/>
                                <w:color w:val="30507E" w:themeColor="accent2" w:themeShade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F7379D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Chair’s Business </w:t>
                            </w:r>
                          </w:p>
                          <w:p w14:paraId="7C161C3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7459EDB" w14:textId="77777777" w:rsidR="003A578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D6F90">
                              <w:t>Review of Audit and Ri</w:t>
                            </w:r>
                            <w:r>
                              <w:t>sk Committee Terms of Reference –  version dated November 2017 attached</w:t>
                            </w:r>
                          </w:p>
                          <w:p w14:paraId="44EC23FB" w14:textId="77777777" w:rsidR="003A5780" w:rsidRPr="00FD6F9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and Risk Committee Self-Assessment – Audit and Risk Committee Effectiveness November 2017 (National Audit Office)</w:t>
                            </w:r>
                          </w:p>
                          <w:p w14:paraId="322D27B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59F8B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Chair</w:t>
                            </w:r>
                          </w:p>
                        </w:tc>
                      </w:tr>
                      <w:tr w:rsidR="003A5780" w14:paraId="43D16361" w14:textId="77777777" w:rsidTr="00860BEA">
                        <w:tc>
                          <w:tcPr>
                            <w:tcW w:w="1418" w:type="dxa"/>
                          </w:tcPr>
                          <w:p w14:paraId="3EEB80A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AC06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BB4A09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Financial Report </w:t>
                            </w:r>
                          </w:p>
                          <w:p w14:paraId="0B8204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5F05A0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Draft Belfast Metropolitan College </w:t>
                            </w:r>
                            <w:r w:rsidRPr="00696BE4">
                              <w:t>Annual Report and Accounts 2018/19</w:t>
                            </w:r>
                          </w:p>
                          <w:p w14:paraId="40B9D01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337132F6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accounts and to approve adoption to the Governing Body.</w:t>
                            </w:r>
                          </w:p>
                          <w:p w14:paraId="18BCE61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D3578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5A6291F9" w14:textId="77777777" w:rsidTr="00860BEA">
                        <w:tc>
                          <w:tcPr>
                            <w:tcW w:w="1418" w:type="dxa"/>
                          </w:tcPr>
                          <w:p w14:paraId="52DE66D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AC07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391B2CF4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Northern Ireland Audit Office Business </w:t>
                            </w:r>
                          </w:p>
                          <w:p w14:paraId="62985BFD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A0DE07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168E9C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note the information provided by the NI Audit Office.</w:t>
                            </w:r>
                          </w:p>
                          <w:p w14:paraId="40DC779E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E5AE7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08D56A2A" w14:textId="77777777" w:rsidTr="00860BEA">
                        <w:tc>
                          <w:tcPr>
                            <w:tcW w:w="1418" w:type="dxa"/>
                          </w:tcPr>
                          <w:p w14:paraId="1286E4A3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AC08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BFDF9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Internal Audit Business </w:t>
                            </w:r>
                          </w:p>
                          <w:p w14:paraId="3950541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9B6942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reports presented by Internal Audit.</w:t>
                            </w:r>
                          </w:p>
                          <w:p w14:paraId="4C5F676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0F9BB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NIAO</w:t>
                            </w:r>
                          </w:p>
                        </w:tc>
                      </w:tr>
                      <w:tr w:rsidR="003A5780" w14:paraId="789F794F" w14:textId="77777777" w:rsidTr="00860BEA">
                        <w:tc>
                          <w:tcPr>
                            <w:tcW w:w="1418" w:type="dxa"/>
                          </w:tcPr>
                          <w:p w14:paraId="7E5686F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AC09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8842A3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 of Outstanding Audit Recommendations as at end Q4 2018/19</w:t>
                            </w:r>
                          </w:p>
                          <w:p w14:paraId="6154DDD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FCF7B1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</w:t>
                            </w:r>
                            <w:r>
                              <w:t>ommittee to consider and to note the actions taken by management.</w:t>
                            </w:r>
                          </w:p>
                          <w:p w14:paraId="25B1F01B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5511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ABF75BA" w14:textId="77777777" w:rsidTr="00860BEA">
                        <w:tc>
                          <w:tcPr>
                            <w:tcW w:w="1418" w:type="dxa"/>
                          </w:tcPr>
                          <w:p w14:paraId="18FDD592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AC10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CF6FDE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 Management and Opportunity Report </w:t>
                            </w:r>
                          </w:p>
                          <w:p w14:paraId="0A778C25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27481945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 xml:space="preserve">The </w:t>
                            </w:r>
                            <w:r>
                              <w:t>Committee to consider and to note the actions taken by management.</w:t>
                            </w:r>
                          </w:p>
                          <w:p w14:paraId="13FE3DE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914C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37C21AFA" w14:textId="77777777" w:rsidTr="00860BEA">
                        <w:tc>
                          <w:tcPr>
                            <w:tcW w:w="1418" w:type="dxa"/>
                          </w:tcPr>
                          <w:p w14:paraId="7E14536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ARC11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CD1B49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3412DC">
                              <w:rPr>
                                <w:b/>
                              </w:rPr>
                              <w:t xml:space="preserve">Compliance Reporting </w:t>
                            </w:r>
                            <w:r>
                              <w:rPr>
                                <w:b/>
                              </w:rPr>
                              <w:t>for Q4 2018/19</w:t>
                            </w:r>
                          </w:p>
                          <w:p w14:paraId="440B15CC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8500B72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Losses and special payments</w:t>
                            </w:r>
                          </w:p>
                          <w:p w14:paraId="31D41A8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DAC (STA) Notifications</w:t>
                            </w:r>
                          </w:p>
                          <w:p w14:paraId="310AD901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Gifts and Hospitality</w:t>
                            </w:r>
                          </w:p>
                          <w:p w14:paraId="0833D00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Whistleblowing Notifications</w:t>
                            </w:r>
                          </w:p>
                          <w:p w14:paraId="46C0A67C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Data Breaches</w:t>
                            </w:r>
                          </w:p>
                          <w:p w14:paraId="67BFCC3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0B67A0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04933D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B27D9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  <w:p w14:paraId="1D894FA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B0BAA0A" w14:textId="77777777" w:rsidTr="00860BEA">
                        <w:tc>
                          <w:tcPr>
                            <w:tcW w:w="1418" w:type="dxa"/>
                          </w:tcPr>
                          <w:p w14:paraId="2C91CA1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ARC12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700232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>Direct Award Contracts</w:t>
                            </w:r>
                            <w:r>
                              <w:rPr>
                                <w:b/>
                              </w:rPr>
                              <w:t>/Single Tender Actions for Q4 2018/19</w:t>
                            </w:r>
                          </w:p>
                          <w:p w14:paraId="1F4F1BB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38E814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3A79833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AB273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1ED59BBF" w14:textId="77777777" w:rsidTr="00860BEA">
                        <w:tc>
                          <w:tcPr>
                            <w:tcW w:w="1418" w:type="dxa"/>
                          </w:tcPr>
                          <w:p w14:paraId="69872BA7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ARC13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01A2A6B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 Cyber Security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7E1CC4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C65F8C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 .</w:t>
                            </w:r>
                          </w:p>
                          <w:p w14:paraId="3F052EA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DB8007" w14:textId="77777777" w:rsidR="003A5780" w:rsidRPr="00F32C76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CB71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proofErr w:type="spellStart"/>
                            <w:r>
                              <w:t>HoIT</w:t>
                            </w:r>
                            <w:proofErr w:type="spellEnd"/>
                          </w:p>
                        </w:tc>
                      </w:tr>
                      <w:tr w:rsidR="003A5780" w14:paraId="65951E50" w14:textId="77777777" w:rsidTr="00860BEA">
                        <w:tc>
                          <w:tcPr>
                            <w:tcW w:w="1418" w:type="dxa"/>
                          </w:tcPr>
                          <w:p w14:paraId="03C4BF5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ARC14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DEC1A2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Metropolitan College GDPR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5B35B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5CC72C9A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Committee to consider and to note the actions taken by management.</w:t>
                            </w:r>
                          </w:p>
                          <w:p w14:paraId="6006FF23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776D0D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36638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CCO</w:t>
                            </w:r>
                          </w:p>
                        </w:tc>
                      </w:tr>
                      <w:tr w:rsidR="003A5780" w14:paraId="6B930F95" w14:textId="77777777" w:rsidTr="00860BEA">
                        <w:tc>
                          <w:tcPr>
                            <w:tcW w:w="1418" w:type="dxa"/>
                          </w:tcPr>
                          <w:p w14:paraId="24B8CF0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ARC15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0EB5C4B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Any Other Business </w:t>
                            </w:r>
                          </w:p>
                          <w:p w14:paraId="404082C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5E6352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7CF701D9" w14:textId="77777777" w:rsidTr="00860BEA">
                        <w:tc>
                          <w:tcPr>
                            <w:tcW w:w="1418" w:type="dxa"/>
                          </w:tcPr>
                          <w:p w14:paraId="03C9BA3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ARC16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CF9D02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Date of next meeting </w:t>
                            </w:r>
                          </w:p>
                          <w:p w14:paraId="46B46CB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2BCB4E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DA6BA9">
                              <w:t>4.30pm on 11 November 2019 at Titanic Quarter Boardroom</w:t>
                            </w:r>
                          </w:p>
                          <w:p w14:paraId="6C75C44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</w:tbl>
                    <w:p w14:paraId="2B0ED500" w14:textId="77777777" w:rsidR="00EA0808" w:rsidRDefault="00EA0808" w:rsidP="003A578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645" w:type="dxa"/>
        <w:tblInd w:w="-289" w:type="dxa"/>
        <w:tblLook w:val="04A0" w:firstRow="1" w:lastRow="0" w:firstColumn="1" w:lastColumn="0" w:noHBand="0" w:noVBand="1"/>
      </w:tblPr>
      <w:tblGrid>
        <w:gridCol w:w="1402"/>
        <w:gridCol w:w="9243"/>
      </w:tblGrid>
      <w:tr w:rsidR="00016D43" w:rsidRPr="00696BE4" w14:paraId="182108E5" w14:textId="77777777" w:rsidTr="00D07873">
        <w:trPr>
          <w:tblHeader/>
        </w:trPr>
        <w:tc>
          <w:tcPr>
            <w:tcW w:w="10645" w:type="dxa"/>
            <w:gridSpan w:val="2"/>
            <w:shd w:val="clear" w:color="auto" w:fill="36B4E5" w:themeFill="accent1"/>
          </w:tcPr>
          <w:p w14:paraId="76E05B72" w14:textId="77777777" w:rsidR="00016D43" w:rsidRPr="00696BE4" w:rsidRDefault="00016D43" w:rsidP="00DA2BE3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E2E4B" w14:paraId="7AD7980F" w14:textId="77777777" w:rsidTr="00D07873">
        <w:tc>
          <w:tcPr>
            <w:tcW w:w="1402" w:type="dxa"/>
          </w:tcPr>
          <w:p w14:paraId="465F02FF" w14:textId="526976E4" w:rsidR="00CE2E4B" w:rsidRDefault="00684026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96774B">
              <w:rPr>
                <w:b/>
                <w:color w:val="36B4E5" w:themeColor="accent1"/>
              </w:rPr>
              <w:t xml:space="preserve">28 </w:t>
            </w:r>
            <w:r w:rsidR="00BB0672">
              <w:rPr>
                <w:b/>
                <w:color w:val="36B4E5" w:themeColor="accent1"/>
              </w:rPr>
              <w:t>22/23</w:t>
            </w:r>
          </w:p>
        </w:tc>
        <w:tc>
          <w:tcPr>
            <w:tcW w:w="9243" w:type="dxa"/>
          </w:tcPr>
          <w:p w14:paraId="4602C741" w14:textId="77777777" w:rsidR="00A36CC5" w:rsidRPr="005D2B35" w:rsidRDefault="00A36CC5" w:rsidP="00A36CC5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56A0124A" w14:textId="72C206F1" w:rsidR="00473D20" w:rsidRDefault="00473D20" w:rsidP="00120E47">
            <w:pPr>
              <w:pStyle w:val="Heading2"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8F5F29E" w14:textId="43040AF2" w:rsidR="006536A2" w:rsidRDefault="006C3AD5" w:rsidP="006C3AD5">
            <w:r>
              <w:t xml:space="preserve">None advised since date of last </w:t>
            </w:r>
            <w:r w:rsidR="00A92238">
              <w:t>C</w:t>
            </w:r>
            <w:r>
              <w:t>ommittee meeting.</w:t>
            </w:r>
          </w:p>
          <w:p w14:paraId="09D2E63E" w14:textId="4BB5CFE9" w:rsidR="006C3AD5" w:rsidRPr="0097460B" w:rsidRDefault="006C3AD5" w:rsidP="006C3AD5"/>
        </w:tc>
      </w:tr>
      <w:tr w:rsidR="00C32B66" w14:paraId="6E5173EF" w14:textId="77777777" w:rsidTr="00D07873">
        <w:tc>
          <w:tcPr>
            <w:tcW w:w="1402" w:type="dxa"/>
          </w:tcPr>
          <w:p w14:paraId="111AADD1" w14:textId="54F9C1F9" w:rsidR="006230C7" w:rsidRDefault="006230C7" w:rsidP="006230C7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RC29 22/23</w:t>
            </w:r>
          </w:p>
          <w:p w14:paraId="13D8ACA2" w14:textId="16C7FBFC" w:rsidR="006230C7" w:rsidRPr="000C2CDF" w:rsidRDefault="006230C7" w:rsidP="006230C7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7C2CD03A" w14:textId="77777777" w:rsidR="00C32B66" w:rsidRDefault="00C32B66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1C22213F" w14:textId="77777777" w:rsidR="00C32B66" w:rsidRDefault="00DC4CCD" w:rsidP="00A36CC5">
            <w:pPr>
              <w:rPr>
                <w:b/>
                <w:bCs/>
              </w:rPr>
            </w:pPr>
            <w:r>
              <w:rPr>
                <w:b/>
                <w:bCs/>
              </w:rPr>
              <w:t>Fees and Charges Schedule 2023/24</w:t>
            </w:r>
          </w:p>
          <w:p w14:paraId="255BAACD" w14:textId="4EAEF6EF" w:rsidR="00DC4CCD" w:rsidRDefault="00DC4CCD" w:rsidP="00A36CC5">
            <w:pPr>
              <w:rPr>
                <w:b/>
                <w:bCs/>
              </w:rPr>
            </w:pPr>
          </w:p>
          <w:p w14:paraId="0CEC18F8" w14:textId="77777777" w:rsidR="009364D3" w:rsidRDefault="009364D3" w:rsidP="009364D3">
            <w:r>
              <w:t>Articles of Government (</w:t>
            </w:r>
            <w:r w:rsidRPr="00D32FEB">
              <w:rPr>
                <w:b/>
                <w:bCs/>
              </w:rPr>
              <w:t>GB160 17/18 6 December 2018</w:t>
            </w:r>
            <w:r>
              <w:t xml:space="preserve">) </w:t>
            </w:r>
            <w:r w:rsidRPr="00D32FEB">
              <w:rPr>
                <w:b/>
                <w:bCs/>
              </w:rPr>
              <w:t xml:space="preserve">PART X Finance: Financial Management </w:t>
            </w:r>
            <w:r>
              <w:t>Paragraph 57 states:</w:t>
            </w:r>
          </w:p>
          <w:p w14:paraId="5886A754" w14:textId="77777777" w:rsidR="009364D3" w:rsidRDefault="009364D3" w:rsidP="009364D3"/>
          <w:p w14:paraId="40CE1510" w14:textId="77777777" w:rsidR="009364D3" w:rsidRDefault="009364D3" w:rsidP="009364D3">
            <w:r>
              <w:t>“The Governing Body shall determine the tuition and other fees payable to the College, subject to any conditions made pursuant to the Order [Article 11 of The Further Education (Northern Ireland) Order 1997].”</w:t>
            </w:r>
          </w:p>
          <w:p w14:paraId="15F5AC9F" w14:textId="77777777" w:rsidR="009364D3" w:rsidRDefault="009364D3" w:rsidP="00A36CC5">
            <w:pPr>
              <w:rPr>
                <w:b/>
                <w:bCs/>
              </w:rPr>
            </w:pPr>
          </w:p>
          <w:p w14:paraId="16E73A2A" w14:textId="57B3387A" w:rsidR="00752CA3" w:rsidRDefault="00752CA3" w:rsidP="00752CA3">
            <w:r>
              <w:t>The Resources Committee</w:t>
            </w:r>
            <w:r w:rsidR="002E22A0">
              <w:t xml:space="preserve"> sought further information in relation to comparative fees across HE </w:t>
            </w:r>
            <w:r w:rsidR="004E3C23">
              <w:t>and the number of modules that a student would normally be required to do.</w:t>
            </w:r>
          </w:p>
          <w:p w14:paraId="3CAB70BE" w14:textId="118A9450" w:rsidR="00752CA3" w:rsidRDefault="00752CA3" w:rsidP="00752CA3"/>
          <w:p w14:paraId="0C687B6F" w14:textId="77777777" w:rsidR="004E3C23" w:rsidRDefault="004E3C23" w:rsidP="00752CA3"/>
          <w:p w14:paraId="3397FA56" w14:textId="7BD01B66" w:rsidR="009364D3" w:rsidRDefault="00752CA3" w:rsidP="009364D3">
            <w:pPr>
              <w:pStyle w:val="ListParagraph"/>
              <w:numPr>
                <w:ilvl w:val="0"/>
                <w:numId w:val="12"/>
              </w:numPr>
            </w:pPr>
            <w:r w:rsidRPr="009364D3">
              <w:rPr>
                <w:b/>
                <w:bCs/>
                <w:u w:val="single"/>
              </w:rPr>
              <w:t>review</w:t>
            </w:r>
            <w:r w:rsidR="00031900">
              <w:rPr>
                <w:b/>
                <w:bCs/>
                <w:u w:val="single"/>
              </w:rPr>
              <w:t>ed</w:t>
            </w:r>
            <w:r>
              <w:t xml:space="preserve"> </w:t>
            </w:r>
            <w:r w:rsidR="0004402B">
              <w:t xml:space="preserve">the </w:t>
            </w:r>
            <w:r>
              <w:t xml:space="preserve">current Fees and Charges Policy including fees published in College Prospectus 2023/24; and, </w:t>
            </w:r>
          </w:p>
          <w:p w14:paraId="2D8601DC" w14:textId="1D2B6C29" w:rsidR="00752CA3" w:rsidRPr="009364D3" w:rsidRDefault="00752CA3" w:rsidP="009364D3">
            <w:pPr>
              <w:pStyle w:val="ListParagraph"/>
              <w:numPr>
                <w:ilvl w:val="0"/>
                <w:numId w:val="12"/>
              </w:numPr>
            </w:pPr>
            <w:r w:rsidRPr="009364D3">
              <w:rPr>
                <w:b/>
                <w:bCs/>
                <w:u w:val="single"/>
              </w:rPr>
              <w:t>recommend</w:t>
            </w:r>
            <w:r w:rsidR="00031900">
              <w:rPr>
                <w:b/>
                <w:bCs/>
                <w:u w:val="single"/>
              </w:rPr>
              <w:t>ed</w:t>
            </w:r>
            <w:r w:rsidRPr="009364D3">
              <w:t xml:space="preserve"> </w:t>
            </w:r>
            <w:r w:rsidR="0004402B">
              <w:t xml:space="preserve">the </w:t>
            </w:r>
            <w:r>
              <w:t>Fees and Charges Policy to Governing Body for adoption under the terms of the Articles of Government</w:t>
            </w:r>
            <w:r w:rsidR="002C335D">
              <w:t xml:space="preserve"> at the meeting to be held on 22 March 2022</w:t>
            </w:r>
            <w:r>
              <w:t>.</w:t>
            </w:r>
          </w:p>
          <w:p w14:paraId="5E3D3CC7" w14:textId="64622CC0" w:rsidR="00DC4CCD" w:rsidRPr="005D2B35" w:rsidRDefault="00DC4CCD" w:rsidP="00A36CC5">
            <w:pPr>
              <w:rPr>
                <w:b/>
              </w:rPr>
            </w:pPr>
          </w:p>
        </w:tc>
      </w:tr>
      <w:tr w:rsidR="00016D43" w14:paraId="388C36E6" w14:textId="77777777" w:rsidTr="00D07873">
        <w:tc>
          <w:tcPr>
            <w:tcW w:w="1402" w:type="dxa"/>
          </w:tcPr>
          <w:p w14:paraId="30E15DEB" w14:textId="0701E961" w:rsidR="00016D43" w:rsidRDefault="00B243D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6230C7">
              <w:rPr>
                <w:b/>
                <w:color w:val="36B4E5" w:themeColor="accent1"/>
              </w:rPr>
              <w:t>30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 w:rsidR="00016D43" w:rsidRPr="00DA2BE3">
              <w:rPr>
                <w:b/>
                <w:color w:val="36B4E5" w:themeColor="accent1"/>
              </w:rPr>
              <w:t xml:space="preserve"> </w:t>
            </w:r>
          </w:p>
          <w:p w14:paraId="429827B4" w14:textId="77777777" w:rsidR="002225CB" w:rsidRDefault="002225C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BF178DA" w14:textId="418A3793" w:rsidR="002225CB" w:rsidRPr="00DA2BE3" w:rsidRDefault="002225C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 w:rsidRPr="002225CB">
              <w:rPr>
                <w:b/>
              </w:rPr>
              <w:t>Chair</w:t>
            </w:r>
          </w:p>
        </w:tc>
        <w:tc>
          <w:tcPr>
            <w:tcW w:w="9243" w:type="dxa"/>
          </w:tcPr>
          <w:p w14:paraId="39B61159" w14:textId="77777777" w:rsidR="00016D43" w:rsidRDefault="00016D43" w:rsidP="008D7496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18C4481E" w14:textId="3542C4E4" w:rsidR="008D7496" w:rsidRDefault="008D7496" w:rsidP="008D7496">
            <w:pPr>
              <w:tabs>
                <w:tab w:val="right" w:pos="9026"/>
              </w:tabs>
            </w:pPr>
          </w:p>
          <w:p w14:paraId="6309B00B" w14:textId="54DBC000" w:rsidR="004A6462" w:rsidRDefault="003B2B38" w:rsidP="003B2B38">
            <w:pPr>
              <w:tabs>
                <w:tab w:val="right" w:pos="9026"/>
              </w:tabs>
              <w:rPr>
                <w:b/>
                <w:bCs/>
              </w:rPr>
            </w:pPr>
            <w:r>
              <w:t xml:space="preserve">None advised at </w:t>
            </w:r>
            <w:r w:rsidR="00031900">
              <w:t>the meeting</w:t>
            </w:r>
          </w:p>
          <w:p w14:paraId="4A339948" w14:textId="490BC176" w:rsidR="009364D3" w:rsidRDefault="009364D3" w:rsidP="003B2B38">
            <w:pPr>
              <w:tabs>
                <w:tab w:val="right" w:pos="9026"/>
              </w:tabs>
            </w:pPr>
          </w:p>
        </w:tc>
      </w:tr>
      <w:tr w:rsidR="00D705BE" w14:paraId="6EB30B95" w14:textId="77777777" w:rsidTr="00D07873">
        <w:tc>
          <w:tcPr>
            <w:tcW w:w="1402" w:type="dxa"/>
          </w:tcPr>
          <w:p w14:paraId="07D87F91" w14:textId="502F92FE" w:rsidR="00D705BE" w:rsidRDefault="00B243DB" w:rsidP="00D705BE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6230C7">
              <w:rPr>
                <w:b/>
                <w:color w:val="36B4E5" w:themeColor="accent1"/>
              </w:rPr>
              <w:t>31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2752D443" w14:textId="4A0882F7" w:rsidR="004314E3" w:rsidRPr="004314E3" w:rsidRDefault="004314E3" w:rsidP="00D705BE">
            <w:pPr>
              <w:tabs>
                <w:tab w:val="right" w:pos="9026"/>
              </w:tabs>
              <w:rPr>
                <w:b/>
              </w:rPr>
            </w:pPr>
          </w:p>
          <w:p w14:paraId="2AD902BD" w14:textId="44658CB1" w:rsidR="004314E3" w:rsidRDefault="004314E3" w:rsidP="00D705BE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proofErr w:type="spellStart"/>
            <w:r w:rsidRPr="004314E3">
              <w:rPr>
                <w:b/>
              </w:rPr>
              <w:t>HoF</w:t>
            </w:r>
            <w:proofErr w:type="spellEnd"/>
          </w:p>
        </w:tc>
        <w:tc>
          <w:tcPr>
            <w:tcW w:w="9243" w:type="dxa"/>
          </w:tcPr>
          <w:p w14:paraId="60741EA0" w14:textId="18B5E634" w:rsidR="00972515" w:rsidRDefault="00972515" w:rsidP="00D705B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</w:t>
            </w:r>
            <w:r w:rsidR="00E77C97">
              <w:rPr>
                <w:b/>
              </w:rPr>
              <w:t xml:space="preserve"> and Budget Reforecast</w:t>
            </w:r>
            <w:r w:rsidR="004E25EA">
              <w:rPr>
                <w:b/>
              </w:rPr>
              <w:t xml:space="preserve"> </w:t>
            </w:r>
            <w:r w:rsidR="00C30965">
              <w:rPr>
                <w:b/>
              </w:rPr>
              <w:t xml:space="preserve">Report </w:t>
            </w:r>
            <w:r w:rsidR="009364D3">
              <w:rPr>
                <w:b/>
              </w:rPr>
              <w:t>March</w:t>
            </w:r>
            <w:r w:rsidR="004E25EA">
              <w:rPr>
                <w:b/>
              </w:rPr>
              <w:t xml:space="preserve"> 202</w:t>
            </w:r>
            <w:r w:rsidR="009364D3">
              <w:rPr>
                <w:b/>
              </w:rPr>
              <w:t>3</w:t>
            </w:r>
          </w:p>
          <w:p w14:paraId="6F55833C" w14:textId="05547DCD" w:rsidR="00D705BE" w:rsidRDefault="00D705BE" w:rsidP="00D705BE">
            <w:pPr>
              <w:tabs>
                <w:tab w:val="right" w:pos="9026"/>
              </w:tabs>
              <w:rPr>
                <w:b/>
              </w:rPr>
            </w:pPr>
          </w:p>
          <w:p w14:paraId="0D53169E" w14:textId="6FE75B5D" w:rsidR="00AB3B59" w:rsidRPr="00674366" w:rsidRDefault="00AB3B59" w:rsidP="00E746C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Whole College Position </w:t>
            </w:r>
            <w:r w:rsidR="003B2B38">
              <w:rPr>
                <w:rFonts w:eastAsia="Times New Roman"/>
              </w:rPr>
              <w:t>Q</w:t>
            </w:r>
            <w:r w:rsidR="00CF137A">
              <w:rPr>
                <w:rFonts w:eastAsia="Times New Roman"/>
              </w:rPr>
              <w:t>2</w:t>
            </w:r>
            <w:r w:rsidRPr="00674366">
              <w:rPr>
                <w:rFonts w:eastAsia="Times New Roman"/>
              </w:rPr>
              <w:t xml:space="preserve"> </w:t>
            </w:r>
            <w:r w:rsidR="003B2B38">
              <w:rPr>
                <w:rFonts w:eastAsia="Times New Roman"/>
              </w:rPr>
              <w:t>e</w:t>
            </w:r>
            <w:r w:rsidRPr="00674366">
              <w:rPr>
                <w:rFonts w:eastAsia="Times New Roman"/>
              </w:rPr>
              <w:t>nded 30</w:t>
            </w:r>
            <w:r w:rsidR="00C822F1">
              <w:rPr>
                <w:rFonts w:eastAsia="Times New Roman"/>
              </w:rPr>
              <w:t xml:space="preserve"> </w:t>
            </w:r>
            <w:r w:rsidR="00F82472">
              <w:rPr>
                <w:rFonts w:eastAsia="Times New Roman"/>
              </w:rPr>
              <w:t xml:space="preserve">December </w:t>
            </w:r>
            <w:r w:rsidRPr="00674366">
              <w:rPr>
                <w:rFonts w:eastAsia="Times New Roman"/>
              </w:rPr>
              <w:t>2022</w:t>
            </w:r>
            <w:r w:rsidR="00674366">
              <w:rPr>
                <w:rFonts w:eastAsia="Times New Roman"/>
              </w:rPr>
              <w:t>;</w:t>
            </w:r>
            <w:r w:rsidR="00C822F1">
              <w:rPr>
                <w:rFonts w:eastAsia="Times New Roman"/>
              </w:rPr>
              <w:t xml:space="preserve"> and,</w:t>
            </w:r>
          </w:p>
          <w:p w14:paraId="47977594" w14:textId="19A8F7F3" w:rsidR="00AB3B59" w:rsidRPr="00674366" w:rsidRDefault="00AB3B59" w:rsidP="00E746C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Non-Core Position </w:t>
            </w:r>
            <w:r w:rsidR="00087624" w:rsidRPr="00674366">
              <w:rPr>
                <w:rFonts w:eastAsia="Times New Roman"/>
              </w:rPr>
              <w:t>Q</w:t>
            </w:r>
            <w:r w:rsidR="00CF137A">
              <w:rPr>
                <w:rFonts w:eastAsia="Times New Roman"/>
              </w:rPr>
              <w:t>2</w:t>
            </w:r>
            <w:r w:rsidRPr="00674366">
              <w:rPr>
                <w:rFonts w:eastAsia="Times New Roman"/>
              </w:rPr>
              <w:t xml:space="preserve"> </w:t>
            </w:r>
            <w:r w:rsidR="003B2B38">
              <w:rPr>
                <w:rFonts w:eastAsia="Times New Roman"/>
              </w:rPr>
              <w:t>e</w:t>
            </w:r>
            <w:r w:rsidRPr="00674366">
              <w:rPr>
                <w:rFonts w:eastAsia="Times New Roman"/>
              </w:rPr>
              <w:t xml:space="preserve">nded 30 </w:t>
            </w:r>
            <w:r w:rsidR="00F82472">
              <w:rPr>
                <w:rFonts w:eastAsia="Times New Roman"/>
              </w:rPr>
              <w:t>Dece</w:t>
            </w:r>
            <w:r w:rsidRPr="00674366">
              <w:rPr>
                <w:rFonts w:eastAsia="Times New Roman"/>
              </w:rPr>
              <w:t>mber 2022</w:t>
            </w:r>
          </w:p>
          <w:p w14:paraId="256C50C1" w14:textId="2FC0EFD8" w:rsidR="001154B5" w:rsidRDefault="001154B5" w:rsidP="00D705BE">
            <w:pPr>
              <w:tabs>
                <w:tab w:val="right" w:pos="9026"/>
              </w:tabs>
              <w:rPr>
                <w:b/>
              </w:rPr>
            </w:pPr>
          </w:p>
          <w:p w14:paraId="17BDFF9F" w14:textId="35A674AB" w:rsidR="00031900" w:rsidRDefault="00031900" w:rsidP="00D705BE">
            <w:pPr>
              <w:tabs>
                <w:tab w:val="right" w:pos="9026"/>
              </w:tabs>
              <w:rPr>
                <w:bCs/>
              </w:rPr>
            </w:pPr>
            <w:r w:rsidRPr="00031900">
              <w:rPr>
                <w:bCs/>
              </w:rPr>
              <w:t>Mana</w:t>
            </w:r>
            <w:r>
              <w:rPr>
                <w:bCs/>
              </w:rPr>
              <w:t>gement advised the Committee on the following key issues:</w:t>
            </w:r>
          </w:p>
          <w:p w14:paraId="4DD6951E" w14:textId="3C23874D" w:rsidR="005C3C91" w:rsidRDefault="005C3C91" w:rsidP="00D705BE">
            <w:pPr>
              <w:tabs>
                <w:tab w:val="right" w:pos="9026"/>
              </w:tabs>
              <w:rPr>
                <w:bCs/>
              </w:rPr>
            </w:pPr>
          </w:p>
          <w:p w14:paraId="3A0A61ED" w14:textId="79E854D3" w:rsidR="005C3C91" w:rsidRDefault="005C3C91" w:rsidP="005C3C91">
            <w:pPr>
              <w:pStyle w:val="ListParagraph"/>
              <w:numPr>
                <w:ilvl w:val="0"/>
                <w:numId w:val="13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pressures </w:t>
            </w:r>
            <w:r w:rsidR="00847241">
              <w:rPr>
                <w:bCs/>
              </w:rPr>
              <w:t>and trends underpinning the reforecast;</w:t>
            </w:r>
          </w:p>
          <w:p w14:paraId="610B17EA" w14:textId="32C25875" w:rsidR="00F64B85" w:rsidRDefault="00334429" w:rsidP="005C3C91">
            <w:pPr>
              <w:pStyle w:val="ListParagraph"/>
              <w:numPr>
                <w:ilvl w:val="0"/>
                <w:numId w:val="13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expected cash outturn for 2022/23</w:t>
            </w:r>
            <w:r w:rsidR="00C914C7">
              <w:rPr>
                <w:bCs/>
              </w:rPr>
              <w:t>; and,</w:t>
            </w:r>
          </w:p>
          <w:p w14:paraId="39B900A9" w14:textId="733A5E67" w:rsidR="00C914C7" w:rsidRPr="005C3C91" w:rsidRDefault="00C914C7" w:rsidP="005C3C91">
            <w:pPr>
              <w:pStyle w:val="ListParagraph"/>
              <w:numPr>
                <w:ilvl w:val="0"/>
                <w:numId w:val="13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engagement with the DfE on managing the outturn funding </w:t>
            </w:r>
            <w:r w:rsidR="00387EA7">
              <w:rPr>
                <w:bCs/>
              </w:rPr>
              <w:t>is continuing and Management controls over this challenging period are robust.</w:t>
            </w:r>
          </w:p>
          <w:p w14:paraId="6D72E7DF" w14:textId="10014FE6" w:rsidR="00031900" w:rsidRDefault="00031900" w:rsidP="00D705BE">
            <w:pPr>
              <w:tabs>
                <w:tab w:val="right" w:pos="9026"/>
              </w:tabs>
              <w:rPr>
                <w:bCs/>
              </w:rPr>
            </w:pPr>
          </w:p>
          <w:p w14:paraId="0F17D4D0" w14:textId="10C55371" w:rsidR="00801F90" w:rsidRDefault="00801F90" w:rsidP="00D705BE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Committee sought clarification on the known position of other FE colleges during this closing period in 2022/23.</w:t>
            </w:r>
          </w:p>
          <w:p w14:paraId="50802562" w14:textId="77777777" w:rsidR="00801F90" w:rsidRPr="00031900" w:rsidRDefault="00801F90" w:rsidP="00D705BE">
            <w:pPr>
              <w:tabs>
                <w:tab w:val="right" w:pos="9026"/>
              </w:tabs>
              <w:rPr>
                <w:bCs/>
              </w:rPr>
            </w:pPr>
          </w:p>
          <w:p w14:paraId="4FF92583" w14:textId="7C85B014" w:rsidR="00D705BE" w:rsidRDefault="008B6FB5" w:rsidP="00F82472">
            <w:pPr>
              <w:tabs>
                <w:tab w:val="right" w:pos="9026"/>
              </w:tabs>
            </w:pPr>
            <w:r w:rsidRPr="008B6FB5">
              <w:t xml:space="preserve">The </w:t>
            </w:r>
            <w:r w:rsidR="00B243DB">
              <w:t>C</w:t>
            </w:r>
            <w:r>
              <w:t xml:space="preserve">ommittee </w:t>
            </w:r>
            <w:r w:rsidR="00972515" w:rsidRPr="00972515">
              <w:rPr>
                <w:b/>
                <w:bCs/>
                <w:u w:val="single"/>
              </w:rPr>
              <w:t>note</w:t>
            </w:r>
            <w:r w:rsidR="00031900">
              <w:rPr>
                <w:b/>
                <w:bCs/>
                <w:u w:val="single"/>
              </w:rPr>
              <w:t>d</w:t>
            </w:r>
            <w:r w:rsidR="00F82472">
              <w:rPr>
                <w:b/>
                <w:bCs/>
                <w:u w:val="single"/>
              </w:rPr>
              <w:t xml:space="preserve"> </w:t>
            </w:r>
            <w:r>
              <w:t>the informatio</w:t>
            </w:r>
            <w:r w:rsidR="003A0FFF">
              <w:t xml:space="preserve">n provided by and </w:t>
            </w:r>
            <w:r w:rsidR="00297A42">
              <w:t xml:space="preserve">the </w:t>
            </w:r>
            <w:r w:rsidR="003A0FFF">
              <w:t>action taken by Management</w:t>
            </w:r>
            <w:r w:rsidR="00F82472">
              <w:t>.</w:t>
            </w:r>
          </w:p>
          <w:p w14:paraId="624AE7FF" w14:textId="1A732FB0" w:rsidR="00F82472" w:rsidRPr="008B6FB5" w:rsidRDefault="00F82472" w:rsidP="00F82472">
            <w:pPr>
              <w:tabs>
                <w:tab w:val="right" w:pos="9026"/>
              </w:tabs>
            </w:pPr>
          </w:p>
        </w:tc>
      </w:tr>
      <w:tr w:rsidR="0097460B" w14:paraId="2B151D9C" w14:textId="77777777" w:rsidTr="00D07873">
        <w:tc>
          <w:tcPr>
            <w:tcW w:w="1402" w:type="dxa"/>
          </w:tcPr>
          <w:p w14:paraId="6CC8FD76" w14:textId="10106FF3" w:rsidR="0097460B" w:rsidRDefault="004D32A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96774B">
              <w:rPr>
                <w:b/>
                <w:color w:val="36B4E5" w:themeColor="accent1"/>
              </w:rPr>
              <w:t>3</w:t>
            </w:r>
            <w:r w:rsidR="006230C7">
              <w:rPr>
                <w:b/>
                <w:color w:val="36B4E5" w:themeColor="accent1"/>
              </w:rPr>
              <w:t>2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321D652C" w14:textId="65CE8AF2" w:rsidR="00143C05" w:rsidRDefault="00143C05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FB55E2D" w14:textId="4757276D" w:rsidR="00143C05" w:rsidRDefault="00AD1157" w:rsidP="00677CD8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HoD</w:t>
            </w:r>
          </w:p>
          <w:p w14:paraId="759051E4" w14:textId="3AFAC8AC" w:rsidR="00AD1157" w:rsidRPr="0040393C" w:rsidRDefault="00AD1157" w:rsidP="00677CD8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HSA</w:t>
            </w:r>
          </w:p>
          <w:p w14:paraId="46264D9D" w14:textId="57AEED0D" w:rsidR="0097460B" w:rsidRDefault="0097460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59A788CF" w14:textId="775EFE8E" w:rsidR="00AD1157" w:rsidRPr="00AD1157" w:rsidRDefault="00DB4A04" w:rsidP="003056B2">
            <w:pPr>
              <w:tabs>
                <w:tab w:val="right" w:pos="9026"/>
              </w:tabs>
              <w:rPr>
                <w:b/>
                <w:lang w:val="it-IT"/>
              </w:rPr>
            </w:pPr>
            <w:r w:rsidRPr="00AD1157">
              <w:rPr>
                <w:b/>
                <w:lang w:val="it-IT"/>
              </w:rPr>
              <w:t xml:space="preserve">CEDSI and CFSA </w:t>
            </w:r>
            <w:r w:rsidR="00AD1157" w:rsidRPr="00AD1157">
              <w:rPr>
                <w:b/>
                <w:lang w:val="it-IT"/>
              </w:rPr>
              <w:t>Non-Core I</w:t>
            </w:r>
            <w:r w:rsidR="00AD1157">
              <w:rPr>
                <w:b/>
                <w:lang w:val="it-IT"/>
              </w:rPr>
              <w:t>ncome</w:t>
            </w:r>
          </w:p>
          <w:p w14:paraId="09BF3429" w14:textId="77777777" w:rsidR="00AD1157" w:rsidRPr="00AD1157" w:rsidRDefault="00AD1157" w:rsidP="003056B2">
            <w:pPr>
              <w:tabs>
                <w:tab w:val="right" w:pos="9026"/>
              </w:tabs>
              <w:rPr>
                <w:bCs/>
                <w:lang w:val="it-IT"/>
              </w:rPr>
            </w:pPr>
          </w:p>
          <w:p w14:paraId="591B5120" w14:textId="023CE4BF" w:rsidR="00024707" w:rsidRPr="00AD1157" w:rsidRDefault="00AD1157" w:rsidP="00AD1157">
            <w:pPr>
              <w:pStyle w:val="ListParagraph"/>
              <w:numPr>
                <w:ilvl w:val="0"/>
                <w:numId w:val="10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CEDSI and CFSA </w:t>
            </w:r>
            <w:r w:rsidR="00143C05" w:rsidRPr="00AD1157">
              <w:rPr>
                <w:bCs/>
              </w:rPr>
              <w:t>Income</w:t>
            </w:r>
            <w:r w:rsidR="003056B2" w:rsidRPr="00AD1157">
              <w:rPr>
                <w:bCs/>
              </w:rPr>
              <w:t xml:space="preserve"> and Reforecast</w:t>
            </w:r>
            <w:r w:rsidR="00143C05" w:rsidRPr="00AD1157">
              <w:rPr>
                <w:bCs/>
              </w:rPr>
              <w:t xml:space="preserve"> </w:t>
            </w:r>
            <w:r w:rsidR="004A3694" w:rsidRPr="00AD1157">
              <w:rPr>
                <w:bCs/>
              </w:rPr>
              <w:t>Report</w:t>
            </w:r>
            <w:r w:rsidR="000606C4" w:rsidRPr="00AD1157">
              <w:rPr>
                <w:bCs/>
              </w:rPr>
              <w:t>: Q</w:t>
            </w:r>
            <w:r w:rsidR="00CF137A">
              <w:rPr>
                <w:bCs/>
              </w:rPr>
              <w:t>2</w:t>
            </w:r>
            <w:r w:rsidR="004A3694" w:rsidRPr="00AD1157">
              <w:rPr>
                <w:bCs/>
              </w:rPr>
              <w:t xml:space="preserve"> 20</w:t>
            </w:r>
            <w:r w:rsidR="00F34684" w:rsidRPr="00AD1157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F34684" w:rsidRPr="00AD1157">
              <w:rPr>
                <w:bCs/>
              </w:rPr>
              <w:t>/2</w:t>
            </w:r>
            <w:r w:rsidR="00A11B08">
              <w:rPr>
                <w:bCs/>
              </w:rPr>
              <w:t>3</w:t>
            </w:r>
          </w:p>
          <w:p w14:paraId="6B2787CC" w14:textId="2B5DCFE2" w:rsidR="0097460B" w:rsidRDefault="0097460B" w:rsidP="0097460B">
            <w:pPr>
              <w:tabs>
                <w:tab w:val="right" w:pos="9026"/>
              </w:tabs>
              <w:rPr>
                <w:b/>
              </w:rPr>
            </w:pPr>
          </w:p>
          <w:p w14:paraId="71CBA596" w14:textId="3C4C1BF2" w:rsidR="00031900" w:rsidRDefault="00031900" w:rsidP="00031900">
            <w:pPr>
              <w:tabs>
                <w:tab w:val="right" w:pos="9026"/>
              </w:tabs>
              <w:rPr>
                <w:bCs/>
              </w:rPr>
            </w:pPr>
            <w:r w:rsidRPr="00031900">
              <w:rPr>
                <w:bCs/>
              </w:rPr>
              <w:t>Mana</w:t>
            </w:r>
            <w:r>
              <w:rPr>
                <w:bCs/>
              </w:rPr>
              <w:t>gement advised the Committee on the key</w:t>
            </w:r>
            <w:r w:rsidR="00200CD5">
              <w:rPr>
                <w:bCs/>
              </w:rPr>
              <w:t xml:space="preserve"> income generation</w:t>
            </w:r>
            <w:r>
              <w:rPr>
                <w:bCs/>
              </w:rPr>
              <w:t xml:space="preserve"> issues</w:t>
            </w:r>
            <w:r w:rsidR="00A11B08">
              <w:rPr>
                <w:bCs/>
              </w:rPr>
              <w:t xml:space="preserve"> </w:t>
            </w:r>
            <w:r w:rsidR="00207925">
              <w:rPr>
                <w:bCs/>
              </w:rPr>
              <w:t xml:space="preserve">and advised that the College was on target to achieve the </w:t>
            </w:r>
            <w:r w:rsidR="00CA1BEC">
              <w:rPr>
                <w:bCs/>
              </w:rPr>
              <w:t>outturn financial targets for 2022/23.</w:t>
            </w:r>
          </w:p>
          <w:p w14:paraId="4ED8DDEB" w14:textId="70C65364" w:rsidR="00871382" w:rsidRDefault="00871382" w:rsidP="00031900">
            <w:pPr>
              <w:tabs>
                <w:tab w:val="right" w:pos="9026"/>
              </w:tabs>
              <w:rPr>
                <w:bCs/>
              </w:rPr>
            </w:pPr>
          </w:p>
          <w:p w14:paraId="037A0710" w14:textId="18F54886" w:rsidR="00871382" w:rsidRDefault="00871382" w:rsidP="0003190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The Committee sought further </w:t>
            </w:r>
            <w:r w:rsidR="00664FE4">
              <w:rPr>
                <w:bCs/>
              </w:rPr>
              <w:t>clarification on the funding available for Hub delivery model.</w:t>
            </w:r>
          </w:p>
          <w:p w14:paraId="5D286586" w14:textId="77777777" w:rsidR="00031900" w:rsidRDefault="00031900" w:rsidP="0097460B">
            <w:pPr>
              <w:tabs>
                <w:tab w:val="right" w:pos="9026"/>
              </w:tabs>
              <w:rPr>
                <w:b/>
              </w:rPr>
            </w:pPr>
          </w:p>
          <w:p w14:paraId="1140B831" w14:textId="744E0F1E" w:rsidR="00547334" w:rsidRDefault="004D32AB" w:rsidP="004A3694">
            <w:pPr>
              <w:tabs>
                <w:tab w:val="right" w:pos="9026"/>
              </w:tabs>
            </w:pPr>
            <w:r>
              <w:t xml:space="preserve">The Committee </w:t>
            </w:r>
            <w:r w:rsidRPr="00A36CC5">
              <w:rPr>
                <w:b/>
                <w:u w:val="single"/>
              </w:rPr>
              <w:t>note</w:t>
            </w:r>
            <w:r w:rsidR="00031900">
              <w:rPr>
                <w:b/>
                <w:u w:val="single"/>
              </w:rPr>
              <w:t>d</w:t>
            </w:r>
            <w:r>
              <w:t xml:space="preserve"> the </w:t>
            </w:r>
            <w:r w:rsidR="00297A42">
              <w:t xml:space="preserve">information provided by and the </w:t>
            </w:r>
            <w:r>
              <w:t>action taken by Management.</w:t>
            </w:r>
          </w:p>
          <w:p w14:paraId="467C56A7" w14:textId="726B163B" w:rsidR="00024707" w:rsidRPr="00784B30" w:rsidRDefault="00024707" w:rsidP="004A3694">
            <w:pPr>
              <w:tabs>
                <w:tab w:val="right" w:pos="9026"/>
              </w:tabs>
            </w:pPr>
          </w:p>
        </w:tc>
      </w:tr>
      <w:tr w:rsidR="007C22A5" w14:paraId="46804DF2" w14:textId="77777777" w:rsidTr="00D07873">
        <w:tc>
          <w:tcPr>
            <w:tcW w:w="1402" w:type="dxa"/>
          </w:tcPr>
          <w:p w14:paraId="38770826" w14:textId="554EF79D" w:rsidR="007C22A5" w:rsidRDefault="007C22A5" w:rsidP="007C22A5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</w:t>
            </w:r>
            <w:r w:rsidR="0096774B">
              <w:rPr>
                <w:b/>
                <w:color w:val="36B4E5" w:themeColor="accent1"/>
              </w:rPr>
              <w:t>3</w:t>
            </w:r>
            <w:r w:rsidR="006230C7">
              <w:rPr>
                <w:b/>
                <w:color w:val="36B4E5" w:themeColor="accent1"/>
              </w:rPr>
              <w:t>3</w:t>
            </w:r>
            <w:r w:rsidR="0096774B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>22/23</w:t>
            </w:r>
          </w:p>
          <w:p w14:paraId="49806389" w14:textId="5134CA4D" w:rsidR="007C22A5" w:rsidRDefault="007C22A5" w:rsidP="007C22A5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7141C3C9" w14:textId="6067030F" w:rsidR="00DD7E45" w:rsidRPr="00DD7E45" w:rsidRDefault="00DD7E45" w:rsidP="007C22A5">
            <w:pPr>
              <w:tabs>
                <w:tab w:val="right" w:pos="9026"/>
              </w:tabs>
              <w:rPr>
                <w:b/>
              </w:rPr>
            </w:pPr>
            <w:r w:rsidRPr="00DD7E45">
              <w:rPr>
                <w:b/>
              </w:rPr>
              <w:t>DCS</w:t>
            </w:r>
          </w:p>
          <w:p w14:paraId="1536BA8B" w14:textId="77777777" w:rsidR="007C22A5" w:rsidRDefault="007C22A5" w:rsidP="009746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7027961A" w14:textId="6ECEDB02" w:rsidR="007C22A5" w:rsidRDefault="007C22A5" w:rsidP="007C22A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</w:t>
            </w:r>
            <w:r w:rsidR="009364D3">
              <w:rPr>
                <w:b/>
              </w:rPr>
              <w:t xml:space="preserve"> March 2023</w:t>
            </w:r>
          </w:p>
          <w:p w14:paraId="11566577" w14:textId="658E817E" w:rsidR="00B47D39" w:rsidRDefault="00B47D39" w:rsidP="00003B62">
            <w:pPr>
              <w:tabs>
                <w:tab w:val="right" w:pos="9026"/>
              </w:tabs>
              <w:rPr>
                <w:bCs/>
              </w:rPr>
            </w:pPr>
          </w:p>
          <w:p w14:paraId="5D11CAC2" w14:textId="03F15040" w:rsidR="00031900" w:rsidRDefault="00031900" w:rsidP="00031900">
            <w:pPr>
              <w:tabs>
                <w:tab w:val="right" w:pos="9026"/>
              </w:tabs>
              <w:rPr>
                <w:bCs/>
              </w:rPr>
            </w:pPr>
            <w:r w:rsidRPr="00031900">
              <w:rPr>
                <w:bCs/>
              </w:rPr>
              <w:t>Mana</w:t>
            </w:r>
            <w:r>
              <w:rPr>
                <w:bCs/>
              </w:rPr>
              <w:t xml:space="preserve">gement advised the Committee </w:t>
            </w:r>
            <w:r w:rsidR="0074663B">
              <w:rPr>
                <w:bCs/>
              </w:rPr>
              <w:t>that all actions were on target.</w:t>
            </w:r>
          </w:p>
          <w:p w14:paraId="270A9C10" w14:textId="77777777" w:rsidR="00031900" w:rsidRDefault="00031900" w:rsidP="00003B62">
            <w:pPr>
              <w:tabs>
                <w:tab w:val="right" w:pos="9026"/>
              </w:tabs>
              <w:rPr>
                <w:bCs/>
              </w:rPr>
            </w:pPr>
          </w:p>
          <w:p w14:paraId="3E4B8120" w14:textId="6454900C" w:rsidR="00B47D39" w:rsidRPr="00003B62" w:rsidRDefault="00B47D39" w:rsidP="00003B6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F2097D">
              <w:rPr>
                <w:b/>
                <w:u w:val="single"/>
              </w:rPr>
              <w:t>note</w:t>
            </w:r>
            <w:r w:rsidR="00031900">
              <w:rPr>
                <w:b/>
                <w:u w:val="single"/>
              </w:rPr>
              <w:t>d</w:t>
            </w:r>
            <w:r>
              <w:rPr>
                <w:bCs/>
              </w:rPr>
              <w:t xml:space="preserve"> </w:t>
            </w:r>
            <w:r w:rsidR="00A305AC">
              <w:rPr>
                <w:bCs/>
              </w:rPr>
              <w:t>the information provided by and the action taken by Management</w:t>
            </w:r>
            <w:r w:rsidR="00F2097D">
              <w:rPr>
                <w:bCs/>
              </w:rPr>
              <w:t>.</w:t>
            </w:r>
          </w:p>
          <w:p w14:paraId="6F9F1F4A" w14:textId="77777777" w:rsidR="007C22A5" w:rsidRDefault="007C22A5" w:rsidP="00003B62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97460B" w14:paraId="16E4D409" w14:textId="77777777" w:rsidTr="00D07873">
        <w:tc>
          <w:tcPr>
            <w:tcW w:w="1402" w:type="dxa"/>
          </w:tcPr>
          <w:p w14:paraId="6760E9F9" w14:textId="6EE067F5" w:rsidR="0097460B" w:rsidRDefault="00B243DB" w:rsidP="009746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96774B">
              <w:rPr>
                <w:b/>
                <w:color w:val="36B4E5" w:themeColor="accent1"/>
              </w:rPr>
              <w:t>3</w:t>
            </w:r>
            <w:r w:rsidR="006230C7">
              <w:rPr>
                <w:b/>
                <w:color w:val="36B4E5" w:themeColor="accent1"/>
              </w:rPr>
              <w:t>4</w:t>
            </w:r>
            <w:r w:rsidR="0096000F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4E5DBA58" w14:textId="77777777" w:rsidR="0097460B" w:rsidRDefault="0097460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07FC6BA3" w14:textId="77777777" w:rsidR="00143C05" w:rsidRPr="00854FC0" w:rsidRDefault="00854FC0" w:rsidP="00677CD8">
            <w:pPr>
              <w:tabs>
                <w:tab w:val="right" w:pos="9026"/>
              </w:tabs>
              <w:rPr>
                <w:b/>
                <w:bCs/>
              </w:rPr>
            </w:pPr>
            <w:r w:rsidRPr="00854FC0">
              <w:rPr>
                <w:b/>
                <w:bCs/>
              </w:rPr>
              <w:t>DCS</w:t>
            </w:r>
          </w:p>
          <w:p w14:paraId="663D122A" w14:textId="1A59F443" w:rsidR="00854FC0" w:rsidRPr="004F07AF" w:rsidRDefault="00854FC0" w:rsidP="00677CD8">
            <w:pPr>
              <w:tabs>
                <w:tab w:val="right" w:pos="9026"/>
              </w:tabs>
              <w:rPr>
                <w:b/>
                <w:bCs/>
                <w:color w:val="36B4E5" w:themeColor="accent1"/>
              </w:rPr>
            </w:pPr>
          </w:p>
        </w:tc>
        <w:tc>
          <w:tcPr>
            <w:tcW w:w="9243" w:type="dxa"/>
          </w:tcPr>
          <w:p w14:paraId="5B857DB0" w14:textId="33EFB62F" w:rsidR="0097460B" w:rsidRDefault="0097460B" w:rsidP="009746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Estate and Facilities M</w:t>
            </w:r>
            <w:r w:rsidR="00B243DB">
              <w:rPr>
                <w:b/>
              </w:rPr>
              <w:t xml:space="preserve">anagement Report </w:t>
            </w:r>
            <w:r w:rsidR="004E4492">
              <w:rPr>
                <w:b/>
              </w:rPr>
              <w:t xml:space="preserve">March </w:t>
            </w:r>
            <w:r w:rsidR="009F382F">
              <w:rPr>
                <w:b/>
              </w:rPr>
              <w:t>202</w:t>
            </w:r>
            <w:r w:rsidR="004E4492">
              <w:rPr>
                <w:b/>
              </w:rPr>
              <w:t>3</w:t>
            </w:r>
          </w:p>
          <w:p w14:paraId="1B23514D" w14:textId="00C3EC1C" w:rsidR="00BE086C" w:rsidRDefault="00BE086C" w:rsidP="001D2D44">
            <w:pPr>
              <w:tabs>
                <w:tab w:val="right" w:pos="9026"/>
              </w:tabs>
              <w:rPr>
                <w:bCs/>
              </w:rPr>
            </w:pPr>
          </w:p>
          <w:p w14:paraId="77458FA9" w14:textId="75202117" w:rsidR="00DD7E45" w:rsidRDefault="00DD7E45" w:rsidP="00E746C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Estate and Facilities Management Report Q</w:t>
            </w:r>
            <w:r w:rsidR="00CF137A">
              <w:rPr>
                <w:bCs/>
              </w:rPr>
              <w:t>2</w:t>
            </w:r>
            <w:r w:rsidR="004E4492">
              <w:rPr>
                <w:bCs/>
              </w:rPr>
              <w:t xml:space="preserve"> </w:t>
            </w:r>
            <w:r>
              <w:rPr>
                <w:bCs/>
              </w:rPr>
              <w:t>2022/23.</w:t>
            </w:r>
          </w:p>
          <w:p w14:paraId="2BF42B7B" w14:textId="1B2706AF" w:rsidR="00DD7E45" w:rsidRDefault="00DD7E45" w:rsidP="00031900">
            <w:pPr>
              <w:tabs>
                <w:tab w:val="right" w:pos="9026"/>
              </w:tabs>
              <w:rPr>
                <w:bCs/>
              </w:rPr>
            </w:pPr>
          </w:p>
          <w:p w14:paraId="5EBF81DC" w14:textId="6330691F" w:rsidR="00031900" w:rsidRDefault="00031900" w:rsidP="00031900">
            <w:pPr>
              <w:tabs>
                <w:tab w:val="right" w:pos="9026"/>
              </w:tabs>
              <w:rPr>
                <w:bCs/>
              </w:rPr>
            </w:pPr>
            <w:r w:rsidRPr="00031900">
              <w:rPr>
                <w:bCs/>
              </w:rPr>
              <w:t>Mana</w:t>
            </w:r>
            <w:r>
              <w:rPr>
                <w:bCs/>
              </w:rPr>
              <w:t xml:space="preserve">gement advised the Committee </w:t>
            </w:r>
            <w:r w:rsidR="009B37C2">
              <w:rPr>
                <w:bCs/>
              </w:rPr>
              <w:t>that all actions were on target.</w:t>
            </w:r>
            <w:r w:rsidR="001A2759">
              <w:rPr>
                <w:bCs/>
              </w:rPr>
              <w:t xml:space="preserve">, including recent progress on the Castlereagh Business Case and the Millfield PFI </w:t>
            </w:r>
            <w:r w:rsidR="0074663B">
              <w:rPr>
                <w:bCs/>
              </w:rPr>
              <w:t>transition.</w:t>
            </w:r>
          </w:p>
          <w:p w14:paraId="433837BF" w14:textId="77777777" w:rsidR="00031900" w:rsidRPr="00AB3B59" w:rsidRDefault="00031900" w:rsidP="00031900">
            <w:pPr>
              <w:tabs>
                <w:tab w:val="right" w:pos="9026"/>
              </w:tabs>
              <w:rPr>
                <w:bCs/>
              </w:rPr>
            </w:pPr>
          </w:p>
          <w:p w14:paraId="3CF1DD8C" w14:textId="19236E3A" w:rsidR="0097460B" w:rsidRDefault="0097460B" w:rsidP="0097460B">
            <w:pPr>
              <w:tabs>
                <w:tab w:val="right" w:pos="9026"/>
              </w:tabs>
            </w:pPr>
            <w:r>
              <w:t xml:space="preserve">The Committee </w:t>
            </w:r>
            <w:r w:rsidRPr="00A36CC5">
              <w:rPr>
                <w:b/>
                <w:u w:val="single"/>
              </w:rPr>
              <w:t>note</w:t>
            </w:r>
            <w:r w:rsidR="00031900">
              <w:rPr>
                <w:b/>
                <w:u w:val="single"/>
              </w:rPr>
              <w:t>d</w:t>
            </w:r>
            <w:r>
              <w:t xml:space="preserve"> the </w:t>
            </w:r>
            <w:r w:rsidR="00297A42">
              <w:t xml:space="preserve">information provided by and the </w:t>
            </w:r>
            <w:r>
              <w:t xml:space="preserve">action taken </w:t>
            </w:r>
            <w:r w:rsidR="00674366">
              <w:t>by Management.</w:t>
            </w:r>
          </w:p>
          <w:p w14:paraId="4FEECABF" w14:textId="6F94DD12" w:rsidR="00674366" w:rsidRPr="00996EB2" w:rsidRDefault="00674366" w:rsidP="0097460B">
            <w:pPr>
              <w:tabs>
                <w:tab w:val="right" w:pos="9026"/>
              </w:tabs>
            </w:pPr>
          </w:p>
        </w:tc>
      </w:tr>
      <w:tr w:rsidR="00677CD8" w14:paraId="557E3F04" w14:textId="77777777" w:rsidTr="00D07873">
        <w:tc>
          <w:tcPr>
            <w:tcW w:w="1402" w:type="dxa"/>
          </w:tcPr>
          <w:p w14:paraId="582E9ECD" w14:textId="6E4B36DD" w:rsidR="00677CD8" w:rsidRDefault="00143C05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96774B">
              <w:rPr>
                <w:b/>
                <w:color w:val="36B4E5" w:themeColor="accent1"/>
              </w:rPr>
              <w:t>3</w:t>
            </w:r>
            <w:r w:rsidR="006230C7">
              <w:rPr>
                <w:b/>
                <w:color w:val="36B4E5" w:themeColor="accent1"/>
              </w:rPr>
              <w:t>5</w:t>
            </w:r>
            <w:r w:rsidR="00411F8E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 w:rsidR="00F34684">
              <w:rPr>
                <w:b/>
                <w:color w:val="36B4E5" w:themeColor="accent1"/>
              </w:rPr>
              <w:t>2</w:t>
            </w:r>
          </w:p>
          <w:p w14:paraId="313A72EE" w14:textId="6EA714A1" w:rsidR="008535BF" w:rsidRPr="005E041D" w:rsidRDefault="008535BF" w:rsidP="00677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35BF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9243" w:type="dxa"/>
          </w:tcPr>
          <w:p w14:paraId="2A57D773" w14:textId="77777777" w:rsidR="00677CD8" w:rsidRPr="00DA6BA9" w:rsidRDefault="00677CD8" w:rsidP="00677CD8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6F11918" w14:textId="630B9F7C" w:rsidR="00677CD8" w:rsidRDefault="00677CD8" w:rsidP="00677CD8">
            <w:pPr>
              <w:tabs>
                <w:tab w:val="right" w:pos="9026"/>
              </w:tabs>
            </w:pPr>
          </w:p>
          <w:p w14:paraId="19F56875" w14:textId="1581CD0B" w:rsidR="00DF6503" w:rsidRDefault="00CA2248" w:rsidP="00DF6503">
            <w:pPr>
              <w:rPr>
                <w:rFonts w:cs="Arial"/>
              </w:rPr>
            </w:pPr>
            <w:r>
              <w:t>None advised at</w:t>
            </w:r>
            <w:r w:rsidR="00031900">
              <w:t xml:space="preserve"> the meeting.</w:t>
            </w:r>
          </w:p>
          <w:p w14:paraId="739C7D42" w14:textId="47B9472E" w:rsidR="00677CD8" w:rsidRPr="00996EB2" w:rsidRDefault="00677CD8" w:rsidP="00996EB2">
            <w:pPr>
              <w:tabs>
                <w:tab w:val="right" w:pos="9026"/>
              </w:tabs>
            </w:pPr>
            <w:r>
              <w:rPr>
                <w:rFonts w:cs="Calibri"/>
                <w:b/>
              </w:rPr>
              <w:tab/>
            </w:r>
          </w:p>
        </w:tc>
      </w:tr>
      <w:tr w:rsidR="0095090A" w14:paraId="5F9BFF92" w14:textId="77777777" w:rsidTr="00D07873">
        <w:tc>
          <w:tcPr>
            <w:tcW w:w="1402" w:type="dxa"/>
          </w:tcPr>
          <w:p w14:paraId="5A38FEF6" w14:textId="3B431020" w:rsidR="0095090A" w:rsidRDefault="00794B87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96774B">
              <w:rPr>
                <w:b/>
                <w:color w:val="36B4E5" w:themeColor="accent1"/>
              </w:rPr>
              <w:t>3</w:t>
            </w:r>
            <w:r w:rsidR="006230C7">
              <w:rPr>
                <w:b/>
                <w:color w:val="36B4E5" w:themeColor="accent1"/>
              </w:rPr>
              <w:t>6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49EFA7C9" w14:textId="77777777" w:rsidR="00794B87" w:rsidRDefault="00794B87" w:rsidP="00677CD8">
            <w:pPr>
              <w:rPr>
                <w:b/>
                <w:color w:val="36B4E5" w:themeColor="accent1"/>
              </w:rPr>
            </w:pPr>
          </w:p>
          <w:p w14:paraId="5521B97B" w14:textId="210913EA" w:rsidR="00794B87" w:rsidRPr="00794B87" w:rsidRDefault="00794B87" w:rsidP="00677CD8">
            <w:pPr>
              <w:rPr>
                <w:bCs/>
                <w:color w:val="36B4E5" w:themeColor="accent1"/>
              </w:rPr>
            </w:pPr>
            <w:r w:rsidRPr="008535BF">
              <w:rPr>
                <w:bCs/>
              </w:rPr>
              <w:t xml:space="preserve">Chair </w:t>
            </w:r>
          </w:p>
        </w:tc>
        <w:tc>
          <w:tcPr>
            <w:tcW w:w="9243" w:type="dxa"/>
          </w:tcPr>
          <w:p w14:paraId="2937C36D" w14:textId="77777777" w:rsidR="0095090A" w:rsidRDefault="00794B87" w:rsidP="00677CD8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9E77C9B" w14:textId="77777777" w:rsidR="00067700" w:rsidRDefault="00067700" w:rsidP="00677CD8">
            <w:pPr>
              <w:tabs>
                <w:tab w:val="right" w:pos="9026"/>
              </w:tabs>
              <w:rPr>
                <w:b/>
              </w:rPr>
            </w:pPr>
          </w:p>
          <w:p w14:paraId="16332366" w14:textId="77777777" w:rsidR="007D5935" w:rsidRDefault="0061729E" w:rsidP="009B37C2">
            <w:r>
              <w:t xml:space="preserve">Committee members advised the Chair that the </w:t>
            </w:r>
            <w:r w:rsidR="00BB062B">
              <w:t>conduct of the meeting provided evidence of compliance with the Governing Body’s commitments.</w:t>
            </w:r>
          </w:p>
          <w:p w14:paraId="09D586AB" w14:textId="3BD5DAAE" w:rsidR="00BB062B" w:rsidRPr="004F07AF" w:rsidRDefault="00BB062B" w:rsidP="009B37C2">
            <w:pPr>
              <w:rPr>
                <w:rFonts w:eastAsiaTheme="minorHAnsi"/>
              </w:rPr>
            </w:pPr>
          </w:p>
        </w:tc>
      </w:tr>
      <w:tr w:rsidR="00677CD8" w14:paraId="173E9A70" w14:textId="77777777" w:rsidTr="00D07873">
        <w:tc>
          <w:tcPr>
            <w:tcW w:w="1402" w:type="dxa"/>
          </w:tcPr>
          <w:p w14:paraId="674467F9" w14:textId="05D6F1F0" w:rsidR="00677CD8" w:rsidRPr="00DA2BE3" w:rsidRDefault="00677CD8" w:rsidP="00677CD8">
            <w:pPr>
              <w:rPr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307FD3">
              <w:rPr>
                <w:b/>
                <w:color w:val="36B4E5" w:themeColor="accent1"/>
              </w:rPr>
              <w:t>3</w:t>
            </w:r>
            <w:r w:rsidR="006230C7">
              <w:rPr>
                <w:b/>
                <w:color w:val="36B4E5" w:themeColor="accent1"/>
              </w:rPr>
              <w:t>7</w:t>
            </w:r>
            <w:r w:rsidR="00143C05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9243" w:type="dxa"/>
          </w:tcPr>
          <w:p w14:paraId="4655AE66" w14:textId="62043884" w:rsidR="00677CD8" w:rsidRDefault="00C349EE" w:rsidP="00677CD8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  <w:color w:val="36B4E5" w:themeColor="accent1"/>
              </w:rPr>
              <w:t>RC37 22/23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8 March 2023 </w:t>
            </w:r>
            <w:r w:rsidR="00677CD8">
              <w:rPr>
                <w:b/>
              </w:rPr>
              <w:t xml:space="preserve">Date of next meeting </w:t>
            </w:r>
          </w:p>
          <w:p w14:paraId="60104AF5" w14:textId="77777777" w:rsidR="00677CD8" w:rsidRDefault="00677CD8" w:rsidP="00677CD8">
            <w:pPr>
              <w:tabs>
                <w:tab w:val="right" w:pos="9026"/>
              </w:tabs>
              <w:rPr>
                <w:b/>
              </w:rPr>
            </w:pPr>
          </w:p>
          <w:p w14:paraId="68923F3E" w14:textId="79778606" w:rsidR="00A939A1" w:rsidRDefault="00A939A1" w:rsidP="00A939A1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bCs/>
              </w:rPr>
              <w:t>Governance Programme 2022/23 Cycle 4</w:t>
            </w:r>
            <w:r>
              <w:t xml:space="preserve">: The </w:t>
            </w:r>
            <w:r w:rsidRPr="00A939A1">
              <w:rPr>
                <w:b/>
                <w:bCs/>
                <w:u w:val="single"/>
              </w:rPr>
              <w:t>fourth</w:t>
            </w:r>
            <w:r>
              <w:t xml:space="preserve"> meeting of the Resources Committee during the 2022/23 year will take place at </w:t>
            </w:r>
            <w:r>
              <w:rPr>
                <w:b/>
                <w:bCs/>
                <w:color w:val="FFC000"/>
                <w:u w:val="single"/>
              </w:rPr>
              <w:t>4.00pm on Wednesday 7 June 2023</w:t>
            </w:r>
            <w:r>
              <w:t>. This meeting is in colleagues’ Outlook calendars. (</w:t>
            </w:r>
            <w:r>
              <w:rPr>
                <w:b/>
                <w:color w:val="36B4E5" w:themeColor="accent1"/>
              </w:rPr>
              <w:t xml:space="preserve">RC54 21/22 8 June 2022 </w:t>
            </w:r>
            <w:r w:rsidRPr="00A939A1">
              <w:rPr>
                <w:bCs/>
              </w:rPr>
              <w:t>refers)</w:t>
            </w:r>
          </w:p>
          <w:p w14:paraId="0F746031" w14:textId="77777777" w:rsidR="00181F97" w:rsidRDefault="00181F97" w:rsidP="0076106D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3136F059" w14:textId="425EFB90" w:rsidR="002F5052" w:rsidRDefault="00BB0672" w:rsidP="0076106D">
            <w:pPr>
              <w:tabs>
                <w:tab w:val="right" w:pos="9026"/>
              </w:tabs>
            </w:pPr>
            <w:r w:rsidRPr="00BB0672">
              <w:rPr>
                <w:b/>
                <w:bCs/>
              </w:rPr>
              <w:t xml:space="preserve">Governance Programme 2023/24 Cycle </w:t>
            </w:r>
            <w:r w:rsidR="00D23CD3">
              <w:rPr>
                <w:b/>
                <w:bCs/>
              </w:rPr>
              <w:t>3</w:t>
            </w:r>
            <w:r>
              <w:t xml:space="preserve">: the </w:t>
            </w:r>
            <w:r w:rsidR="00D23CD3" w:rsidRPr="00AA2B30">
              <w:rPr>
                <w:b/>
                <w:bCs/>
                <w:u w:val="single"/>
              </w:rPr>
              <w:t>third</w:t>
            </w:r>
            <w:r>
              <w:t xml:space="preserve"> meeting of the Resources Committee during 2023/24 </w:t>
            </w:r>
            <w:r w:rsidRPr="00E92790">
              <w:t>w</w:t>
            </w:r>
            <w:r>
              <w:t xml:space="preserve">ill be at </w:t>
            </w:r>
            <w:r w:rsidRPr="006205AD">
              <w:rPr>
                <w:b/>
                <w:bCs/>
                <w:color w:val="00B050"/>
                <w:u w:val="single"/>
              </w:rPr>
              <w:t xml:space="preserve">4.00pm on Wednesday </w:t>
            </w:r>
            <w:r w:rsidR="003F6658">
              <w:rPr>
                <w:b/>
                <w:bCs/>
                <w:color w:val="00B050"/>
                <w:u w:val="single"/>
              </w:rPr>
              <w:t>6</w:t>
            </w:r>
            <w:r w:rsidR="00D23CD3">
              <w:rPr>
                <w:b/>
                <w:bCs/>
                <w:color w:val="00B050"/>
                <w:u w:val="single"/>
              </w:rPr>
              <w:t xml:space="preserve"> March</w:t>
            </w:r>
            <w:r w:rsidRPr="006205AD">
              <w:rPr>
                <w:b/>
                <w:bCs/>
                <w:color w:val="00B050"/>
                <w:u w:val="single"/>
              </w:rPr>
              <w:t xml:space="preserve"> 202</w:t>
            </w:r>
            <w:r w:rsidR="00D23CD3">
              <w:rPr>
                <w:b/>
                <w:bCs/>
                <w:color w:val="00B050"/>
                <w:u w:val="single"/>
              </w:rPr>
              <w:t>4</w:t>
            </w:r>
            <w:r>
              <w:rPr>
                <w:b/>
                <w:bCs/>
                <w:color w:val="00B050"/>
                <w:u w:val="single"/>
              </w:rPr>
              <w:t xml:space="preserve"> </w:t>
            </w:r>
            <w:r>
              <w:t xml:space="preserve">at the Titanic Quarter Board Room and via Microsoft Teams.  The Clerk </w:t>
            </w:r>
            <w:r w:rsidR="00D23CD3">
              <w:t xml:space="preserve">will </w:t>
            </w:r>
            <w:r>
              <w:t>diarise this meeting in colleagues’ Outlook calendars</w:t>
            </w:r>
            <w:r w:rsidR="00181F97">
              <w:t xml:space="preserve"> during </w:t>
            </w:r>
            <w:r w:rsidR="00D23CD3">
              <w:t>March 2023</w:t>
            </w:r>
            <w:r>
              <w:t>.</w:t>
            </w:r>
            <w:r w:rsidR="00832794">
              <w:t xml:space="preserve"> </w:t>
            </w:r>
          </w:p>
          <w:p w14:paraId="00FD7A04" w14:textId="32603DFD" w:rsidR="00C942CA" w:rsidRDefault="00C942CA" w:rsidP="0076106D">
            <w:pPr>
              <w:tabs>
                <w:tab w:val="right" w:pos="9026"/>
              </w:tabs>
            </w:pPr>
          </w:p>
        </w:tc>
      </w:tr>
      <w:tr w:rsidR="00D07873" w14:paraId="17DBA693" w14:textId="77777777" w:rsidTr="00D07873">
        <w:tc>
          <w:tcPr>
            <w:tcW w:w="1402" w:type="dxa"/>
          </w:tcPr>
          <w:p w14:paraId="20ABF3C2" w14:textId="797D44F3" w:rsidR="00D07873" w:rsidRDefault="00D07873" w:rsidP="00D07873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RC38 22/23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9243" w:type="dxa"/>
          </w:tcPr>
          <w:p w14:paraId="5B9771F3" w14:textId="77777777" w:rsidR="00D07873" w:rsidRDefault="00D07873" w:rsidP="00D0787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CLOSED SESSION  - BIP Governors only</w:t>
            </w:r>
          </w:p>
          <w:p w14:paraId="7FB32D3E" w14:textId="1683DBE4" w:rsidR="00D07873" w:rsidRDefault="00D07873" w:rsidP="00D07873">
            <w:pPr>
              <w:tabs>
                <w:tab w:val="right" w:pos="9026"/>
              </w:tabs>
              <w:rPr>
                <w:b/>
              </w:rPr>
            </w:pPr>
          </w:p>
        </w:tc>
      </w:tr>
    </w:tbl>
    <w:p w14:paraId="4090319F" w14:textId="77777777" w:rsidR="00061C9C" w:rsidRDefault="00061C9C" w:rsidP="00EF5E91">
      <w:pPr>
        <w:tabs>
          <w:tab w:val="right" w:pos="9026"/>
        </w:tabs>
        <w:spacing w:after="0" w:line="240" w:lineRule="auto"/>
        <w:rPr>
          <w:b/>
          <w:bCs/>
        </w:rPr>
      </w:pPr>
    </w:p>
    <w:p w14:paraId="48BAF01A" w14:textId="77777777" w:rsidR="00061C9C" w:rsidRDefault="00061C9C" w:rsidP="00061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Chair of Belfast Metropolitan College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Seamus Dawson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99F31B" w14:textId="77777777" w:rsidR="00061C9C" w:rsidRDefault="00061C9C" w:rsidP="00061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Resources Committee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02E99" w14:textId="77777777" w:rsidR="00061C9C" w:rsidRDefault="00061C9C" w:rsidP="00061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7EEA5E" w14:textId="3BC88C84" w:rsidR="00061C9C" w:rsidRDefault="00061C9C" w:rsidP="00061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F1F01D" w14:textId="77777777" w:rsidR="00061C9C" w:rsidRDefault="00061C9C" w:rsidP="00061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956BD0" w14:textId="613CEDC3" w:rsidR="00061C9C" w:rsidRDefault="00061C9C" w:rsidP="00061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Signature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Date</w:t>
      </w:r>
      <w:r>
        <w:rPr>
          <w:rStyle w:val="eop"/>
          <w:rFonts w:ascii="Calibri" w:hAnsi="Calibri" w:cs="Calibri"/>
          <w:sz w:val="22"/>
          <w:szCs w:val="22"/>
        </w:rPr>
        <w:t xml:space="preserve">: </w:t>
      </w:r>
      <w:r>
        <w:rPr>
          <w:rStyle w:val="eop"/>
          <w:rFonts w:ascii="Calibri" w:hAnsi="Calibri" w:cs="Calibri"/>
          <w:sz w:val="22"/>
          <w:szCs w:val="22"/>
        </w:rPr>
        <w:t>7 June 2023</w:t>
      </w:r>
    </w:p>
    <w:p w14:paraId="0A716E65" w14:textId="77777777" w:rsidR="00606B5A" w:rsidRDefault="00606B5A" w:rsidP="00061C9C"/>
    <w:p w14:paraId="44ECBA7C" w14:textId="26A8CAAC" w:rsidR="00061C9C" w:rsidRPr="00EF5E91" w:rsidRDefault="00061C9C" w:rsidP="00606B5A">
      <w:pPr>
        <w:rPr>
          <w:b/>
          <w:bCs/>
        </w:rPr>
      </w:pPr>
      <w:r>
        <w:t xml:space="preserve">Minutes adopted Governing Body meeting </w:t>
      </w:r>
      <w:r w:rsidR="00606B5A">
        <w:t>21 June 2023</w:t>
      </w:r>
    </w:p>
    <w:sectPr w:rsidR="00061C9C" w:rsidRPr="00EF5E91" w:rsidSect="00DA2BE3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C419" w14:textId="77777777" w:rsidR="00167A06" w:rsidRDefault="00167A06" w:rsidP="0046542E">
      <w:pPr>
        <w:spacing w:after="0" w:line="240" w:lineRule="auto"/>
      </w:pPr>
      <w:r>
        <w:separator/>
      </w:r>
    </w:p>
  </w:endnote>
  <w:endnote w:type="continuationSeparator" w:id="0">
    <w:p w14:paraId="388892CB" w14:textId="77777777" w:rsidR="00167A06" w:rsidRDefault="00167A06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801704" w14:textId="48F02E0D" w:rsidR="00AA323B" w:rsidRPr="007A3BE5" w:rsidRDefault="00AA323B">
            <w:pPr>
              <w:pStyle w:val="Footer"/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RC</w:t>
            </w:r>
            <w:r w:rsidR="00FB1EBD">
              <w:rPr>
                <w:b/>
                <w:bCs/>
                <w:color w:val="36B4E5" w:themeColor="accent1"/>
              </w:rPr>
              <w:t>40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28506A">
              <w:rPr>
                <w:b/>
                <w:bCs/>
                <w:color w:val="36B4E5" w:themeColor="accent1"/>
              </w:rPr>
              <w:t>2</w:t>
            </w:r>
            <w:r w:rsidR="0097460B" w:rsidRPr="007A3BE5">
              <w:rPr>
                <w:b/>
                <w:bCs/>
                <w:color w:val="36B4E5" w:themeColor="accent1"/>
              </w:rPr>
              <w:t>/2</w:t>
            </w:r>
            <w:r w:rsidR="0028506A">
              <w:rPr>
                <w:b/>
                <w:bCs/>
                <w:color w:val="36B4E5" w:themeColor="accent1"/>
              </w:rPr>
              <w:t>3</w:t>
            </w:r>
            <w:r w:rsidRPr="007A3BE5">
              <w:rPr>
                <w:b/>
                <w:bCs/>
                <w:color w:val="36B4E5" w:themeColor="accent1"/>
              </w:rPr>
              <w:t xml:space="preserve"> </w:t>
            </w:r>
            <w:r w:rsidR="00B243DB" w:rsidRPr="007A3BE5">
              <w:rPr>
                <w:b/>
                <w:bCs/>
              </w:rPr>
              <w:t xml:space="preserve">Meeting </w:t>
            </w:r>
            <w:r w:rsidR="006D42CE">
              <w:rPr>
                <w:b/>
                <w:bCs/>
              </w:rPr>
              <w:t xml:space="preserve">8 March </w:t>
            </w:r>
            <w:r w:rsidR="0028506A">
              <w:rPr>
                <w:b/>
                <w:bCs/>
              </w:rPr>
              <w:t>202</w:t>
            </w:r>
            <w:r w:rsidR="00805171">
              <w:rPr>
                <w:b/>
                <w:bCs/>
              </w:rPr>
              <w:t>3</w:t>
            </w:r>
            <w:r w:rsidR="0028506A">
              <w:rPr>
                <w:b/>
                <w:bCs/>
              </w:rPr>
              <w:t xml:space="preserve"> </w:t>
            </w:r>
            <w:r w:rsidR="0036385F">
              <w:rPr>
                <w:b/>
              </w:rPr>
              <w:t>Minutes</w:t>
            </w:r>
            <w:r w:rsidR="00FB1EBD">
              <w:rPr>
                <w:b/>
              </w:rPr>
              <w:t xml:space="preserve"> FINAL approved 7 June</w:t>
            </w:r>
            <w:r w:rsidR="00844713">
              <w:rPr>
                <w:rFonts w:cs="Arial"/>
                <w:b/>
              </w:rPr>
              <w:t xml:space="preserve"> 2023</w:t>
            </w:r>
            <w:r w:rsidR="00844713" w:rsidRPr="00645104">
              <w:rPr>
                <w:rFonts w:cs="Arial"/>
                <w:bCs/>
              </w:rPr>
              <w:t>.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BF96" w14:textId="77777777" w:rsidR="00167A06" w:rsidRDefault="00167A06" w:rsidP="0046542E">
      <w:pPr>
        <w:spacing w:after="0" w:line="240" w:lineRule="auto"/>
      </w:pPr>
      <w:r>
        <w:separator/>
      </w:r>
    </w:p>
  </w:footnote>
  <w:footnote w:type="continuationSeparator" w:id="0">
    <w:p w14:paraId="29352AA9" w14:textId="77777777" w:rsidR="00167A06" w:rsidRDefault="00167A06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36B5E3A9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3632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8" style="position:absolute;margin-left:417.3pt;margin-top:22.85pt;width:468.5pt;height:21.3pt;z-index:-25166284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2BB"/>
    <w:multiLevelType w:val="hybridMultilevel"/>
    <w:tmpl w:val="D754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5A26A2"/>
    <w:multiLevelType w:val="hybridMultilevel"/>
    <w:tmpl w:val="8AC42992"/>
    <w:lvl w:ilvl="0" w:tplc="3EE07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1699">
    <w:abstractNumId w:val="4"/>
  </w:num>
  <w:num w:numId="2" w16cid:durableId="559173079">
    <w:abstractNumId w:val="1"/>
  </w:num>
  <w:num w:numId="3" w16cid:durableId="405417361">
    <w:abstractNumId w:val="8"/>
  </w:num>
  <w:num w:numId="4" w16cid:durableId="896741450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570069494">
    <w:abstractNumId w:val="3"/>
  </w:num>
  <w:num w:numId="6" w16cid:durableId="1636569728">
    <w:abstractNumId w:val="6"/>
  </w:num>
  <w:num w:numId="7" w16cid:durableId="1334265256">
    <w:abstractNumId w:val="9"/>
  </w:num>
  <w:num w:numId="8" w16cid:durableId="1991247529">
    <w:abstractNumId w:val="10"/>
  </w:num>
  <w:num w:numId="9" w16cid:durableId="40399780">
    <w:abstractNumId w:val="2"/>
  </w:num>
  <w:num w:numId="10" w16cid:durableId="1205169505">
    <w:abstractNumId w:val="7"/>
  </w:num>
  <w:num w:numId="11" w16cid:durableId="1992058004">
    <w:abstractNumId w:val="0"/>
  </w:num>
  <w:num w:numId="12" w16cid:durableId="1932465981">
    <w:abstractNumId w:val="5"/>
  </w:num>
  <w:num w:numId="13" w16cid:durableId="146292110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12091"/>
    <w:rsid w:val="00016D43"/>
    <w:rsid w:val="00024707"/>
    <w:rsid w:val="00026136"/>
    <w:rsid w:val="00027685"/>
    <w:rsid w:val="000307C5"/>
    <w:rsid w:val="00031900"/>
    <w:rsid w:val="000341FA"/>
    <w:rsid w:val="00035245"/>
    <w:rsid w:val="00037867"/>
    <w:rsid w:val="0004402B"/>
    <w:rsid w:val="000533A7"/>
    <w:rsid w:val="000561A3"/>
    <w:rsid w:val="000606C4"/>
    <w:rsid w:val="00061C9C"/>
    <w:rsid w:val="00067700"/>
    <w:rsid w:val="00075F9C"/>
    <w:rsid w:val="000816F4"/>
    <w:rsid w:val="000844B7"/>
    <w:rsid w:val="00087624"/>
    <w:rsid w:val="000C744D"/>
    <w:rsid w:val="000D2440"/>
    <w:rsid w:val="000D52BD"/>
    <w:rsid w:val="000D5502"/>
    <w:rsid w:val="000D6077"/>
    <w:rsid w:val="000D78F9"/>
    <w:rsid w:val="000E189D"/>
    <w:rsid w:val="000F448A"/>
    <w:rsid w:val="000F5386"/>
    <w:rsid w:val="00106F5F"/>
    <w:rsid w:val="001120CE"/>
    <w:rsid w:val="001154B5"/>
    <w:rsid w:val="00115E44"/>
    <w:rsid w:val="00116297"/>
    <w:rsid w:val="00117493"/>
    <w:rsid w:val="00120E47"/>
    <w:rsid w:val="00122A06"/>
    <w:rsid w:val="00135E74"/>
    <w:rsid w:val="00143C05"/>
    <w:rsid w:val="0014620D"/>
    <w:rsid w:val="0015656F"/>
    <w:rsid w:val="00157489"/>
    <w:rsid w:val="00167A06"/>
    <w:rsid w:val="00172A06"/>
    <w:rsid w:val="00173561"/>
    <w:rsid w:val="00181F97"/>
    <w:rsid w:val="001A2759"/>
    <w:rsid w:val="001A3CA8"/>
    <w:rsid w:val="001C1A15"/>
    <w:rsid w:val="001C4C6D"/>
    <w:rsid w:val="001D2D44"/>
    <w:rsid w:val="001D3427"/>
    <w:rsid w:val="001D70FA"/>
    <w:rsid w:val="001E563F"/>
    <w:rsid w:val="001E7171"/>
    <w:rsid w:val="001E79DB"/>
    <w:rsid w:val="001F73D6"/>
    <w:rsid w:val="00200CD5"/>
    <w:rsid w:val="00207925"/>
    <w:rsid w:val="00211E51"/>
    <w:rsid w:val="0021575A"/>
    <w:rsid w:val="002225CB"/>
    <w:rsid w:val="002263A4"/>
    <w:rsid w:val="00226BC3"/>
    <w:rsid w:val="00226D24"/>
    <w:rsid w:val="0023325C"/>
    <w:rsid w:val="002406B8"/>
    <w:rsid w:val="00245264"/>
    <w:rsid w:val="00254137"/>
    <w:rsid w:val="00254432"/>
    <w:rsid w:val="00272469"/>
    <w:rsid w:val="00273306"/>
    <w:rsid w:val="0028506A"/>
    <w:rsid w:val="00291DA8"/>
    <w:rsid w:val="00296472"/>
    <w:rsid w:val="00297A42"/>
    <w:rsid w:val="002A5C0C"/>
    <w:rsid w:val="002B0353"/>
    <w:rsid w:val="002B2B75"/>
    <w:rsid w:val="002C335D"/>
    <w:rsid w:val="002C5B90"/>
    <w:rsid w:val="002D7452"/>
    <w:rsid w:val="002E22A0"/>
    <w:rsid w:val="002F2128"/>
    <w:rsid w:val="002F5052"/>
    <w:rsid w:val="002F519D"/>
    <w:rsid w:val="00303AAB"/>
    <w:rsid w:val="00305595"/>
    <w:rsid w:val="003056B2"/>
    <w:rsid w:val="00307FD3"/>
    <w:rsid w:val="003177F7"/>
    <w:rsid w:val="003179E0"/>
    <w:rsid w:val="003237D0"/>
    <w:rsid w:val="00334429"/>
    <w:rsid w:val="00336505"/>
    <w:rsid w:val="00351169"/>
    <w:rsid w:val="00354E89"/>
    <w:rsid w:val="0035728E"/>
    <w:rsid w:val="003603DE"/>
    <w:rsid w:val="0036385F"/>
    <w:rsid w:val="00376042"/>
    <w:rsid w:val="00376104"/>
    <w:rsid w:val="00380015"/>
    <w:rsid w:val="0038500B"/>
    <w:rsid w:val="003853A5"/>
    <w:rsid w:val="0038560F"/>
    <w:rsid w:val="00386CB5"/>
    <w:rsid w:val="00387EA7"/>
    <w:rsid w:val="003A0FFF"/>
    <w:rsid w:val="003A24CD"/>
    <w:rsid w:val="003A5780"/>
    <w:rsid w:val="003B2B38"/>
    <w:rsid w:val="003C499C"/>
    <w:rsid w:val="003D5515"/>
    <w:rsid w:val="003E4CEB"/>
    <w:rsid w:val="003F478A"/>
    <w:rsid w:val="003F6658"/>
    <w:rsid w:val="0040393C"/>
    <w:rsid w:val="00411F8E"/>
    <w:rsid w:val="00416B67"/>
    <w:rsid w:val="004173A8"/>
    <w:rsid w:val="00423922"/>
    <w:rsid w:val="004314E3"/>
    <w:rsid w:val="00434CF2"/>
    <w:rsid w:val="00435101"/>
    <w:rsid w:val="004358DB"/>
    <w:rsid w:val="00444F9B"/>
    <w:rsid w:val="004461E7"/>
    <w:rsid w:val="004568C0"/>
    <w:rsid w:val="004649E0"/>
    <w:rsid w:val="00464EC8"/>
    <w:rsid w:val="0046542E"/>
    <w:rsid w:val="004729CE"/>
    <w:rsid w:val="00473D20"/>
    <w:rsid w:val="004808E0"/>
    <w:rsid w:val="00481669"/>
    <w:rsid w:val="00483DBA"/>
    <w:rsid w:val="00495F53"/>
    <w:rsid w:val="004A3694"/>
    <w:rsid w:val="004A41DF"/>
    <w:rsid w:val="004A6462"/>
    <w:rsid w:val="004B12C7"/>
    <w:rsid w:val="004B31E9"/>
    <w:rsid w:val="004B3DA7"/>
    <w:rsid w:val="004C1923"/>
    <w:rsid w:val="004C7F2B"/>
    <w:rsid w:val="004D32AB"/>
    <w:rsid w:val="004E2445"/>
    <w:rsid w:val="004E25EA"/>
    <w:rsid w:val="004E386F"/>
    <w:rsid w:val="004E3C23"/>
    <w:rsid w:val="004E4492"/>
    <w:rsid w:val="004F07AF"/>
    <w:rsid w:val="004F2034"/>
    <w:rsid w:val="004F39A5"/>
    <w:rsid w:val="004F675A"/>
    <w:rsid w:val="0050083C"/>
    <w:rsid w:val="00501A2D"/>
    <w:rsid w:val="00501C74"/>
    <w:rsid w:val="00502DE8"/>
    <w:rsid w:val="005038D7"/>
    <w:rsid w:val="00504FA6"/>
    <w:rsid w:val="005078B3"/>
    <w:rsid w:val="0051563F"/>
    <w:rsid w:val="00516D6C"/>
    <w:rsid w:val="005175C8"/>
    <w:rsid w:val="00520B5F"/>
    <w:rsid w:val="005213BD"/>
    <w:rsid w:val="00523291"/>
    <w:rsid w:val="005248D2"/>
    <w:rsid w:val="00530D24"/>
    <w:rsid w:val="00530FC8"/>
    <w:rsid w:val="00536486"/>
    <w:rsid w:val="00542C06"/>
    <w:rsid w:val="00547334"/>
    <w:rsid w:val="00553264"/>
    <w:rsid w:val="00553B73"/>
    <w:rsid w:val="00560805"/>
    <w:rsid w:val="00575A4F"/>
    <w:rsid w:val="00583A50"/>
    <w:rsid w:val="00583FD5"/>
    <w:rsid w:val="00587A23"/>
    <w:rsid w:val="0059578E"/>
    <w:rsid w:val="005A1856"/>
    <w:rsid w:val="005A1B33"/>
    <w:rsid w:val="005A3A69"/>
    <w:rsid w:val="005A42F6"/>
    <w:rsid w:val="005A4F99"/>
    <w:rsid w:val="005A715E"/>
    <w:rsid w:val="005A7CBC"/>
    <w:rsid w:val="005B42D5"/>
    <w:rsid w:val="005C3C91"/>
    <w:rsid w:val="005D2B35"/>
    <w:rsid w:val="005E041D"/>
    <w:rsid w:val="005E2862"/>
    <w:rsid w:val="005E2925"/>
    <w:rsid w:val="005F4831"/>
    <w:rsid w:val="005F775F"/>
    <w:rsid w:val="005F7C04"/>
    <w:rsid w:val="00604F28"/>
    <w:rsid w:val="006068A9"/>
    <w:rsid w:val="00606B5A"/>
    <w:rsid w:val="00611682"/>
    <w:rsid w:val="006131B9"/>
    <w:rsid w:val="00613AE4"/>
    <w:rsid w:val="0061729E"/>
    <w:rsid w:val="006205AD"/>
    <w:rsid w:val="006230C7"/>
    <w:rsid w:val="00630FCF"/>
    <w:rsid w:val="00631963"/>
    <w:rsid w:val="00634AED"/>
    <w:rsid w:val="006416E8"/>
    <w:rsid w:val="006449D2"/>
    <w:rsid w:val="00645104"/>
    <w:rsid w:val="006536A2"/>
    <w:rsid w:val="00654EF5"/>
    <w:rsid w:val="00660DBD"/>
    <w:rsid w:val="00660F57"/>
    <w:rsid w:val="006639F0"/>
    <w:rsid w:val="00664FE4"/>
    <w:rsid w:val="00667F38"/>
    <w:rsid w:val="00671DA8"/>
    <w:rsid w:val="00674366"/>
    <w:rsid w:val="00677CD8"/>
    <w:rsid w:val="00684026"/>
    <w:rsid w:val="00690546"/>
    <w:rsid w:val="00695946"/>
    <w:rsid w:val="006B54F9"/>
    <w:rsid w:val="006C3AD5"/>
    <w:rsid w:val="006C66B9"/>
    <w:rsid w:val="006D42CE"/>
    <w:rsid w:val="006D4756"/>
    <w:rsid w:val="006E3F8E"/>
    <w:rsid w:val="00700055"/>
    <w:rsid w:val="00703BFE"/>
    <w:rsid w:val="0070427D"/>
    <w:rsid w:val="007316F9"/>
    <w:rsid w:val="007400D3"/>
    <w:rsid w:val="0074330D"/>
    <w:rsid w:val="00744326"/>
    <w:rsid w:val="0074663B"/>
    <w:rsid w:val="00752CA3"/>
    <w:rsid w:val="0076106D"/>
    <w:rsid w:val="007617CA"/>
    <w:rsid w:val="007634BF"/>
    <w:rsid w:val="007703B6"/>
    <w:rsid w:val="00784B30"/>
    <w:rsid w:val="00794B87"/>
    <w:rsid w:val="00795FF4"/>
    <w:rsid w:val="007A06CD"/>
    <w:rsid w:val="007A3BE5"/>
    <w:rsid w:val="007C22A5"/>
    <w:rsid w:val="007C3BC6"/>
    <w:rsid w:val="007C5197"/>
    <w:rsid w:val="007C59B9"/>
    <w:rsid w:val="007D5935"/>
    <w:rsid w:val="007F427B"/>
    <w:rsid w:val="007F65EA"/>
    <w:rsid w:val="00801F90"/>
    <w:rsid w:val="00805171"/>
    <w:rsid w:val="00811250"/>
    <w:rsid w:val="008119B0"/>
    <w:rsid w:val="00830763"/>
    <w:rsid w:val="00832794"/>
    <w:rsid w:val="00833687"/>
    <w:rsid w:val="00844713"/>
    <w:rsid w:val="00847241"/>
    <w:rsid w:val="008535BF"/>
    <w:rsid w:val="00853D2A"/>
    <w:rsid w:val="0085422C"/>
    <w:rsid w:val="00854FC0"/>
    <w:rsid w:val="00871382"/>
    <w:rsid w:val="00877301"/>
    <w:rsid w:val="00891145"/>
    <w:rsid w:val="0089426C"/>
    <w:rsid w:val="008B6FB5"/>
    <w:rsid w:val="008D7496"/>
    <w:rsid w:val="008E064E"/>
    <w:rsid w:val="008F1C44"/>
    <w:rsid w:val="008F5EE9"/>
    <w:rsid w:val="00902BE3"/>
    <w:rsid w:val="0090418B"/>
    <w:rsid w:val="00906342"/>
    <w:rsid w:val="009102EF"/>
    <w:rsid w:val="00912963"/>
    <w:rsid w:val="00915143"/>
    <w:rsid w:val="009342D9"/>
    <w:rsid w:val="009364D3"/>
    <w:rsid w:val="00941A9D"/>
    <w:rsid w:val="0094202D"/>
    <w:rsid w:val="00944DE6"/>
    <w:rsid w:val="0095090A"/>
    <w:rsid w:val="009524BB"/>
    <w:rsid w:val="009537AC"/>
    <w:rsid w:val="00954A77"/>
    <w:rsid w:val="0096000F"/>
    <w:rsid w:val="00962D1C"/>
    <w:rsid w:val="0096774B"/>
    <w:rsid w:val="00972515"/>
    <w:rsid w:val="0097460B"/>
    <w:rsid w:val="00974860"/>
    <w:rsid w:val="009874DF"/>
    <w:rsid w:val="00996EB2"/>
    <w:rsid w:val="009A6B0F"/>
    <w:rsid w:val="009B37C2"/>
    <w:rsid w:val="009B3E23"/>
    <w:rsid w:val="009C0684"/>
    <w:rsid w:val="009C5034"/>
    <w:rsid w:val="009D0F3C"/>
    <w:rsid w:val="009D1CFA"/>
    <w:rsid w:val="009D402D"/>
    <w:rsid w:val="009E4764"/>
    <w:rsid w:val="009F382F"/>
    <w:rsid w:val="009F3B35"/>
    <w:rsid w:val="009F57E5"/>
    <w:rsid w:val="009F64E7"/>
    <w:rsid w:val="009F7014"/>
    <w:rsid w:val="009F744E"/>
    <w:rsid w:val="009F7D57"/>
    <w:rsid w:val="00A02FDD"/>
    <w:rsid w:val="00A07BDD"/>
    <w:rsid w:val="00A11B08"/>
    <w:rsid w:val="00A11C02"/>
    <w:rsid w:val="00A25643"/>
    <w:rsid w:val="00A2689D"/>
    <w:rsid w:val="00A279DD"/>
    <w:rsid w:val="00A27D87"/>
    <w:rsid w:val="00A305AC"/>
    <w:rsid w:val="00A36CC5"/>
    <w:rsid w:val="00A36D46"/>
    <w:rsid w:val="00A36ECE"/>
    <w:rsid w:val="00A518F6"/>
    <w:rsid w:val="00A52268"/>
    <w:rsid w:val="00A61E6D"/>
    <w:rsid w:val="00A6413E"/>
    <w:rsid w:val="00A67D8F"/>
    <w:rsid w:val="00A74499"/>
    <w:rsid w:val="00A864F2"/>
    <w:rsid w:val="00A92238"/>
    <w:rsid w:val="00A93625"/>
    <w:rsid w:val="00A939A1"/>
    <w:rsid w:val="00A979E3"/>
    <w:rsid w:val="00AA2B30"/>
    <w:rsid w:val="00AA323B"/>
    <w:rsid w:val="00AA5A97"/>
    <w:rsid w:val="00AB3B59"/>
    <w:rsid w:val="00AB479B"/>
    <w:rsid w:val="00AB4CD7"/>
    <w:rsid w:val="00AB6E1A"/>
    <w:rsid w:val="00AB7068"/>
    <w:rsid w:val="00AC1C17"/>
    <w:rsid w:val="00AD1157"/>
    <w:rsid w:val="00AD2776"/>
    <w:rsid w:val="00B03307"/>
    <w:rsid w:val="00B03FFE"/>
    <w:rsid w:val="00B07509"/>
    <w:rsid w:val="00B1349F"/>
    <w:rsid w:val="00B1399F"/>
    <w:rsid w:val="00B16DFF"/>
    <w:rsid w:val="00B243DB"/>
    <w:rsid w:val="00B24CBF"/>
    <w:rsid w:val="00B40219"/>
    <w:rsid w:val="00B41FB3"/>
    <w:rsid w:val="00B47203"/>
    <w:rsid w:val="00B47D39"/>
    <w:rsid w:val="00B53294"/>
    <w:rsid w:val="00B54874"/>
    <w:rsid w:val="00B62112"/>
    <w:rsid w:val="00B629AE"/>
    <w:rsid w:val="00B6354E"/>
    <w:rsid w:val="00B641CA"/>
    <w:rsid w:val="00B64245"/>
    <w:rsid w:val="00B645F3"/>
    <w:rsid w:val="00B76C7A"/>
    <w:rsid w:val="00BA10EA"/>
    <w:rsid w:val="00BB062B"/>
    <w:rsid w:val="00BB0672"/>
    <w:rsid w:val="00BB0C34"/>
    <w:rsid w:val="00BC1C30"/>
    <w:rsid w:val="00BC5D30"/>
    <w:rsid w:val="00BC6BCD"/>
    <w:rsid w:val="00BD32AE"/>
    <w:rsid w:val="00BD4197"/>
    <w:rsid w:val="00BD51B0"/>
    <w:rsid w:val="00BE045A"/>
    <w:rsid w:val="00BE086C"/>
    <w:rsid w:val="00BE1338"/>
    <w:rsid w:val="00BF3847"/>
    <w:rsid w:val="00BF7D46"/>
    <w:rsid w:val="00C02F20"/>
    <w:rsid w:val="00C0593E"/>
    <w:rsid w:val="00C06806"/>
    <w:rsid w:val="00C119AA"/>
    <w:rsid w:val="00C130B1"/>
    <w:rsid w:val="00C16DA9"/>
    <w:rsid w:val="00C30965"/>
    <w:rsid w:val="00C32B66"/>
    <w:rsid w:val="00C332BD"/>
    <w:rsid w:val="00C349EE"/>
    <w:rsid w:val="00C51ABB"/>
    <w:rsid w:val="00C53E3B"/>
    <w:rsid w:val="00C60776"/>
    <w:rsid w:val="00C67A48"/>
    <w:rsid w:val="00C71B8A"/>
    <w:rsid w:val="00C7215D"/>
    <w:rsid w:val="00C72279"/>
    <w:rsid w:val="00C822F1"/>
    <w:rsid w:val="00C914C7"/>
    <w:rsid w:val="00C942CA"/>
    <w:rsid w:val="00CA1BEC"/>
    <w:rsid w:val="00CA20F5"/>
    <w:rsid w:val="00CA2248"/>
    <w:rsid w:val="00CA54A7"/>
    <w:rsid w:val="00CA735A"/>
    <w:rsid w:val="00CB0180"/>
    <w:rsid w:val="00CB0F33"/>
    <w:rsid w:val="00CB38C8"/>
    <w:rsid w:val="00CC23D7"/>
    <w:rsid w:val="00CD03B1"/>
    <w:rsid w:val="00CD6B2F"/>
    <w:rsid w:val="00CE2E4B"/>
    <w:rsid w:val="00CF137A"/>
    <w:rsid w:val="00CF626A"/>
    <w:rsid w:val="00D00441"/>
    <w:rsid w:val="00D07873"/>
    <w:rsid w:val="00D11A25"/>
    <w:rsid w:val="00D13F54"/>
    <w:rsid w:val="00D150A7"/>
    <w:rsid w:val="00D17E73"/>
    <w:rsid w:val="00D206A5"/>
    <w:rsid w:val="00D23CD3"/>
    <w:rsid w:val="00D24170"/>
    <w:rsid w:val="00D3231B"/>
    <w:rsid w:val="00D57D2E"/>
    <w:rsid w:val="00D60728"/>
    <w:rsid w:val="00D63082"/>
    <w:rsid w:val="00D66ED6"/>
    <w:rsid w:val="00D70506"/>
    <w:rsid w:val="00D705BE"/>
    <w:rsid w:val="00D75994"/>
    <w:rsid w:val="00D81A2E"/>
    <w:rsid w:val="00D8250D"/>
    <w:rsid w:val="00D856EF"/>
    <w:rsid w:val="00D85F0F"/>
    <w:rsid w:val="00D92E14"/>
    <w:rsid w:val="00D96F17"/>
    <w:rsid w:val="00DA20BE"/>
    <w:rsid w:val="00DA2BE3"/>
    <w:rsid w:val="00DA388E"/>
    <w:rsid w:val="00DB1C03"/>
    <w:rsid w:val="00DB4A04"/>
    <w:rsid w:val="00DC4CCD"/>
    <w:rsid w:val="00DC66D0"/>
    <w:rsid w:val="00DD19DE"/>
    <w:rsid w:val="00DD3671"/>
    <w:rsid w:val="00DD580E"/>
    <w:rsid w:val="00DD643F"/>
    <w:rsid w:val="00DD7E45"/>
    <w:rsid w:val="00DE2523"/>
    <w:rsid w:val="00DE6BB8"/>
    <w:rsid w:val="00DF1733"/>
    <w:rsid w:val="00DF1A6F"/>
    <w:rsid w:val="00DF6503"/>
    <w:rsid w:val="00E002B8"/>
    <w:rsid w:val="00E20247"/>
    <w:rsid w:val="00E3739B"/>
    <w:rsid w:val="00E37ADC"/>
    <w:rsid w:val="00E4188A"/>
    <w:rsid w:val="00E45B34"/>
    <w:rsid w:val="00E746CE"/>
    <w:rsid w:val="00E77679"/>
    <w:rsid w:val="00E77C97"/>
    <w:rsid w:val="00E8794B"/>
    <w:rsid w:val="00E918D7"/>
    <w:rsid w:val="00E91C17"/>
    <w:rsid w:val="00E92790"/>
    <w:rsid w:val="00EA0808"/>
    <w:rsid w:val="00EA1592"/>
    <w:rsid w:val="00EA191A"/>
    <w:rsid w:val="00EA2EB3"/>
    <w:rsid w:val="00EA3AAF"/>
    <w:rsid w:val="00EB466F"/>
    <w:rsid w:val="00EB4AFB"/>
    <w:rsid w:val="00EC23F7"/>
    <w:rsid w:val="00EC3F2C"/>
    <w:rsid w:val="00EC53F5"/>
    <w:rsid w:val="00ED522E"/>
    <w:rsid w:val="00EE2FEC"/>
    <w:rsid w:val="00EF113C"/>
    <w:rsid w:val="00EF171E"/>
    <w:rsid w:val="00EF2A2F"/>
    <w:rsid w:val="00EF3730"/>
    <w:rsid w:val="00EF4BE5"/>
    <w:rsid w:val="00EF5E91"/>
    <w:rsid w:val="00EF6923"/>
    <w:rsid w:val="00F041EF"/>
    <w:rsid w:val="00F07F4B"/>
    <w:rsid w:val="00F110B0"/>
    <w:rsid w:val="00F13CBF"/>
    <w:rsid w:val="00F1640D"/>
    <w:rsid w:val="00F20952"/>
    <w:rsid w:val="00F2097D"/>
    <w:rsid w:val="00F26C3E"/>
    <w:rsid w:val="00F30263"/>
    <w:rsid w:val="00F34684"/>
    <w:rsid w:val="00F44A69"/>
    <w:rsid w:val="00F46C12"/>
    <w:rsid w:val="00F60D75"/>
    <w:rsid w:val="00F64B85"/>
    <w:rsid w:val="00F70D03"/>
    <w:rsid w:val="00F7265C"/>
    <w:rsid w:val="00F72D73"/>
    <w:rsid w:val="00F744C4"/>
    <w:rsid w:val="00F82472"/>
    <w:rsid w:val="00F86CDF"/>
    <w:rsid w:val="00F92BFD"/>
    <w:rsid w:val="00F946B5"/>
    <w:rsid w:val="00F95545"/>
    <w:rsid w:val="00FA3C03"/>
    <w:rsid w:val="00FB1EBD"/>
    <w:rsid w:val="00FD048F"/>
    <w:rsid w:val="00FD39F0"/>
    <w:rsid w:val="00FD52E2"/>
    <w:rsid w:val="00FD7D46"/>
    <w:rsid w:val="00FF42B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061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61C9C"/>
  </w:style>
  <w:style w:type="character" w:customStyle="1" w:styleId="normaltextrun">
    <w:name w:val="normaltextrun"/>
    <w:basedOn w:val="DefaultParagraphFont"/>
    <w:rsid w:val="00061C9C"/>
  </w:style>
  <w:style w:type="character" w:customStyle="1" w:styleId="tabchar">
    <w:name w:val="tabchar"/>
    <w:basedOn w:val="DefaultParagraphFont"/>
    <w:rsid w:val="0006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7F81C-39C3-47F3-8119-80DC896C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BD7D4-95B5-4397-9B86-A7F07D4AB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Andrea Browne (AndreaBrowne)</cp:lastModifiedBy>
  <cp:revision>6</cp:revision>
  <cp:lastPrinted>2023-06-19T09:32:00Z</cp:lastPrinted>
  <dcterms:created xsi:type="dcterms:W3CDTF">2024-04-23T09:48:00Z</dcterms:created>
  <dcterms:modified xsi:type="dcterms:W3CDTF">2024-04-23T14:19:00Z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